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55654" w14:textId="77777777" w:rsidR="0032792D" w:rsidRPr="000F454F" w:rsidRDefault="0032792D" w:rsidP="0032792D">
      <w:pPr>
        <w:jc w:val="center"/>
        <w:rPr>
          <w:rFonts w:ascii="Times New Roman" w:hAnsi="Times New Roman" w:cs="Times New Roman"/>
          <w:szCs w:val="28"/>
        </w:rPr>
      </w:pPr>
      <w:r w:rsidRPr="000F454F">
        <w:rPr>
          <w:rFonts w:ascii="Times New Roman" w:hAnsi="Times New Roman" w:cs="Times New Roman"/>
          <w:szCs w:val="28"/>
        </w:rPr>
        <w:t xml:space="preserve">Федеральное государственное образовательное бюджетное </w:t>
      </w:r>
    </w:p>
    <w:p w14:paraId="2C1DB686" w14:textId="77777777" w:rsidR="0032792D" w:rsidRPr="000F454F" w:rsidRDefault="0032792D" w:rsidP="0032792D">
      <w:pPr>
        <w:jc w:val="center"/>
        <w:rPr>
          <w:rFonts w:ascii="Times New Roman" w:hAnsi="Times New Roman" w:cs="Times New Roman"/>
          <w:szCs w:val="28"/>
        </w:rPr>
      </w:pPr>
      <w:r w:rsidRPr="000F454F">
        <w:rPr>
          <w:rFonts w:ascii="Times New Roman" w:hAnsi="Times New Roman" w:cs="Times New Roman"/>
          <w:szCs w:val="28"/>
        </w:rPr>
        <w:t>учреждение высшего образования</w:t>
      </w:r>
    </w:p>
    <w:p w14:paraId="0AEFFCA3" w14:textId="77777777" w:rsidR="0032792D" w:rsidRPr="000F454F" w:rsidRDefault="0032792D" w:rsidP="0032792D">
      <w:pPr>
        <w:jc w:val="center"/>
        <w:rPr>
          <w:rFonts w:ascii="Times New Roman" w:hAnsi="Times New Roman" w:cs="Times New Roman"/>
          <w:b/>
          <w:bCs/>
          <w:caps/>
          <w:szCs w:val="28"/>
        </w:rPr>
      </w:pPr>
      <w:r w:rsidRPr="000F454F">
        <w:rPr>
          <w:rFonts w:ascii="Times New Roman" w:hAnsi="Times New Roman" w:cs="Times New Roman"/>
          <w:b/>
          <w:bCs/>
          <w:caps/>
          <w:szCs w:val="28"/>
        </w:rPr>
        <w:t>«ФИНАНСОВЫЙ УНИВЕРСИТЕТ ПРИ пРАВИТЕЛЬСТВЕ</w:t>
      </w:r>
    </w:p>
    <w:p w14:paraId="33BBB768" w14:textId="77777777" w:rsidR="0032792D" w:rsidRPr="000F454F" w:rsidRDefault="0032792D" w:rsidP="0032792D">
      <w:pPr>
        <w:jc w:val="center"/>
        <w:rPr>
          <w:rFonts w:ascii="Times New Roman" w:hAnsi="Times New Roman" w:cs="Times New Roman"/>
          <w:b/>
          <w:bCs/>
          <w:caps/>
          <w:szCs w:val="28"/>
        </w:rPr>
      </w:pPr>
      <w:r w:rsidRPr="000F454F">
        <w:rPr>
          <w:rFonts w:ascii="Times New Roman" w:hAnsi="Times New Roman" w:cs="Times New Roman"/>
          <w:b/>
          <w:bCs/>
          <w:caps/>
          <w:szCs w:val="28"/>
        </w:rPr>
        <w:t>Российской Федерации»</w:t>
      </w:r>
    </w:p>
    <w:p w14:paraId="4377E17B" w14:textId="77777777" w:rsidR="0032792D" w:rsidRPr="000F454F" w:rsidRDefault="0032792D" w:rsidP="0032792D">
      <w:pPr>
        <w:jc w:val="center"/>
        <w:rPr>
          <w:rFonts w:ascii="Times New Roman" w:hAnsi="Times New Roman" w:cs="Times New Roman"/>
          <w:b/>
          <w:bCs/>
          <w:szCs w:val="28"/>
        </w:rPr>
      </w:pPr>
      <w:r w:rsidRPr="000F454F">
        <w:rPr>
          <w:rFonts w:ascii="Times New Roman" w:hAnsi="Times New Roman" w:cs="Times New Roman"/>
          <w:b/>
          <w:bCs/>
          <w:szCs w:val="28"/>
        </w:rPr>
        <w:t>(Финансовый университет)</w:t>
      </w:r>
    </w:p>
    <w:p w14:paraId="6911F736" w14:textId="77777777" w:rsidR="0032792D" w:rsidRPr="000F454F" w:rsidRDefault="0032792D" w:rsidP="0032792D">
      <w:pPr>
        <w:jc w:val="center"/>
        <w:rPr>
          <w:rFonts w:ascii="Times New Roman" w:hAnsi="Times New Roman" w:cs="Times New Roman"/>
          <w:szCs w:val="28"/>
        </w:rPr>
      </w:pPr>
    </w:p>
    <w:p w14:paraId="43E8225E" w14:textId="263F0976" w:rsidR="00BA520E" w:rsidRPr="000F454F" w:rsidRDefault="009E359E" w:rsidP="00BA520E">
      <w:pPr>
        <w:jc w:val="center"/>
        <w:rPr>
          <w:rFonts w:ascii="Times New Roman" w:hAnsi="Times New Roman" w:cs="Times New Roman"/>
          <w:b/>
          <w:szCs w:val="28"/>
        </w:rPr>
      </w:pPr>
      <w:r>
        <w:rPr>
          <w:rFonts w:ascii="Times New Roman" w:hAnsi="Times New Roman" w:cs="Times New Roman"/>
          <w:b/>
          <w:szCs w:val="28"/>
        </w:rPr>
        <w:t>Кафедра</w:t>
      </w:r>
      <w:r w:rsidR="00BA520E" w:rsidRPr="000F454F">
        <w:rPr>
          <w:rFonts w:ascii="Times New Roman" w:hAnsi="Times New Roman" w:cs="Times New Roman"/>
          <w:b/>
          <w:szCs w:val="28"/>
        </w:rPr>
        <w:t xml:space="preserve"> корпоративных финансов и корпоративного управления</w:t>
      </w:r>
    </w:p>
    <w:p w14:paraId="3B7B366F" w14:textId="77777777" w:rsidR="00BA520E" w:rsidRPr="000F454F" w:rsidRDefault="00BA520E" w:rsidP="00BA520E">
      <w:pPr>
        <w:jc w:val="center"/>
        <w:rPr>
          <w:rFonts w:ascii="Times New Roman" w:hAnsi="Times New Roman" w:cs="Times New Roman"/>
          <w:b/>
          <w:szCs w:val="28"/>
        </w:rPr>
      </w:pPr>
    </w:p>
    <w:p w14:paraId="463A780E" w14:textId="77777777" w:rsidR="00BA520E" w:rsidRPr="000F454F" w:rsidRDefault="00BA520E" w:rsidP="00BA520E">
      <w:pPr>
        <w:jc w:val="center"/>
        <w:rPr>
          <w:rFonts w:ascii="Times New Roman" w:hAnsi="Times New Roman" w:cs="Times New Roman"/>
          <w:b/>
          <w:szCs w:val="28"/>
        </w:rPr>
      </w:pPr>
    </w:p>
    <w:tbl>
      <w:tblPr>
        <w:tblW w:w="0" w:type="auto"/>
        <w:jc w:val="center"/>
        <w:tblLook w:val="00A0" w:firstRow="1" w:lastRow="0" w:firstColumn="1" w:lastColumn="0" w:noHBand="0" w:noVBand="0"/>
      </w:tblPr>
      <w:tblGrid>
        <w:gridCol w:w="5202"/>
        <w:gridCol w:w="4412"/>
      </w:tblGrid>
      <w:tr w:rsidR="00BA520E" w:rsidRPr="008F7F13" w14:paraId="0403B7CF" w14:textId="77777777" w:rsidTr="00BA520E">
        <w:trPr>
          <w:trHeight w:val="2907"/>
          <w:jc w:val="center"/>
        </w:trPr>
        <w:tc>
          <w:tcPr>
            <w:tcW w:w="5202" w:type="dxa"/>
          </w:tcPr>
          <w:p w14:paraId="61583401" w14:textId="77777777" w:rsidR="00CA2B8C" w:rsidRDefault="00CA2B8C" w:rsidP="00BA520E">
            <w:pPr>
              <w:jc w:val="center"/>
              <w:rPr>
                <w:rFonts w:ascii="Times New Roman" w:hAnsi="Times New Roman" w:cs="Times New Roman"/>
                <w:szCs w:val="28"/>
              </w:rPr>
            </w:pPr>
          </w:p>
          <w:p w14:paraId="3C08B3FF" w14:textId="77777777" w:rsidR="00BA520E" w:rsidRPr="008F7F13" w:rsidRDefault="00BA520E" w:rsidP="00BA520E">
            <w:pPr>
              <w:jc w:val="center"/>
              <w:rPr>
                <w:rFonts w:ascii="Times New Roman" w:hAnsi="Times New Roman" w:cs="Times New Roman"/>
                <w:szCs w:val="28"/>
              </w:rPr>
            </w:pPr>
          </w:p>
        </w:tc>
        <w:tc>
          <w:tcPr>
            <w:tcW w:w="4412" w:type="dxa"/>
          </w:tcPr>
          <w:p w14:paraId="34EE068B" w14:textId="77777777" w:rsidR="00BA520E" w:rsidRPr="006B5BC0" w:rsidRDefault="00BA520E" w:rsidP="00BA520E">
            <w:pPr>
              <w:rPr>
                <w:rFonts w:ascii="Times New Roman" w:hAnsi="Times New Roman"/>
                <w:szCs w:val="28"/>
              </w:rPr>
            </w:pPr>
            <w:r w:rsidRPr="006B5BC0">
              <w:rPr>
                <w:rFonts w:ascii="Times New Roman" w:hAnsi="Times New Roman"/>
                <w:szCs w:val="28"/>
              </w:rPr>
              <w:t xml:space="preserve">УТВЕРЖДАЮ </w:t>
            </w:r>
          </w:p>
          <w:p w14:paraId="2A7DD239" w14:textId="77777777" w:rsidR="00BA520E" w:rsidRPr="006B5BC0" w:rsidRDefault="00BA520E" w:rsidP="00BA520E">
            <w:pPr>
              <w:rPr>
                <w:rFonts w:ascii="Times New Roman" w:hAnsi="Times New Roman"/>
                <w:color w:val="000000"/>
                <w:szCs w:val="28"/>
              </w:rPr>
            </w:pPr>
            <w:r w:rsidRPr="006B5BC0">
              <w:rPr>
                <w:rFonts w:ascii="Times New Roman" w:hAnsi="Times New Roman"/>
                <w:color w:val="000000"/>
                <w:szCs w:val="28"/>
              </w:rPr>
              <w:t xml:space="preserve">Проректор по учебной </w:t>
            </w:r>
          </w:p>
          <w:p w14:paraId="37F69260" w14:textId="77777777" w:rsidR="00BA520E" w:rsidRPr="006B5BC0" w:rsidRDefault="00BA520E" w:rsidP="00BA520E">
            <w:pPr>
              <w:rPr>
                <w:rFonts w:ascii="Times New Roman" w:hAnsi="Times New Roman"/>
                <w:color w:val="000000"/>
                <w:szCs w:val="28"/>
              </w:rPr>
            </w:pPr>
            <w:r w:rsidRPr="006B5BC0">
              <w:rPr>
                <w:rFonts w:ascii="Times New Roman" w:hAnsi="Times New Roman"/>
                <w:color w:val="000000"/>
                <w:szCs w:val="28"/>
              </w:rPr>
              <w:t>и методической работе</w:t>
            </w:r>
          </w:p>
          <w:p w14:paraId="64696DE8" w14:textId="77777777" w:rsidR="00BA520E" w:rsidRPr="006B5BC0" w:rsidRDefault="00BA520E" w:rsidP="00BA520E">
            <w:pPr>
              <w:tabs>
                <w:tab w:val="left" w:leader="underscore" w:pos="6862"/>
              </w:tabs>
              <w:rPr>
                <w:rFonts w:ascii="Times New Roman" w:hAnsi="Times New Roman"/>
                <w:color w:val="000000"/>
                <w:szCs w:val="28"/>
              </w:rPr>
            </w:pPr>
          </w:p>
          <w:p w14:paraId="3BAA3818" w14:textId="77777777" w:rsidR="00BA520E" w:rsidRPr="006B5BC0" w:rsidRDefault="00BA520E" w:rsidP="00BA520E">
            <w:pPr>
              <w:tabs>
                <w:tab w:val="left" w:leader="underscore" w:pos="6862"/>
              </w:tabs>
              <w:rPr>
                <w:rFonts w:ascii="Times New Roman" w:hAnsi="Times New Roman"/>
                <w:color w:val="000000"/>
                <w:szCs w:val="28"/>
              </w:rPr>
            </w:pPr>
            <w:r w:rsidRPr="006B5BC0">
              <w:rPr>
                <w:rFonts w:ascii="Times New Roman" w:hAnsi="Times New Roman"/>
                <w:color w:val="000000"/>
                <w:szCs w:val="28"/>
              </w:rPr>
              <w:t>________________Е.А. Каменева</w:t>
            </w:r>
          </w:p>
          <w:p w14:paraId="0C36D041" w14:textId="7076ADBE" w:rsidR="00BA520E" w:rsidRPr="006F4766" w:rsidRDefault="00E53DD0" w:rsidP="00E53DD0">
            <w:pPr>
              <w:jc w:val="center"/>
              <w:rPr>
                <w:rFonts w:ascii="Times New Roman" w:hAnsi="Times New Roman"/>
                <w:szCs w:val="28"/>
              </w:rPr>
            </w:pPr>
            <w:r>
              <w:rPr>
                <w:rFonts w:ascii="Times New Roman" w:hAnsi="Times New Roman"/>
                <w:szCs w:val="28"/>
              </w:rPr>
              <w:t>16.10.</w:t>
            </w:r>
            <w:bookmarkStart w:id="0" w:name="_GoBack"/>
            <w:bookmarkEnd w:id="0"/>
            <w:r w:rsidR="00BA520E" w:rsidRPr="006B5BC0">
              <w:rPr>
                <w:rFonts w:ascii="Times New Roman" w:hAnsi="Times New Roman"/>
                <w:szCs w:val="28"/>
              </w:rPr>
              <w:t>202</w:t>
            </w:r>
            <w:r w:rsidR="004C3F1E">
              <w:rPr>
                <w:rFonts w:ascii="Times New Roman" w:hAnsi="Times New Roman"/>
                <w:szCs w:val="28"/>
              </w:rPr>
              <w:t>4</w:t>
            </w:r>
            <w:r w:rsidR="00BA520E" w:rsidRPr="006B5BC0">
              <w:rPr>
                <w:rFonts w:ascii="Times New Roman" w:hAnsi="Times New Roman"/>
                <w:szCs w:val="28"/>
              </w:rPr>
              <w:t>г.</w:t>
            </w:r>
          </w:p>
          <w:p w14:paraId="2DE017CB" w14:textId="77777777" w:rsidR="00BA520E" w:rsidRPr="008F7F13" w:rsidRDefault="00BA520E" w:rsidP="00BA520E">
            <w:pPr>
              <w:rPr>
                <w:rFonts w:ascii="Times New Roman" w:hAnsi="Times New Roman" w:cs="Times New Roman"/>
                <w:szCs w:val="28"/>
              </w:rPr>
            </w:pPr>
          </w:p>
          <w:p w14:paraId="08FD99D8" w14:textId="77777777" w:rsidR="00BA520E" w:rsidRPr="008F7F13" w:rsidRDefault="00BA520E" w:rsidP="00BA520E">
            <w:pPr>
              <w:jc w:val="center"/>
              <w:rPr>
                <w:rFonts w:ascii="Times New Roman" w:hAnsi="Times New Roman" w:cs="Times New Roman"/>
                <w:szCs w:val="28"/>
              </w:rPr>
            </w:pPr>
          </w:p>
        </w:tc>
      </w:tr>
    </w:tbl>
    <w:p w14:paraId="7240B404" w14:textId="60DF0474" w:rsidR="0032792D" w:rsidRDefault="001718BA" w:rsidP="0032792D">
      <w:pPr>
        <w:spacing w:line="360" w:lineRule="auto"/>
        <w:jc w:val="center"/>
        <w:rPr>
          <w:rFonts w:ascii="Times New Roman" w:hAnsi="Times New Roman" w:cs="Times New Roman"/>
          <w:b/>
          <w:sz w:val="36"/>
          <w:szCs w:val="36"/>
        </w:rPr>
      </w:pPr>
      <w:r>
        <w:rPr>
          <w:rFonts w:ascii="Times New Roman" w:hAnsi="Times New Roman" w:cs="Times New Roman"/>
          <w:b/>
          <w:sz w:val="36"/>
          <w:szCs w:val="36"/>
        </w:rPr>
        <w:t>Помулев А.А.</w:t>
      </w:r>
    </w:p>
    <w:p w14:paraId="55272575" w14:textId="77777777" w:rsidR="00CA2B8C" w:rsidRDefault="001C5A7F" w:rsidP="0032792D">
      <w:pPr>
        <w:pStyle w:val="Normal1"/>
        <w:spacing w:line="360" w:lineRule="auto"/>
        <w:jc w:val="center"/>
        <w:rPr>
          <w:b/>
          <w:bCs/>
          <w:sz w:val="36"/>
          <w:szCs w:val="36"/>
        </w:rPr>
      </w:pPr>
      <w:r>
        <w:rPr>
          <w:b/>
          <w:bCs/>
          <w:sz w:val="36"/>
          <w:szCs w:val="36"/>
        </w:rPr>
        <w:t xml:space="preserve"> </w:t>
      </w:r>
    </w:p>
    <w:p w14:paraId="3746F185" w14:textId="107AE16F" w:rsidR="0032792D" w:rsidRPr="008F7F13" w:rsidRDefault="001718BA" w:rsidP="0032792D">
      <w:pPr>
        <w:pStyle w:val="Normal1"/>
        <w:spacing w:line="360" w:lineRule="auto"/>
        <w:jc w:val="center"/>
        <w:rPr>
          <w:sz w:val="36"/>
          <w:szCs w:val="36"/>
        </w:rPr>
      </w:pPr>
      <w:r>
        <w:rPr>
          <w:b/>
          <w:bCs/>
          <w:sz w:val="36"/>
          <w:szCs w:val="36"/>
        </w:rPr>
        <w:t>ПРОЕКТНОЕ ФИНАНСИРОВАНИЕ</w:t>
      </w:r>
    </w:p>
    <w:p w14:paraId="37AC3CBB" w14:textId="77777777" w:rsidR="0032792D" w:rsidRDefault="0032792D" w:rsidP="0032792D">
      <w:pPr>
        <w:jc w:val="center"/>
        <w:rPr>
          <w:rFonts w:ascii="Times New Roman" w:hAnsi="Times New Roman" w:cs="Times New Roman"/>
          <w:b/>
          <w:sz w:val="32"/>
          <w:szCs w:val="32"/>
        </w:rPr>
      </w:pPr>
    </w:p>
    <w:p w14:paraId="65A29B5D" w14:textId="0F41DC2A" w:rsidR="0032792D" w:rsidRDefault="0032792D" w:rsidP="0032792D">
      <w:pPr>
        <w:jc w:val="center"/>
        <w:rPr>
          <w:rFonts w:ascii="Times New Roman" w:hAnsi="Times New Roman" w:cs="Times New Roman"/>
          <w:b/>
          <w:sz w:val="32"/>
          <w:szCs w:val="32"/>
        </w:rPr>
      </w:pPr>
      <w:r w:rsidRPr="000F454F">
        <w:rPr>
          <w:rFonts w:ascii="Times New Roman" w:hAnsi="Times New Roman" w:cs="Times New Roman"/>
          <w:b/>
          <w:sz w:val="32"/>
          <w:szCs w:val="32"/>
        </w:rPr>
        <w:t>Рабочая программа дисциплины</w:t>
      </w:r>
    </w:p>
    <w:p w14:paraId="6CA7E51D" w14:textId="77777777" w:rsidR="00291D67" w:rsidRPr="000F454F" w:rsidRDefault="00291D67" w:rsidP="0032792D">
      <w:pPr>
        <w:jc w:val="center"/>
        <w:rPr>
          <w:rFonts w:ascii="Times New Roman" w:hAnsi="Times New Roman" w:cs="Times New Roman"/>
          <w:b/>
          <w:sz w:val="32"/>
          <w:szCs w:val="32"/>
        </w:rPr>
      </w:pPr>
    </w:p>
    <w:p w14:paraId="2A2F18ED" w14:textId="1DCDCAF3" w:rsidR="0032792D" w:rsidRPr="000F454F" w:rsidRDefault="0032792D" w:rsidP="0032792D">
      <w:pPr>
        <w:pStyle w:val="Normal1"/>
        <w:jc w:val="center"/>
        <w:rPr>
          <w:sz w:val="28"/>
          <w:szCs w:val="28"/>
        </w:rPr>
      </w:pPr>
      <w:r w:rsidRPr="00615200">
        <w:rPr>
          <w:sz w:val="28"/>
          <w:szCs w:val="28"/>
        </w:rPr>
        <w:t xml:space="preserve">для студентов, обучающихся </w:t>
      </w:r>
      <w:r w:rsidRPr="00160051">
        <w:rPr>
          <w:sz w:val="28"/>
          <w:szCs w:val="28"/>
        </w:rPr>
        <w:t>по направлению</w:t>
      </w:r>
      <w:r>
        <w:rPr>
          <w:sz w:val="28"/>
          <w:szCs w:val="28"/>
        </w:rPr>
        <w:t xml:space="preserve"> подготовки</w:t>
      </w:r>
      <w:r w:rsidRPr="00160051">
        <w:rPr>
          <w:sz w:val="28"/>
          <w:szCs w:val="28"/>
        </w:rPr>
        <w:t xml:space="preserve"> 38.0</w:t>
      </w:r>
      <w:r w:rsidR="001718BA">
        <w:rPr>
          <w:sz w:val="28"/>
          <w:szCs w:val="28"/>
        </w:rPr>
        <w:t>3</w:t>
      </w:r>
      <w:r w:rsidRPr="00160051">
        <w:rPr>
          <w:sz w:val="28"/>
          <w:szCs w:val="28"/>
        </w:rPr>
        <w:t>.0</w:t>
      </w:r>
      <w:r w:rsidR="00432BC5">
        <w:rPr>
          <w:sz w:val="28"/>
          <w:szCs w:val="28"/>
        </w:rPr>
        <w:t>1</w:t>
      </w:r>
      <w:r w:rsidRPr="00160051">
        <w:rPr>
          <w:sz w:val="28"/>
          <w:szCs w:val="28"/>
        </w:rPr>
        <w:t>«</w:t>
      </w:r>
      <w:r w:rsidR="00432BC5">
        <w:rPr>
          <w:sz w:val="28"/>
          <w:szCs w:val="28"/>
        </w:rPr>
        <w:t>Экономика</w:t>
      </w:r>
      <w:r w:rsidRPr="00160051">
        <w:rPr>
          <w:sz w:val="28"/>
          <w:szCs w:val="28"/>
        </w:rPr>
        <w:t>»</w:t>
      </w:r>
      <w:r>
        <w:rPr>
          <w:sz w:val="28"/>
          <w:szCs w:val="28"/>
        </w:rPr>
        <w:t xml:space="preserve">, </w:t>
      </w:r>
      <w:r w:rsidR="00CA2B8C">
        <w:rPr>
          <w:sz w:val="28"/>
          <w:szCs w:val="28"/>
        </w:rPr>
        <w:t>образовательная программа</w:t>
      </w:r>
      <w:r w:rsidR="002843BC">
        <w:rPr>
          <w:sz w:val="28"/>
          <w:szCs w:val="28"/>
        </w:rPr>
        <w:t xml:space="preserve"> </w:t>
      </w:r>
      <w:r w:rsidR="009E359E">
        <w:rPr>
          <w:sz w:val="28"/>
          <w:szCs w:val="28"/>
        </w:rPr>
        <w:t>«</w:t>
      </w:r>
      <w:r w:rsidR="004C3F1E" w:rsidRPr="004C3F1E">
        <w:rPr>
          <w:sz w:val="28"/>
          <w:szCs w:val="28"/>
        </w:rPr>
        <w:t xml:space="preserve">Экономика корпорации, </w:t>
      </w:r>
      <w:r w:rsidR="004C3F1E" w:rsidRPr="004C3F1E">
        <w:rPr>
          <w:sz w:val="28"/>
          <w:szCs w:val="28"/>
          <w:lang w:val="en-US"/>
        </w:rPr>
        <w:t>ESG</w:t>
      </w:r>
      <w:r w:rsidR="004C3F1E" w:rsidRPr="004C3F1E">
        <w:rPr>
          <w:sz w:val="28"/>
          <w:szCs w:val="28"/>
        </w:rPr>
        <w:t xml:space="preserve"> и корпоративное право</w:t>
      </w:r>
      <w:r w:rsidR="009E359E">
        <w:rPr>
          <w:sz w:val="28"/>
          <w:szCs w:val="28"/>
        </w:rPr>
        <w:t>»</w:t>
      </w:r>
    </w:p>
    <w:p w14:paraId="6BDC0347" w14:textId="31AD8F4D" w:rsidR="0032792D" w:rsidRDefault="0032792D" w:rsidP="0032792D">
      <w:pPr>
        <w:jc w:val="center"/>
        <w:rPr>
          <w:rFonts w:ascii="Times New Roman" w:hAnsi="Times New Roman" w:cs="Times New Roman"/>
          <w:szCs w:val="28"/>
        </w:rPr>
      </w:pPr>
    </w:p>
    <w:p w14:paraId="6A5F4C2B" w14:textId="77777777" w:rsidR="00F8682B" w:rsidRDefault="00F8682B" w:rsidP="0032792D">
      <w:pPr>
        <w:jc w:val="center"/>
        <w:rPr>
          <w:rFonts w:ascii="Times New Roman" w:hAnsi="Times New Roman" w:cs="Times New Roman"/>
          <w:szCs w:val="28"/>
        </w:rPr>
      </w:pPr>
    </w:p>
    <w:p w14:paraId="1C12C2FE" w14:textId="77777777" w:rsidR="00CA2B8C" w:rsidRPr="000F454F" w:rsidRDefault="00CA2B8C" w:rsidP="0032792D">
      <w:pPr>
        <w:jc w:val="center"/>
        <w:rPr>
          <w:rFonts w:ascii="Times New Roman" w:hAnsi="Times New Roman" w:cs="Times New Roman"/>
          <w:szCs w:val="28"/>
        </w:rPr>
      </w:pPr>
    </w:p>
    <w:p w14:paraId="11CE19EB" w14:textId="77777777" w:rsidR="008A439A" w:rsidRPr="008A439A" w:rsidRDefault="008A439A" w:rsidP="008A439A">
      <w:pPr>
        <w:jc w:val="center"/>
        <w:rPr>
          <w:rFonts w:ascii="Times New Roman" w:hAnsi="Times New Roman" w:cs="Times New Roman"/>
          <w:i/>
          <w:szCs w:val="28"/>
        </w:rPr>
      </w:pPr>
      <w:r w:rsidRPr="008A439A">
        <w:rPr>
          <w:rFonts w:ascii="Times New Roman" w:hAnsi="Times New Roman" w:cs="Times New Roman"/>
          <w:i/>
          <w:szCs w:val="28"/>
        </w:rPr>
        <w:t>Рекомендовано Ученым советом Факультета экономики и бизнеса,</w:t>
      </w:r>
    </w:p>
    <w:p w14:paraId="2AC51A26" w14:textId="77777777" w:rsidR="008A439A" w:rsidRPr="008A439A" w:rsidRDefault="008A439A" w:rsidP="008A439A">
      <w:pPr>
        <w:tabs>
          <w:tab w:val="left" w:pos="709"/>
          <w:tab w:val="left" w:pos="993"/>
        </w:tabs>
        <w:jc w:val="center"/>
        <w:rPr>
          <w:rFonts w:ascii="Times New Roman" w:hAnsi="Times New Roman" w:cs="Times New Roman"/>
          <w:i/>
          <w:szCs w:val="28"/>
        </w:rPr>
      </w:pPr>
      <w:r w:rsidRPr="008A439A">
        <w:rPr>
          <w:rFonts w:ascii="Times New Roman" w:hAnsi="Times New Roman" w:cs="Times New Roman"/>
          <w:i/>
          <w:szCs w:val="28"/>
        </w:rPr>
        <w:t>протокол № 44 от 15.10.2024г.</w:t>
      </w:r>
    </w:p>
    <w:p w14:paraId="6688EC1C" w14:textId="77777777" w:rsidR="008A439A" w:rsidRPr="008A439A" w:rsidRDefault="008A439A" w:rsidP="008A439A">
      <w:pPr>
        <w:tabs>
          <w:tab w:val="left" w:pos="709"/>
          <w:tab w:val="left" w:pos="993"/>
        </w:tabs>
        <w:jc w:val="center"/>
        <w:rPr>
          <w:rFonts w:ascii="Times New Roman" w:hAnsi="Times New Roman" w:cs="Times New Roman"/>
          <w:i/>
          <w:szCs w:val="28"/>
        </w:rPr>
      </w:pPr>
    </w:p>
    <w:p w14:paraId="2DD6D2E0" w14:textId="77777777" w:rsidR="008A439A" w:rsidRPr="008A439A" w:rsidRDefault="008A439A" w:rsidP="008A439A">
      <w:pPr>
        <w:tabs>
          <w:tab w:val="left" w:pos="709"/>
          <w:tab w:val="left" w:pos="993"/>
        </w:tabs>
        <w:jc w:val="center"/>
        <w:rPr>
          <w:rFonts w:ascii="Times New Roman" w:hAnsi="Times New Roman" w:cs="Times New Roman"/>
          <w:i/>
          <w:szCs w:val="28"/>
        </w:rPr>
      </w:pPr>
      <w:r w:rsidRPr="008A439A">
        <w:rPr>
          <w:rFonts w:ascii="Times New Roman" w:hAnsi="Times New Roman" w:cs="Times New Roman"/>
          <w:i/>
          <w:szCs w:val="28"/>
        </w:rPr>
        <w:t xml:space="preserve">Одобрено Советом кафедры корпоративных финансов </w:t>
      </w:r>
    </w:p>
    <w:p w14:paraId="2564BA03" w14:textId="77777777" w:rsidR="008A439A" w:rsidRPr="008A439A" w:rsidRDefault="008A439A" w:rsidP="008A439A">
      <w:pPr>
        <w:tabs>
          <w:tab w:val="left" w:pos="709"/>
          <w:tab w:val="left" w:pos="993"/>
        </w:tabs>
        <w:jc w:val="center"/>
        <w:rPr>
          <w:rFonts w:ascii="Times New Roman" w:hAnsi="Times New Roman" w:cs="Times New Roman"/>
          <w:i/>
          <w:szCs w:val="28"/>
        </w:rPr>
      </w:pPr>
      <w:r w:rsidRPr="008A439A">
        <w:rPr>
          <w:rFonts w:ascii="Times New Roman" w:hAnsi="Times New Roman" w:cs="Times New Roman"/>
          <w:i/>
          <w:szCs w:val="28"/>
        </w:rPr>
        <w:t xml:space="preserve">и корпоративного управления </w:t>
      </w:r>
    </w:p>
    <w:p w14:paraId="1B167326" w14:textId="2440C861" w:rsidR="009E359E" w:rsidRPr="004409AB" w:rsidRDefault="008A439A" w:rsidP="008A439A">
      <w:pPr>
        <w:tabs>
          <w:tab w:val="left" w:pos="709"/>
          <w:tab w:val="left" w:pos="993"/>
        </w:tabs>
        <w:jc w:val="center"/>
        <w:rPr>
          <w:rFonts w:ascii="Times New Roman" w:hAnsi="Times New Roman"/>
          <w:i/>
          <w:szCs w:val="28"/>
        </w:rPr>
      </w:pPr>
      <w:r w:rsidRPr="008A439A">
        <w:rPr>
          <w:rFonts w:ascii="Times New Roman" w:hAnsi="Times New Roman" w:cs="Times New Roman"/>
          <w:i/>
          <w:szCs w:val="28"/>
        </w:rPr>
        <w:t>протокол № 5 от 26.09.2024г.</w:t>
      </w:r>
    </w:p>
    <w:p w14:paraId="53629B84" w14:textId="437CE8F6" w:rsidR="00CA2B8C" w:rsidRDefault="00CA2B8C" w:rsidP="00CA2B8C">
      <w:pPr>
        <w:jc w:val="center"/>
        <w:rPr>
          <w:rFonts w:ascii="Times New Roman" w:hAnsi="Times New Roman" w:cs="Times New Roman"/>
          <w:szCs w:val="28"/>
        </w:rPr>
      </w:pPr>
    </w:p>
    <w:p w14:paraId="3AE1B3C1" w14:textId="77777777" w:rsidR="002843BC" w:rsidRDefault="002843BC" w:rsidP="00CA2B8C">
      <w:pPr>
        <w:jc w:val="center"/>
        <w:rPr>
          <w:rFonts w:ascii="Times New Roman" w:hAnsi="Times New Roman" w:cs="Times New Roman"/>
          <w:szCs w:val="28"/>
        </w:rPr>
      </w:pPr>
    </w:p>
    <w:p w14:paraId="1700F26B" w14:textId="77777777" w:rsidR="002843BC" w:rsidRDefault="002843BC" w:rsidP="00CA2B8C">
      <w:pPr>
        <w:jc w:val="center"/>
        <w:rPr>
          <w:rFonts w:ascii="Times New Roman" w:hAnsi="Times New Roman" w:cs="Times New Roman"/>
          <w:szCs w:val="28"/>
        </w:rPr>
      </w:pPr>
    </w:p>
    <w:p w14:paraId="08F50194" w14:textId="77777777" w:rsidR="00CA2B8C" w:rsidRDefault="00CA2B8C" w:rsidP="00CA2B8C">
      <w:pPr>
        <w:jc w:val="center"/>
        <w:rPr>
          <w:rFonts w:ascii="Times New Roman" w:hAnsi="Times New Roman" w:cs="Times New Roman"/>
          <w:szCs w:val="28"/>
        </w:rPr>
      </w:pPr>
    </w:p>
    <w:p w14:paraId="3A4A5073" w14:textId="77777777" w:rsidR="00CA2B8C" w:rsidRPr="000F454F" w:rsidRDefault="00CA2B8C" w:rsidP="00CA2B8C">
      <w:pPr>
        <w:jc w:val="center"/>
        <w:rPr>
          <w:rFonts w:ascii="Times New Roman" w:hAnsi="Times New Roman" w:cs="Times New Roman"/>
          <w:szCs w:val="28"/>
        </w:rPr>
      </w:pPr>
    </w:p>
    <w:p w14:paraId="46CA2555" w14:textId="047258F7" w:rsidR="0032792D" w:rsidRDefault="005E5E2A" w:rsidP="00CA2B8C">
      <w:pPr>
        <w:widowControl w:val="0"/>
        <w:tabs>
          <w:tab w:val="left" w:pos="0"/>
        </w:tabs>
        <w:spacing w:line="360" w:lineRule="auto"/>
        <w:ind w:firstLine="708"/>
        <w:jc w:val="center"/>
        <w:rPr>
          <w:rFonts w:ascii="Times New Roman" w:hAnsi="Times New Roman" w:cs="Times New Roman"/>
        </w:rPr>
      </w:pPr>
      <w:r>
        <w:rPr>
          <w:rFonts w:ascii="Times New Roman" w:hAnsi="Times New Roman" w:cs="Times New Roman"/>
        </w:rPr>
        <w:t>Москва 202</w:t>
      </w:r>
      <w:r w:rsidR="004C3F1E">
        <w:rPr>
          <w:rFonts w:ascii="Times New Roman" w:hAnsi="Times New Roman" w:cs="Times New Roman"/>
        </w:rPr>
        <w:t>4</w:t>
      </w:r>
    </w:p>
    <w:p w14:paraId="47194119" w14:textId="77777777" w:rsidR="00CB20A6" w:rsidRPr="00782382" w:rsidRDefault="00BA520E" w:rsidP="00CB20A6">
      <w:pPr>
        <w:jc w:val="both"/>
        <w:rPr>
          <w:rFonts w:ascii="Times New Roman" w:hAnsi="Times New Roman"/>
          <w:sz w:val="24"/>
        </w:rPr>
      </w:pPr>
      <w:r w:rsidRPr="009E359E">
        <w:rPr>
          <w:rFonts w:ascii="Times New Roman" w:hAnsi="Times New Roman"/>
          <w:b/>
          <w:sz w:val="24"/>
        </w:rPr>
        <w:lastRenderedPageBreak/>
        <w:t xml:space="preserve">Рецензенты: </w:t>
      </w:r>
      <w:r w:rsidR="00CB20A6" w:rsidRPr="009E359E">
        <w:rPr>
          <w:rFonts w:ascii="Times New Roman" w:hAnsi="Times New Roman"/>
          <w:b/>
          <w:sz w:val="24"/>
        </w:rPr>
        <w:t>Тютюкина Е. Б.,</w:t>
      </w:r>
      <w:r w:rsidR="00CB20A6" w:rsidRPr="00782382">
        <w:rPr>
          <w:rFonts w:ascii="Times New Roman" w:hAnsi="Times New Roman"/>
          <w:sz w:val="24"/>
        </w:rPr>
        <w:t xml:space="preserve"> </w:t>
      </w:r>
      <w:r w:rsidR="00CB20A6">
        <w:rPr>
          <w:rFonts w:ascii="Times New Roman" w:hAnsi="Times New Roman"/>
          <w:sz w:val="24"/>
        </w:rPr>
        <w:t>д</w:t>
      </w:r>
      <w:r w:rsidR="00CB20A6" w:rsidRPr="00782382">
        <w:rPr>
          <w:rFonts w:ascii="Times New Roman" w:hAnsi="Times New Roman"/>
          <w:sz w:val="24"/>
        </w:rPr>
        <w:t xml:space="preserve">.э.н., </w:t>
      </w:r>
      <w:r w:rsidR="00CB20A6">
        <w:rPr>
          <w:rFonts w:ascii="Times New Roman" w:hAnsi="Times New Roman"/>
          <w:sz w:val="24"/>
        </w:rPr>
        <w:t>профессор, профессор</w:t>
      </w:r>
      <w:r w:rsidR="00CB20A6" w:rsidRPr="00782382">
        <w:rPr>
          <w:rFonts w:ascii="Times New Roman" w:hAnsi="Times New Roman"/>
          <w:sz w:val="24"/>
        </w:rPr>
        <w:t xml:space="preserve"> </w:t>
      </w:r>
      <w:r w:rsidR="00CB20A6">
        <w:rPr>
          <w:rFonts w:ascii="Times New Roman" w:hAnsi="Times New Roman"/>
          <w:sz w:val="24"/>
        </w:rPr>
        <w:t xml:space="preserve">кафедры </w:t>
      </w:r>
      <w:r w:rsidR="00CB20A6" w:rsidRPr="00782382">
        <w:rPr>
          <w:rFonts w:ascii="Times New Roman" w:hAnsi="Times New Roman"/>
          <w:sz w:val="24"/>
        </w:rPr>
        <w:t>корпоративных финансов и корпоративного управления факультета Экономики и бизнеса</w:t>
      </w:r>
    </w:p>
    <w:p w14:paraId="11A231E0" w14:textId="2EE3346D" w:rsidR="00BA520E" w:rsidRPr="00782382" w:rsidRDefault="00BA520E" w:rsidP="00BA520E">
      <w:pPr>
        <w:jc w:val="both"/>
        <w:rPr>
          <w:rFonts w:ascii="Times New Roman" w:hAnsi="Times New Roman"/>
          <w:sz w:val="24"/>
        </w:rPr>
      </w:pPr>
    </w:p>
    <w:p w14:paraId="353FF874" w14:textId="77777777" w:rsidR="0007747A" w:rsidRPr="00440D51" w:rsidRDefault="0007747A" w:rsidP="0007747A">
      <w:pPr>
        <w:ind w:left="709"/>
        <w:jc w:val="both"/>
        <w:rPr>
          <w:rFonts w:ascii="Times New Roman" w:hAnsi="Times New Roman" w:cs="Times New Roman"/>
          <w:b/>
          <w:sz w:val="24"/>
        </w:rPr>
      </w:pPr>
    </w:p>
    <w:p w14:paraId="722B4AD6" w14:textId="77777777" w:rsidR="00B26975" w:rsidRPr="00440D51" w:rsidRDefault="00B26975" w:rsidP="0007747A">
      <w:pPr>
        <w:ind w:firstLine="567"/>
        <w:jc w:val="both"/>
        <w:rPr>
          <w:rFonts w:ascii="Times New Roman" w:hAnsi="Times New Roman" w:cs="Times New Roman"/>
          <w:b/>
          <w:noProof/>
          <w:szCs w:val="28"/>
        </w:rPr>
      </w:pPr>
    </w:p>
    <w:p w14:paraId="6E530DB5" w14:textId="0654C3D9" w:rsidR="0032792D" w:rsidRDefault="001718BA" w:rsidP="0097675C">
      <w:pPr>
        <w:spacing w:line="360" w:lineRule="auto"/>
        <w:jc w:val="both"/>
        <w:rPr>
          <w:rFonts w:ascii="Times New Roman" w:hAnsi="Times New Roman" w:cs="Times New Roman"/>
          <w:b/>
          <w:noProof/>
          <w:szCs w:val="28"/>
        </w:rPr>
      </w:pPr>
      <w:r>
        <w:rPr>
          <w:rFonts w:ascii="Times New Roman" w:hAnsi="Times New Roman" w:cs="Times New Roman"/>
          <w:b/>
          <w:noProof/>
          <w:szCs w:val="28"/>
        </w:rPr>
        <w:t>Помулев А.А.</w:t>
      </w:r>
    </w:p>
    <w:p w14:paraId="01E2E5A3" w14:textId="6B2FD939" w:rsidR="0007747A" w:rsidRPr="00440D51" w:rsidRDefault="001C5A7F" w:rsidP="0097675C">
      <w:pPr>
        <w:spacing w:line="360" w:lineRule="auto"/>
        <w:jc w:val="both"/>
        <w:rPr>
          <w:rFonts w:ascii="Times New Roman" w:hAnsi="Times New Roman" w:cs="Times New Roman"/>
          <w:szCs w:val="28"/>
        </w:rPr>
      </w:pPr>
      <w:r>
        <w:rPr>
          <w:rFonts w:ascii="Times New Roman" w:hAnsi="Times New Roman" w:cs="Times New Roman"/>
          <w:b/>
          <w:noProof/>
          <w:szCs w:val="28"/>
        </w:rPr>
        <w:t>П</w:t>
      </w:r>
      <w:r w:rsidR="001718BA">
        <w:rPr>
          <w:rFonts w:ascii="Times New Roman" w:hAnsi="Times New Roman" w:cs="Times New Roman"/>
          <w:b/>
          <w:noProof/>
          <w:szCs w:val="28"/>
        </w:rPr>
        <w:t>роектное финансирование</w:t>
      </w:r>
      <w:r w:rsidR="0032792D">
        <w:rPr>
          <w:rFonts w:ascii="Times New Roman" w:hAnsi="Times New Roman" w:cs="Times New Roman"/>
          <w:b/>
          <w:noProof/>
          <w:szCs w:val="28"/>
        </w:rPr>
        <w:t>:</w:t>
      </w:r>
      <w:r w:rsidR="0007747A" w:rsidRPr="00440D51">
        <w:rPr>
          <w:rFonts w:ascii="Times New Roman" w:hAnsi="Times New Roman" w:cs="Times New Roman"/>
          <w:noProof/>
          <w:szCs w:val="28"/>
        </w:rPr>
        <w:t xml:space="preserve"> Рабочая программа</w:t>
      </w:r>
      <w:r w:rsidR="0007747A" w:rsidRPr="00440D51">
        <w:rPr>
          <w:rFonts w:ascii="Times New Roman" w:hAnsi="Times New Roman" w:cs="Times New Roman"/>
          <w:szCs w:val="28"/>
        </w:rPr>
        <w:t xml:space="preserve"> </w:t>
      </w:r>
      <w:r w:rsidR="0032792D">
        <w:rPr>
          <w:rFonts w:ascii="Times New Roman" w:hAnsi="Times New Roman" w:cs="Times New Roman"/>
          <w:szCs w:val="28"/>
        </w:rPr>
        <w:t>дисциплины</w:t>
      </w:r>
      <w:r w:rsidR="0097675C">
        <w:rPr>
          <w:rFonts w:ascii="Times New Roman" w:hAnsi="Times New Roman" w:cs="Times New Roman"/>
          <w:szCs w:val="28"/>
        </w:rPr>
        <w:t xml:space="preserve"> </w:t>
      </w:r>
      <w:r w:rsidR="0007747A" w:rsidRPr="00440D51">
        <w:rPr>
          <w:rFonts w:ascii="Times New Roman" w:hAnsi="Times New Roman" w:cs="Times New Roman"/>
          <w:szCs w:val="28"/>
        </w:rPr>
        <w:t xml:space="preserve">для </w:t>
      </w:r>
      <w:r w:rsidR="00A33618" w:rsidRPr="00440D51">
        <w:rPr>
          <w:rFonts w:ascii="Times New Roman" w:hAnsi="Times New Roman" w:cs="Times New Roman"/>
          <w:szCs w:val="28"/>
        </w:rPr>
        <w:t>студентов</w:t>
      </w:r>
      <w:r w:rsidR="0007747A" w:rsidRPr="00440D51">
        <w:rPr>
          <w:rFonts w:ascii="Times New Roman" w:hAnsi="Times New Roman" w:cs="Times New Roman"/>
          <w:szCs w:val="28"/>
        </w:rPr>
        <w:t xml:space="preserve">, </w:t>
      </w:r>
      <w:r w:rsidR="0007747A" w:rsidRPr="00370FAE">
        <w:rPr>
          <w:rFonts w:ascii="Times New Roman" w:hAnsi="Times New Roman" w:cs="Times New Roman"/>
          <w:szCs w:val="28"/>
        </w:rPr>
        <w:t xml:space="preserve">обучающихся по направлению </w:t>
      </w:r>
      <w:r w:rsidR="00C43BC9" w:rsidRPr="00370FAE">
        <w:rPr>
          <w:rFonts w:ascii="Times New Roman" w:hAnsi="Times New Roman" w:cs="Times New Roman"/>
          <w:szCs w:val="28"/>
        </w:rPr>
        <w:t>38.0</w:t>
      </w:r>
      <w:r w:rsidR="001718BA" w:rsidRPr="00370FAE">
        <w:rPr>
          <w:rFonts w:ascii="Times New Roman" w:hAnsi="Times New Roman" w:cs="Times New Roman"/>
          <w:szCs w:val="28"/>
        </w:rPr>
        <w:t>3</w:t>
      </w:r>
      <w:r w:rsidR="00C43BC9" w:rsidRPr="00370FAE">
        <w:rPr>
          <w:rFonts w:ascii="Times New Roman" w:hAnsi="Times New Roman" w:cs="Times New Roman"/>
          <w:szCs w:val="28"/>
        </w:rPr>
        <w:t>.0</w:t>
      </w:r>
      <w:r w:rsidR="00432BC5">
        <w:rPr>
          <w:rFonts w:ascii="Times New Roman" w:hAnsi="Times New Roman" w:cs="Times New Roman"/>
          <w:szCs w:val="28"/>
        </w:rPr>
        <w:t>1</w:t>
      </w:r>
      <w:r w:rsidR="0007747A" w:rsidRPr="00370FAE">
        <w:rPr>
          <w:rFonts w:ascii="Times New Roman" w:hAnsi="Times New Roman" w:cs="Times New Roman"/>
          <w:szCs w:val="28"/>
        </w:rPr>
        <w:t xml:space="preserve"> «</w:t>
      </w:r>
      <w:r w:rsidR="00432BC5">
        <w:rPr>
          <w:rFonts w:ascii="Times New Roman" w:hAnsi="Times New Roman" w:cs="Times New Roman"/>
          <w:szCs w:val="28"/>
        </w:rPr>
        <w:t>Экономика</w:t>
      </w:r>
      <w:r w:rsidR="0007747A" w:rsidRPr="00370FAE">
        <w:rPr>
          <w:rFonts w:ascii="Times New Roman" w:hAnsi="Times New Roman" w:cs="Times New Roman"/>
          <w:szCs w:val="28"/>
        </w:rPr>
        <w:t>»</w:t>
      </w:r>
      <w:r w:rsidR="0032792D" w:rsidRPr="00370FAE">
        <w:rPr>
          <w:rFonts w:ascii="Times New Roman" w:hAnsi="Times New Roman" w:cs="Times New Roman"/>
          <w:szCs w:val="28"/>
        </w:rPr>
        <w:t xml:space="preserve">, </w:t>
      </w:r>
      <w:r w:rsidR="002843BC">
        <w:rPr>
          <w:rFonts w:ascii="Times New Roman" w:hAnsi="Times New Roman" w:cs="Times New Roman"/>
          <w:szCs w:val="28"/>
        </w:rPr>
        <w:t xml:space="preserve">образовательная программа </w:t>
      </w:r>
      <w:r w:rsidR="00F93510" w:rsidRPr="002843BC">
        <w:rPr>
          <w:rFonts w:ascii="Times New Roman" w:hAnsi="Times New Roman" w:cs="Times New Roman"/>
          <w:szCs w:val="28"/>
        </w:rPr>
        <w:t>«</w:t>
      </w:r>
      <w:r w:rsidR="004C3F1E" w:rsidRPr="004C3F1E">
        <w:rPr>
          <w:rFonts w:ascii="Times New Roman" w:hAnsi="Times New Roman" w:cs="Times New Roman"/>
          <w:szCs w:val="28"/>
        </w:rPr>
        <w:t xml:space="preserve">Экономика корпорации, </w:t>
      </w:r>
      <w:r w:rsidR="004C3F1E" w:rsidRPr="004C3F1E">
        <w:rPr>
          <w:rFonts w:ascii="Times New Roman" w:hAnsi="Times New Roman" w:cs="Times New Roman"/>
          <w:szCs w:val="28"/>
          <w:lang w:val="en-US"/>
        </w:rPr>
        <w:t>ESG</w:t>
      </w:r>
      <w:r w:rsidR="004C3F1E" w:rsidRPr="004C3F1E">
        <w:rPr>
          <w:rFonts w:ascii="Times New Roman" w:hAnsi="Times New Roman" w:cs="Times New Roman"/>
          <w:szCs w:val="28"/>
        </w:rPr>
        <w:t xml:space="preserve"> и корпоративное право</w:t>
      </w:r>
      <w:r w:rsidR="0032792D" w:rsidRPr="002843BC">
        <w:rPr>
          <w:rFonts w:ascii="Times New Roman" w:hAnsi="Times New Roman" w:cs="Times New Roman"/>
          <w:szCs w:val="28"/>
        </w:rPr>
        <w:t>.</w:t>
      </w:r>
      <w:r w:rsidR="0007747A" w:rsidRPr="00370FAE">
        <w:rPr>
          <w:rFonts w:ascii="Times New Roman" w:hAnsi="Times New Roman" w:cs="Times New Roman"/>
          <w:szCs w:val="28"/>
        </w:rPr>
        <w:t xml:space="preserve"> – М.: Финансовый университет, </w:t>
      </w:r>
      <w:r w:rsidR="00F511C8" w:rsidRPr="00370FAE">
        <w:rPr>
          <w:rFonts w:ascii="Times New Roman" w:hAnsi="Times New Roman" w:cs="Times New Roman"/>
          <w:szCs w:val="28"/>
        </w:rPr>
        <w:t>департамент корпоративных финансово и корпоративного управления</w:t>
      </w:r>
      <w:r w:rsidR="00BA520E">
        <w:rPr>
          <w:rFonts w:ascii="Times New Roman" w:hAnsi="Times New Roman" w:cs="Times New Roman"/>
          <w:szCs w:val="28"/>
        </w:rPr>
        <w:t xml:space="preserve"> </w:t>
      </w:r>
      <w:r w:rsidR="00BA520E" w:rsidRPr="00782382">
        <w:rPr>
          <w:rFonts w:ascii="Times New Roman" w:hAnsi="Times New Roman"/>
          <w:szCs w:val="28"/>
        </w:rPr>
        <w:t>факультета Экономики и бизнеса</w:t>
      </w:r>
      <w:r w:rsidR="0007747A" w:rsidRPr="00370FAE">
        <w:rPr>
          <w:rFonts w:ascii="Times New Roman" w:hAnsi="Times New Roman" w:cs="Times New Roman"/>
          <w:szCs w:val="28"/>
        </w:rPr>
        <w:t>, 20</w:t>
      </w:r>
      <w:r w:rsidR="00A76C93" w:rsidRPr="00370FAE">
        <w:rPr>
          <w:rFonts w:ascii="Times New Roman" w:hAnsi="Times New Roman" w:cs="Times New Roman"/>
          <w:szCs w:val="28"/>
        </w:rPr>
        <w:t>2</w:t>
      </w:r>
      <w:r w:rsidR="004C3F1E">
        <w:rPr>
          <w:rFonts w:ascii="Times New Roman" w:hAnsi="Times New Roman" w:cs="Times New Roman"/>
          <w:szCs w:val="28"/>
        </w:rPr>
        <w:t>4</w:t>
      </w:r>
      <w:r w:rsidR="0007747A" w:rsidRPr="00370FAE">
        <w:rPr>
          <w:rFonts w:ascii="Times New Roman" w:hAnsi="Times New Roman" w:cs="Times New Roman"/>
          <w:szCs w:val="28"/>
        </w:rPr>
        <w:t>. –</w:t>
      </w:r>
      <w:r w:rsidR="00390030" w:rsidRPr="00370FAE">
        <w:rPr>
          <w:rFonts w:ascii="Times New Roman" w:hAnsi="Times New Roman" w:cs="Times New Roman"/>
          <w:szCs w:val="28"/>
        </w:rPr>
        <w:t xml:space="preserve"> </w:t>
      </w:r>
      <w:r w:rsidR="00287345">
        <w:rPr>
          <w:rFonts w:ascii="Times New Roman" w:hAnsi="Times New Roman" w:cs="Times New Roman"/>
          <w:szCs w:val="28"/>
        </w:rPr>
        <w:t>3</w:t>
      </w:r>
      <w:r w:rsidR="007A2663">
        <w:rPr>
          <w:rFonts w:ascii="Times New Roman" w:hAnsi="Times New Roman" w:cs="Times New Roman"/>
          <w:szCs w:val="28"/>
        </w:rPr>
        <w:t>3</w:t>
      </w:r>
      <w:r w:rsidR="003426D6">
        <w:rPr>
          <w:rFonts w:ascii="Times New Roman" w:hAnsi="Times New Roman" w:cs="Times New Roman"/>
          <w:szCs w:val="28"/>
        </w:rPr>
        <w:t xml:space="preserve"> </w:t>
      </w:r>
      <w:r w:rsidR="0007747A" w:rsidRPr="00370FAE">
        <w:rPr>
          <w:rFonts w:ascii="Times New Roman" w:hAnsi="Times New Roman" w:cs="Times New Roman"/>
          <w:szCs w:val="28"/>
        </w:rPr>
        <w:t>с.</w:t>
      </w:r>
      <w:r w:rsidR="0007747A" w:rsidRPr="00440D51">
        <w:rPr>
          <w:rFonts w:ascii="Times New Roman" w:hAnsi="Times New Roman" w:cs="Times New Roman"/>
          <w:szCs w:val="28"/>
        </w:rPr>
        <w:t xml:space="preserve"> </w:t>
      </w:r>
    </w:p>
    <w:p w14:paraId="78905549" w14:textId="77777777" w:rsidR="0007747A" w:rsidRPr="00440D51" w:rsidRDefault="0007747A" w:rsidP="0007747A">
      <w:pPr>
        <w:ind w:left="709" w:firstLine="567"/>
        <w:jc w:val="both"/>
        <w:rPr>
          <w:rFonts w:ascii="Times New Roman" w:hAnsi="Times New Roman" w:cs="Times New Roman"/>
          <w:szCs w:val="28"/>
        </w:rPr>
      </w:pPr>
    </w:p>
    <w:p w14:paraId="5424BEC4" w14:textId="7128C1C9" w:rsidR="0007747A" w:rsidRDefault="0097675C" w:rsidP="0007747A">
      <w:pPr>
        <w:tabs>
          <w:tab w:val="left" w:pos="709"/>
          <w:tab w:val="left" w:pos="993"/>
        </w:tabs>
        <w:ind w:firstLine="567"/>
        <w:jc w:val="both"/>
        <w:rPr>
          <w:rFonts w:ascii="Times New Roman" w:hAnsi="Times New Roman" w:cs="Times New Roman"/>
          <w:sz w:val="24"/>
        </w:rPr>
      </w:pPr>
      <w:r>
        <w:rPr>
          <w:rFonts w:ascii="Times New Roman" w:hAnsi="Times New Roman" w:cs="Times New Roman"/>
          <w:sz w:val="24"/>
        </w:rPr>
        <w:t xml:space="preserve"> </w:t>
      </w:r>
    </w:p>
    <w:p w14:paraId="20B74FAE" w14:textId="423A6B2D" w:rsidR="0007747A" w:rsidRPr="00440D51" w:rsidRDefault="0007747A" w:rsidP="0007747A">
      <w:pPr>
        <w:tabs>
          <w:tab w:val="left" w:pos="709"/>
          <w:tab w:val="left" w:pos="993"/>
        </w:tabs>
        <w:ind w:firstLine="567"/>
        <w:jc w:val="both"/>
        <w:rPr>
          <w:rFonts w:ascii="Times New Roman" w:hAnsi="Times New Roman" w:cs="Times New Roman"/>
          <w:sz w:val="24"/>
        </w:rPr>
      </w:pPr>
      <w:r w:rsidRPr="00440D51">
        <w:rPr>
          <w:rFonts w:ascii="Times New Roman" w:hAnsi="Times New Roman" w:cs="Times New Roman"/>
          <w:sz w:val="24"/>
        </w:rPr>
        <w:t xml:space="preserve">Рабочая программа дисциплины </w:t>
      </w:r>
      <w:r w:rsidRPr="00440D51">
        <w:rPr>
          <w:rFonts w:ascii="Times New Roman" w:hAnsi="Times New Roman" w:cs="Times New Roman"/>
          <w:spacing w:val="-2"/>
          <w:sz w:val="24"/>
        </w:rPr>
        <w:t>содержит</w:t>
      </w:r>
      <w:r w:rsidRPr="00440D51">
        <w:rPr>
          <w:rFonts w:ascii="Times New Roman" w:hAnsi="Times New Roman" w:cs="Times New Roman"/>
          <w:sz w:val="24"/>
        </w:rPr>
        <w:t xml:space="preserve"> требования к результатам освоения дисциплины,</w:t>
      </w:r>
      <w:r w:rsidR="00FC5EA1" w:rsidRPr="00440D51">
        <w:rPr>
          <w:rFonts w:ascii="Times New Roman" w:hAnsi="Times New Roman" w:cs="Times New Roman"/>
          <w:sz w:val="24"/>
        </w:rPr>
        <w:t xml:space="preserve"> </w:t>
      </w:r>
      <w:r w:rsidRPr="00440D51">
        <w:rPr>
          <w:rFonts w:ascii="Times New Roman" w:hAnsi="Times New Roman" w:cs="Times New Roman"/>
          <w:sz w:val="24"/>
        </w:rPr>
        <w:t>программу, тематику практических и семинарских занятий и</w:t>
      </w:r>
      <w:r w:rsidR="004B2F20" w:rsidRPr="00440D51">
        <w:rPr>
          <w:rFonts w:ascii="Times New Roman" w:hAnsi="Times New Roman" w:cs="Times New Roman"/>
          <w:sz w:val="24"/>
        </w:rPr>
        <w:t xml:space="preserve"> </w:t>
      </w:r>
      <w:r w:rsidRPr="00440D51">
        <w:rPr>
          <w:rFonts w:ascii="Times New Roman" w:hAnsi="Times New Roman" w:cs="Times New Roman"/>
          <w:sz w:val="24"/>
        </w:rPr>
        <w:t xml:space="preserve">их проведения, формы самостоятельной работы, контрольные вопросы и систему оценивания, учебно-методическое обеспечение дисциплины. </w:t>
      </w:r>
    </w:p>
    <w:p w14:paraId="33787DF5" w14:textId="77777777" w:rsidR="0007747A" w:rsidRPr="00440D51" w:rsidRDefault="0007747A" w:rsidP="0007747A">
      <w:pPr>
        <w:ind w:firstLine="567"/>
        <w:jc w:val="both"/>
        <w:rPr>
          <w:rFonts w:ascii="Times New Roman" w:hAnsi="Times New Roman" w:cs="Times New Roman"/>
          <w:szCs w:val="28"/>
        </w:rPr>
      </w:pPr>
    </w:p>
    <w:p w14:paraId="3EA6F799" w14:textId="24258D8B" w:rsidR="0007747A" w:rsidRPr="00440D51" w:rsidRDefault="009D074B" w:rsidP="002843BC">
      <w:pPr>
        <w:pStyle w:val="4"/>
        <w:keepNext w:val="0"/>
        <w:spacing w:before="0" w:after="0"/>
      </w:pPr>
      <w:r w:rsidRPr="00440D51">
        <w:t xml:space="preserve">   </w:t>
      </w:r>
    </w:p>
    <w:p w14:paraId="01A9A27C" w14:textId="77777777" w:rsidR="00022563" w:rsidRPr="00440D51" w:rsidRDefault="00022563" w:rsidP="00CC289A">
      <w:pPr>
        <w:jc w:val="center"/>
        <w:rPr>
          <w:rFonts w:ascii="Times New Roman" w:hAnsi="Times New Roman" w:cs="Times New Roman"/>
          <w:i/>
          <w:szCs w:val="28"/>
        </w:rPr>
      </w:pPr>
    </w:p>
    <w:p w14:paraId="4676A85B" w14:textId="6E3882EC" w:rsidR="001718BA" w:rsidRPr="009E359E" w:rsidRDefault="001718BA" w:rsidP="0007747A">
      <w:pPr>
        <w:jc w:val="center"/>
        <w:rPr>
          <w:rFonts w:ascii="Times New Roman" w:hAnsi="Times New Roman" w:cs="Times New Roman"/>
          <w:b/>
          <w:szCs w:val="28"/>
        </w:rPr>
      </w:pPr>
      <w:r w:rsidRPr="009E359E">
        <w:rPr>
          <w:rFonts w:ascii="Times New Roman" w:hAnsi="Times New Roman" w:cs="Times New Roman"/>
          <w:b/>
          <w:szCs w:val="28"/>
        </w:rPr>
        <w:t xml:space="preserve">Помулев </w:t>
      </w:r>
      <w:r w:rsidR="00B028C1" w:rsidRPr="009E359E">
        <w:rPr>
          <w:rFonts w:ascii="Times New Roman" w:hAnsi="Times New Roman" w:cs="Times New Roman"/>
          <w:b/>
          <w:szCs w:val="28"/>
        </w:rPr>
        <w:t>Александр Александрович</w:t>
      </w:r>
    </w:p>
    <w:p w14:paraId="61517140" w14:textId="77777777" w:rsidR="00291D67" w:rsidRPr="009E359E" w:rsidRDefault="00291D67" w:rsidP="0007747A">
      <w:pPr>
        <w:jc w:val="center"/>
        <w:rPr>
          <w:rFonts w:ascii="Times New Roman" w:hAnsi="Times New Roman" w:cs="Times New Roman"/>
          <w:b/>
          <w:szCs w:val="28"/>
        </w:rPr>
      </w:pPr>
    </w:p>
    <w:p w14:paraId="02227D8C" w14:textId="5CC37E27" w:rsidR="00291D67" w:rsidRPr="009E359E" w:rsidRDefault="009E359E" w:rsidP="0007747A">
      <w:pPr>
        <w:jc w:val="center"/>
        <w:rPr>
          <w:rFonts w:ascii="Times New Roman" w:hAnsi="Times New Roman" w:cs="Times New Roman"/>
          <w:b/>
          <w:noProof/>
          <w:szCs w:val="28"/>
        </w:rPr>
      </w:pPr>
      <w:r w:rsidRPr="009E359E">
        <w:rPr>
          <w:rFonts w:ascii="Times New Roman" w:hAnsi="Times New Roman" w:cs="Times New Roman"/>
          <w:b/>
          <w:noProof/>
          <w:szCs w:val="28"/>
        </w:rPr>
        <w:t>ПРОЕКТНОЕ ФИНАНСИРОВАНИЕ</w:t>
      </w:r>
    </w:p>
    <w:p w14:paraId="53AA4797" w14:textId="77777777" w:rsidR="001718BA" w:rsidRPr="009E359E" w:rsidRDefault="001718BA" w:rsidP="0007747A">
      <w:pPr>
        <w:jc w:val="center"/>
        <w:rPr>
          <w:rFonts w:ascii="Times New Roman" w:hAnsi="Times New Roman" w:cs="Times New Roman"/>
          <w:b/>
          <w:caps/>
          <w:szCs w:val="28"/>
        </w:rPr>
      </w:pPr>
    </w:p>
    <w:p w14:paraId="02A835CC" w14:textId="4C82F80D" w:rsidR="0007747A" w:rsidRPr="009E359E" w:rsidRDefault="0007747A" w:rsidP="00CC289A">
      <w:pPr>
        <w:jc w:val="center"/>
        <w:rPr>
          <w:rFonts w:ascii="Times New Roman" w:hAnsi="Times New Roman" w:cs="Times New Roman"/>
          <w:b/>
          <w:szCs w:val="28"/>
        </w:rPr>
      </w:pPr>
      <w:r w:rsidRPr="009E359E">
        <w:rPr>
          <w:rFonts w:ascii="Times New Roman" w:hAnsi="Times New Roman" w:cs="Times New Roman"/>
          <w:b/>
          <w:szCs w:val="28"/>
        </w:rPr>
        <w:t>Рабочая программа дисциплины</w:t>
      </w:r>
    </w:p>
    <w:p w14:paraId="43F61C4A" w14:textId="77777777" w:rsidR="00370FAE" w:rsidRPr="00440D51" w:rsidRDefault="00370FAE" w:rsidP="00CC289A">
      <w:pPr>
        <w:jc w:val="center"/>
        <w:rPr>
          <w:rFonts w:ascii="Times New Roman" w:hAnsi="Times New Roman" w:cs="Times New Roman"/>
          <w:b/>
          <w:sz w:val="24"/>
        </w:rPr>
      </w:pPr>
    </w:p>
    <w:p w14:paraId="3F8AE79E" w14:textId="77777777" w:rsidR="00B26975" w:rsidRPr="00440D51" w:rsidRDefault="00B26975" w:rsidP="0007747A">
      <w:pPr>
        <w:ind w:left="741"/>
        <w:jc w:val="center"/>
        <w:rPr>
          <w:rFonts w:ascii="Times New Roman" w:hAnsi="Times New Roman" w:cs="Times New Roman"/>
          <w:bCs/>
          <w:sz w:val="24"/>
        </w:rPr>
      </w:pPr>
    </w:p>
    <w:p w14:paraId="4EE4692C" w14:textId="77777777" w:rsidR="0007747A" w:rsidRDefault="0007747A" w:rsidP="00CC289A">
      <w:pPr>
        <w:rPr>
          <w:rFonts w:ascii="Times New Roman" w:hAnsi="Times New Roman" w:cs="Times New Roman"/>
          <w:bCs/>
          <w:sz w:val="24"/>
        </w:rPr>
      </w:pPr>
    </w:p>
    <w:p w14:paraId="3DF394AF" w14:textId="77777777" w:rsidR="002843BC" w:rsidRDefault="002843BC" w:rsidP="00CC289A">
      <w:pPr>
        <w:rPr>
          <w:rFonts w:ascii="Times New Roman" w:hAnsi="Times New Roman" w:cs="Times New Roman"/>
          <w:bCs/>
          <w:sz w:val="24"/>
        </w:rPr>
      </w:pPr>
    </w:p>
    <w:p w14:paraId="2AAF2327" w14:textId="77777777" w:rsidR="002843BC" w:rsidRDefault="002843BC" w:rsidP="00CC289A">
      <w:pPr>
        <w:rPr>
          <w:rFonts w:ascii="Times New Roman" w:hAnsi="Times New Roman" w:cs="Times New Roman"/>
          <w:bCs/>
          <w:sz w:val="24"/>
        </w:rPr>
      </w:pPr>
    </w:p>
    <w:p w14:paraId="249A6388" w14:textId="77777777" w:rsidR="002843BC" w:rsidRDefault="002843BC" w:rsidP="00CC289A">
      <w:pPr>
        <w:rPr>
          <w:rFonts w:ascii="Times New Roman" w:hAnsi="Times New Roman" w:cs="Times New Roman"/>
          <w:bCs/>
          <w:sz w:val="24"/>
        </w:rPr>
      </w:pPr>
    </w:p>
    <w:p w14:paraId="7506886F" w14:textId="77777777" w:rsidR="002843BC" w:rsidRDefault="002843BC" w:rsidP="00CC289A">
      <w:pPr>
        <w:rPr>
          <w:rFonts w:ascii="Times New Roman" w:hAnsi="Times New Roman" w:cs="Times New Roman"/>
          <w:bCs/>
          <w:sz w:val="24"/>
        </w:rPr>
      </w:pPr>
    </w:p>
    <w:p w14:paraId="05E4611A" w14:textId="77777777" w:rsidR="002843BC" w:rsidRDefault="002843BC" w:rsidP="00CC289A">
      <w:pPr>
        <w:rPr>
          <w:rFonts w:ascii="Times New Roman" w:hAnsi="Times New Roman" w:cs="Times New Roman"/>
          <w:bCs/>
          <w:sz w:val="24"/>
        </w:rPr>
      </w:pPr>
    </w:p>
    <w:p w14:paraId="04918F6F" w14:textId="77777777" w:rsidR="002843BC" w:rsidRDefault="002843BC" w:rsidP="00CC289A">
      <w:pPr>
        <w:rPr>
          <w:rFonts w:ascii="Times New Roman" w:hAnsi="Times New Roman" w:cs="Times New Roman"/>
          <w:bCs/>
          <w:sz w:val="24"/>
        </w:rPr>
      </w:pPr>
    </w:p>
    <w:p w14:paraId="0AFAACEB" w14:textId="77777777" w:rsidR="002843BC" w:rsidRDefault="002843BC" w:rsidP="00CC289A">
      <w:pPr>
        <w:rPr>
          <w:rFonts w:ascii="Times New Roman" w:hAnsi="Times New Roman" w:cs="Times New Roman"/>
          <w:bCs/>
          <w:sz w:val="24"/>
        </w:rPr>
      </w:pPr>
    </w:p>
    <w:p w14:paraId="1D68F5A2" w14:textId="77777777" w:rsidR="002843BC" w:rsidRDefault="002843BC" w:rsidP="00CC289A">
      <w:pPr>
        <w:rPr>
          <w:rFonts w:ascii="Times New Roman" w:hAnsi="Times New Roman" w:cs="Times New Roman"/>
          <w:bCs/>
          <w:sz w:val="24"/>
        </w:rPr>
      </w:pPr>
    </w:p>
    <w:p w14:paraId="2BA38F7B" w14:textId="77777777" w:rsidR="00612F75" w:rsidRDefault="00612F75" w:rsidP="00CC289A">
      <w:pPr>
        <w:rPr>
          <w:rFonts w:ascii="Times New Roman" w:hAnsi="Times New Roman" w:cs="Times New Roman"/>
          <w:bCs/>
          <w:sz w:val="24"/>
        </w:rPr>
      </w:pPr>
    </w:p>
    <w:p w14:paraId="78BFC681" w14:textId="702F29BD" w:rsidR="00A76C93" w:rsidRDefault="00A76C93" w:rsidP="00CC289A">
      <w:pPr>
        <w:rPr>
          <w:rFonts w:ascii="Times New Roman" w:hAnsi="Times New Roman" w:cs="Times New Roman"/>
          <w:bCs/>
          <w:sz w:val="24"/>
        </w:rPr>
      </w:pPr>
    </w:p>
    <w:p w14:paraId="5C6120A2" w14:textId="152DD320" w:rsidR="00A76C93" w:rsidRDefault="00A76C93" w:rsidP="00CC289A">
      <w:pPr>
        <w:rPr>
          <w:rFonts w:ascii="Times New Roman" w:hAnsi="Times New Roman" w:cs="Times New Roman"/>
          <w:bCs/>
          <w:sz w:val="24"/>
        </w:rPr>
      </w:pPr>
    </w:p>
    <w:p w14:paraId="45D5ED97" w14:textId="77777777" w:rsidR="00612F75" w:rsidRPr="00440D51" w:rsidRDefault="00612F75" w:rsidP="00CC289A">
      <w:pPr>
        <w:rPr>
          <w:rFonts w:ascii="Times New Roman" w:hAnsi="Times New Roman" w:cs="Times New Roman"/>
          <w:bCs/>
          <w:sz w:val="24"/>
        </w:rPr>
      </w:pPr>
    </w:p>
    <w:p w14:paraId="3B088396" w14:textId="5BBEBD10" w:rsidR="00D51E06" w:rsidRPr="009E359E" w:rsidRDefault="0007747A" w:rsidP="001D3958">
      <w:pPr>
        <w:ind w:left="2832"/>
        <w:jc w:val="right"/>
        <w:rPr>
          <w:rFonts w:ascii="Times New Roman" w:hAnsi="Times New Roman" w:cs="Times New Roman"/>
          <w:bCs/>
          <w:szCs w:val="28"/>
        </w:rPr>
      </w:pPr>
      <w:r w:rsidRPr="009E359E">
        <w:rPr>
          <w:rFonts w:ascii="Times New Roman" w:hAnsi="Times New Roman" w:cs="Times New Roman"/>
          <w:bCs/>
          <w:szCs w:val="28"/>
        </w:rPr>
        <w:sym w:font="Symbol" w:char="F0D3"/>
      </w:r>
      <w:r w:rsidR="00D51E06" w:rsidRPr="009E359E">
        <w:rPr>
          <w:rFonts w:ascii="Times New Roman" w:hAnsi="Times New Roman" w:cs="Times New Roman"/>
          <w:bCs/>
          <w:szCs w:val="28"/>
        </w:rPr>
        <w:t xml:space="preserve"> </w:t>
      </w:r>
      <w:r w:rsidR="001718BA" w:rsidRPr="009E359E">
        <w:rPr>
          <w:rFonts w:ascii="Times New Roman" w:hAnsi="Times New Roman" w:cs="Times New Roman"/>
          <w:bCs/>
          <w:szCs w:val="28"/>
        </w:rPr>
        <w:t>Помулев А.А.</w:t>
      </w:r>
      <w:r w:rsidR="009E359E" w:rsidRPr="009E359E">
        <w:rPr>
          <w:rFonts w:ascii="Times New Roman" w:hAnsi="Times New Roman" w:cs="Times New Roman"/>
          <w:bCs/>
          <w:szCs w:val="28"/>
        </w:rPr>
        <w:t>, 2024</w:t>
      </w:r>
    </w:p>
    <w:p w14:paraId="50ACE124" w14:textId="0E46E184" w:rsidR="0007747A" w:rsidRPr="009E359E" w:rsidRDefault="009D074B" w:rsidP="001D3958">
      <w:pPr>
        <w:tabs>
          <w:tab w:val="left" w:pos="4104"/>
          <w:tab w:val="center" w:pos="4535"/>
          <w:tab w:val="right" w:pos="9070"/>
        </w:tabs>
        <w:jc w:val="right"/>
        <w:rPr>
          <w:rFonts w:ascii="Times New Roman" w:hAnsi="Times New Roman" w:cs="Times New Roman"/>
          <w:bCs/>
          <w:szCs w:val="28"/>
        </w:rPr>
      </w:pPr>
      <w:r w:rsidRPr="009E359E">
        <w:rPr>
          <w:rFonts w:ascii="Times New Roman" w:hAnsi="Times New Roman" w:cs="Times New Roman"/>
          <w:bCs/>
          <w:szCs w:val="28"/>
        </w:rPr>
        <w:t xml:space="preserve">  </w:t>
      </w:r>
      <w:r w:rsidR="0007747A" w:rsidRPr="009E359E">
        <w:rPr>
          <w:rFonts w:ascii="Times New Roman" w:hAnsi="Times New Roman" w:cs="Times New Roman"/>
          <w:bCs/>
          <w:szCs w:val="28"/>
        </w:rPr>
        <w:sym w:font="Symbol" w:char="F0D3"/>
      </w:r>
      <w:r w:rsidR="0007747A" w:rsidRPr="009E359E">
        <w:rPr>
          <w:rFonts w:ascii="Times New Roman" w:hAnsi="Times New Roman" w:cs="Times New Roman"/>
          <w:bCs/>
          <w:szCs w:val="28"/>
        </w:rPr>
        <w:t xml:space="preserve"> Финансовый университет, 20</w:t>
      </w:r>
      <w:r w:rsidR="00A76C93" w:rsidRPr="009E359E">
        <w:rPr>
          <w:rFonts w:ascii="Times New Roman" w:hAnsi="Times New Roman" w:cs="Times New Roman"/>
          <w:bCs/>
          <w:szCs w:val="28"/>
        </w:rPr>
        <w:t>2</w:t>
      </w:r>
      <w:r w:rsidR="004C3F1E" w:rsidRPr="009E359E">
        <w:rPr>
          <w:rFonts w:ascii="Times New Roman" w:hAnsi="Times New Roman" w:cs="Times New Roman"/>
          <w:bCs/>
          <w:szCs w:val="28"/>
        </w:rPr>
        <w:t>4</w:t>
      </w:r>
    </w:p>
    <w:p w14:paraId="1345FF24" w14:textId="77777777" w:rsidR="0007747A" w:rsidRPr="00440D51" w:rsidRDefault="005F650F" w:rsidP="006C2AB9">
      <w:pPr>
        <w:spacing w:line="360" w:lineRule="auto"/>
        <w:jc w:val="center"/>
        <w:rPr>
          <w:rFonts w:ascii="Times New Roman" w:hAnsi="Times New Roman" w:cs="Times New Roman"/>
          <w:b/>
          <w:szCs w:val="28"/>
        </w:rPr>
      </w:pPr>
      <w:r w:rsidRPr="00440D51">
        <w:rPr>
          <w:rFonts w:ascii="Times New Roman" w:hAnsi="Times New Roman" w:cs="Times New Roman"/>
          <w:b/>
          <w:szCs w:val="28"/>
        </w:rPr>
        <w:br w:type="page"/>
      </w:r>
      <w:r w:rsidR="001D3958" w:rsidRPr="00440D51">
        <w:rPr>
          <w:rFonts w:ascii="Times New Roman" w:hAnsi="Times New Roman" w:cs="Times New Roman"/>
          <w:b/>
          <w:szCs w:val="28"/>
        </w:rPr>
        <w:lastRenderedPageBreak/>
        <w:t>Содержание</w:t>
      </w:r>
    </w:p>
    <w:p w14:paraId="7F59D27A" w14:textId="77777777" w:rsidR="005A3815" w:rsidRPr="00440D51" w:rsidRDefault="005A3815" w:rsidP="006C2AB9">
      <w:pPr>
        <w:spacing w:line="360" w:lineRule="auto"/>
        <w:jc w:val="center"/>
        <w:rPr>
          <w:rFonts w:ascii="Times New Roman" w:hAnsi="Times New Roman" w:cs="Times New Roman"/>
          <w:b/>
          <w:szCs w:val="28"/>
        </w:rPr>
      </w:pPr>
    </w:p>
    <w:p w14:paraId="66E2F1CB" w14:textId="5D38A0C9" w:rsidR="003426D6" w:rsidRPr="003426D6" w:rsidRDefault="00CE5A5D" w:rsidP="003426D6">
      <w:pPr>
        <w:pStyle w:val="13"/>
        <w:tabs>
          <w:tab w:val="clear" w:pos="9487"/>
          <w:tab w:val="right" w:leader="dot" w:pos="9781"/>
        </w:tabs>
        <w:rPr>
          <w:rFonts w:ascii="Times New Roman" w:eastAsiaTheme="minorEastAsia" w:hAnsi="Times New Roman" w:cs="Times New Roman"/>
          <w:noProof/>
          <w:szCs w:val="28"/>
        </w:rPr>
      </w:pPr>
      <w:r w:rsidRPr="00370FAE">
        <w:rPr>
          <w:rFonts w:ascii="Times New Roman" w:hAnsi="Times New Roman" w:cs="Times New Roman"/>
          <w:noProof/>
        </w:rPr>
        <w:fldChar w:fldCharType="begin"/>
      </w:r>
      <w:r w:rsidRPr="00370FAE">
        <w:rPr>
          <w:rFonts w:ascii="Times New Roman" w:hAnsi="Times New Roman" w:cs="Times New Roman"/>
          <w:noProof/>
        </w:rPr>
        <w:instrText xml:space="preserve"> TOC \o "1-3" \h \z \u </w:instrText>
      </w:r>
      <w:r w:rsidRPr="00370FAE">
        <w:rPr>
          <w:rFonts w:ascii="Times New Roman" w:hAnsi="Times New Roman" w:cs="Times New Roman"/>
          <w:noProof/>
        </w:rPr>
        <w:fldChar w:fldCharType="separate"/>
      </w:r>
      <w:hyperlink w:anchor="_Toc117083038" w:history="1">
        <w:r w:rsidR="003426D6" w:rsidRPr="003426D6">
          <w:rPr>
            <w:rStyle w:val="a4"/>
            <w:rFonts w:ascii="Times New Roman" w:hAnsi="Times New Roman" w:cs="Times New Roman"/>
            <w:noProof/>
            <w:szCs w:val="28"/>
          </w:rPr>
          <w:t>1.</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Наименование дисциплины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_Toc117083038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D33C5">
          <w:rPr>
            <w:rFonts w:ascii="Times New Roman" w:hAnsi="Times New Roman" w:cs="Times New Roman"/>
            <w:noProof/>
            <w:webHidden/>
            <w:szCs w:val="28"/>
          </w:rPr>
          <w:t>3</w:t>
        </w:r>
        <w:r w:rsidR="003426D6" w:rsidRPr="003426D6">
          <w:rPr>
            <w:rFonts w:ascii="Times New Roman" w:hAnsi="Times New Roman" w:cs="Times New Roman"/>
            <w:noProof/>
            <w:webHidden/>
            <w:szCs w:val="28"/>
          </w:rPr>
          <w:fldChar w:fldCharType="end"/>
        </w:r>
      </w:hyperlink>
    </w:p>
    <w:p w14:paraId="2B62E1A6" w14:textId="7AE476A2" w:rsidR="003426D6" w:rsidRPr="003426D6" w:rsidRDefault="00BA12A4" w:rsidP="003426D6">
      <w:pPr>
        <w:pStyle w:val="13"/>
        <w:tabs>
          <w:tab w:val="clear" w:pos="9487"/>
          <w:tab w:val="right" w:leader="dot" w:pos="9781"/>
        </w:tabs>
        <w:rPr>
          <w:rFonts w:ascii="Times New Roman" w:eastAsiaTheme="minorEastAsia" w:hAnsi="Times New Roman" w:cs="Times New Roman"/>
          <w:noProof/>
          <w:szCs w:val="28"/>
        </w:rPr>
      </w:pPr>
      <w:hyperlink w:anchor="_Toc117083039" w:history="1">
        <w:r w:rsidR="003426D6" w:rsidRPr="003426D6">
          <w:rPr>
            <w:rStyle w:val="a4"/>
            <w:rFonts w:ascii="Times New Roman" w:hAnsi="Times New Roman" w:cs="Times New Roman"/>
            <w:noProof/>
            <w:szCs w:val="28"/>
          </w:rPr>
          <w:t>2.</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_Toc117083039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D33C5">
          <w:rPr>
            <w:rFonts w:ascii="Times New Roman" w:hAnsi="Times New Roman" w:cs="Times New Roman"/>
            <w:noProof/>
            <w:webHidden/>
            <w:szCs w:val="28"/>
          </w:rPr>
          <w:t>3</w:t>
        </w:r>
        <w:r w:rsidR="003426D6" w:rsidRPr="003426D6">
          <w:rPr>
            <w:rFonts w:ascii="Times New Roman" w:hAnsi="Times New Roman" w:cs="Times New Roman"/>
            <w:noProof/>
            <w:webHidden/>
            <w:szCs w:val="28"/>
          </w:rPr>
          <w:fldChar w:fldCharType="end"/>
        </w:r>
      </w:hyperlink>
    </w:p>
    <w:p w14:paraId="0B775C2C" w14:textId="4E9B42B9" w:rsidR="003426D6" w:rsidRPr="003426D6" w:rsidRDefault="00BA12A4" w:rsidP="003426D6">
      <w:pPr>
        <w:pStyle w:val="13"/>
        <w:tabs>
          <w:tab w:val="clear" w:pos="9487"/>
          <w:tab w:val="right" w:leader="dot" w:pos="9781"/>
        </w:tabs>
        <w:rPr>
          <w:rFonts w:ascii="Times New Roman" w:eastAsiaTheme="minorEastAsia" w:hAnsi="Times New Roman" w:cs="Times New Roman"/>
          <w:noProof/>
          <w:szCs w:val="28"/>
        </w:rPr>
      </w:pPr>
      <w:hyperlink w:anchor="_Toc117083040" w:history="1">
        <w:r w:rsidR="003426D6" w:rsidRPr="003426D6">
          <w:rPr>
            <w:rStyle w:val="a4"/>
            <w:rFonts w:ascii="Times New Roman" w:hAnsi="Times New Roman" w:cs="Times New Roman"/>
            <w:noProof/>
            <w:szCs w:val="28"/>
          </w:rPr>
          <w:t>3.</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Место дисциплины в структуре образовательной программы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_Toc117083040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D33C5">
          <w:rPr>
            <w:rFonts w:ascii="Times New Roman" w:hAnsi="Times New Roman" w:cs="Times New Roman"/>
            <w:noProof/>
            <w:webHidden/>
            <w:szCs w:val="28"/>
          </w:rPr>
          <w:t>4</w:t>
        </w:r>
        <w:r w:rsidR="003426D6" w:rsidRPr="003426D6">
          <w:rPr>
            <w:rFonts w:ascii="Times New Roman" w:hAnsi="Times New Roman" w:cs="Times New Roman"/>
            <w:noProof/>
            <w:webHidden/>
            <w:szCs w:val="28"/>
          </w:rPr>
          <w:fldChar w:fldCharType="end"/>
        </w:r>
      </w:hyperlink>
    </w:p>
    <w:p w14:paraId="7D17C6AB" w14:textId="1EBD6AD3" w:rsidR="003426D6" w:rsidRPr="003426D6" w:rsidRDefault="00BA12A4" w:rsidP="003426D6">
      <w:pPr>
        <w:pStyle w:val="13"/>
        <w:tabs>
          <w:tab w:val="clear" w:pos="9487"/>
          <w:tab w:val="right" w:leader="dot" w:pos="9781"/>
        </w:tabs>
        <w:rPr>
          <w:rFonts w:ascii="Times New Roman" w:eastAsiaTheme="minorEastAsia" w:hAnsi="Times New Roman" w:cs="Times New Roman"/>
          <w:noProof/>
          <w:szCs w:val="28"/>
        </w:rPr>
      </w:pPr>
      <w:hyperlink w:anchor="_Toc117083041" w:history="1">
        <w:r w:rsidR="003426D6" w:rsidRPr="003426D6">
          <w:rPr>
            <w:rStyle w:val="a4"/>
            <w:rFonts w:ascii="Times New Roman" w:hAnsi="Times New Roman" w:cs="Times New Roman"/>
            <w:noProof/>
            <w:szCs w:val="28"/>
          </w:rPr>
          <w:t>4.</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_Toc117083041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D33C5">
          <w:rPr>
            <w:rFonts w:ascii="Times New Roman" w:hAnsi="Times New Roman" w:cs="Times New Roman"/>
            <w:noProof/>
            <w:webHidden/>
            <w:szCs w:val="28"/>
          </w:rPr>
          <w:t>4</w:t>
        </w:r>
        <w:r w:rsidR="003426D6" w:rsidRPr="003426D6">
          <w:rPr>
            <w:rFonts w:ascii="Times New Roman" w:hAnsi="Times New Roman" w:cs="Times New Roman"/>
            <w:noProof/>
            <w:webHidden/>
            <w:szCs w:val="28"/>
          </w:rPr>
          <w:fldChar w:fldCharType="end"/>
        </w:r>
      </w:hyperlink>
    </w:p>
    <w:p w14:paraId="142D814A" w14:textId="40213C66" w:rsidR="003426D6" w:rsidRPr="003426D6" w:rsidRDefault="00BA12A4" w:rsidP="003426D6">
      <w:pPr>
        <w:pStyle w:val="13"/>
        <w:tabs>
          <w:tab w:val="clear" w:pos="9487"/>
          <w:tab w:val="right" w:leader="dot" w:pos="9781"/>
        </w:tabs>
        <w:rPr>
          <w:rFonts w:ascii="Times New Roman" w:eastAsiaTheme="minorEastAsia" w:hAnsi="Times New Roman" w:cs="Times New Roman"/>
          <w:noProof/>
          <w:szCs w:val="28"/>
        </w:rPr>
      </w:pPr>
      <w:hyperlink w:anchor="_Toc117083042" w:history="1">
        <w:r w:rsidR="003426D6" w:rsidRPr="003426D6">
          <w:rPr>
            <w:rStyle w:val="a4"/>
            <w:rFonts w:ascii="Times New Roman" w:hAnsi="Times New Roman" w:cs="Times New Roman"/>
            <w:noProof/>
            <w:szCs w:val="28"/>
          </w:rPr>
          <w:t>5.</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_Toc117083042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D33C5">
          <w:rPr>
            <w:rFonts w:ascii="Times New Roman" w:hAnsi="Times New Roman" w:cs="Times New Roman"/>
            <w:noProof/>
            <w:webHidden/>
            <w:szCs w:val="28"/>
          </w:rPr>
          <w:t>5</w:t>
        </w:r>
        <w:r w:rsidR="003426D6" w:rsidRPr="003426D6">
          <w:rPr>
            <w:rFonts w:ascii="Times New Roman" w:hAnsi="Times New Roman" w:cs="Times New Roman"/>
            <w:noProof/>
            <w:webHidden/>
            <w:szCs w:val="28"/>
          </w:rPr>
          <w:fldChar w:fldCharType="end"/>
        </w:r>
      </w:hyperlink>
    </w:p>
    <w:p w14:paraId="30C5AE67" w14:textId="354521AE" w:rsidR="003426D6" w:rsidRPr="003426D6" w:rsidRDefault="00BA12A4" w:rsidP="003426D6">
      <w:pPr>
        <w:pStyle w:val="13"/>
        <w:tabs>
          <w:tab w:val="clear" w:pos="9487"/>
          <w:tab w:val="right" w:leader="dot" w:pos="9781"/>
        </w:tabs>
        <w:rPr>
          <w:rFonts w:ascii="Times New Roman" w:eastAsiaTheme="minorEastAsia" w:hAnsi="Times New Roman" w:cs="Times New Roman"/>
          <w:noProof/>
          <w:szCs w:val="28"/>
        </w:rPr>
      </w:pPr>
      <w:hyperlink w:anchor="_Toc117083043" w:history="1">
        <w:r w:rsidR="003426D6" w:rsidRPr="003426D6">
          <w:rPr>
            <w:rStyle w:val="a4"/>
            <w:rFonts w:ascii="Times New Roman" w:hAnsi="Times New Roman" w:cs="Times New Roman"/>
            <w:noProof/>
            <w:szCs w:val="28"/>
          </w:rPr>
          <w:t>5.1.</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Содержание дисциплины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_Toc117083043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D33C5">
          <w:rPr>
            <w:rFonts w:ascii="Times New Roman" w:hAnsi="Times New Roman" w:cs="Times New Roman"/>
            <w:noProof/>
            <w:webHidden/>
            <w:szCs w:val="28"/>
          </w:rPr>
          <w:t>5</w:t>
        </w:r>
        <w:r w:rsidR="003426D6" w:rsidRPr="003426D6">
          <w:rPr>
            <w:rFonts w:ascii="Times New Roman" w:hAnsi="Times New Roman" w:cs="Times New Roman"/>
            <w:noProof/>
            <w:webHidden/>
            <w:szCs w:val="28"/>
          </w:rPr>
          <w:fldChar w:fldCharType="end"/>
        </w:r>
      </w:hyperlink>
    </w:p>
    <w:p w14:paraId="2AC079F0" w14:textId="1FCEBF09" w:rsidR="003426D6" w:rsidRPr="003426D6" w:rsidRDefault="00BA12A4" w:rsidP="003426D6">
      <w:pPr>
        <w:pStyle w:val="25"/>
        <w:tabs>
          <w:tab w:val="clear" w:pos="9487"/>
          <w:tab w:val="right" w:leader="dot" w:pos="9781"/>
        </w:tabs>
        <w:rPr>
          <w:rFonts w:ascii="Times New Roman" w:eastAsiaTheme="minorEastAsia" w:hAnsi="Times New Roman" w:cs="Times New Roman"/>
          <w:noProof/>
          <w:szCs w:val="28"/>
        </w:rPr>
      </w:pPr>
      <w:hyperlink w:anchor="_Toc117083044" w:history="1">
        <w:r w:rsidR="003426D6" w:rsidRPr="003426D6">
          <w:rPr>
            <w:rStyle w:val="a4"/>
            <w:rFonts w:ascii="Times New Roman" w:hAnsi="Times New Roman" w:cs="Times New Roman"/>
            <w:noProof/>
            <w:szCs w:val="28"/>
          </w:rPr>
          <w:t>5.2. Учебно–тематический план</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_Toc117083044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D33C5">
          <w:rPr>
            <w:rFonts w:ascii="Times New Roman" w:hAnsi="Times New Roman" w:cs="Times New Roman"/>
            <w:noProof/>
            <w:webHidden/>
            <w:szCs w:val="28"/>
          </w:rPr>
          <w:t>7</w:t>
        </w:r>
        <w:r w:rsidR="003426D6" w:rsidRPr="003426D6">
          <w:rPr>
            <w:rFonts w:ascii="Times New Roman" w:hAnsi="Times New Roman" w:cs="Times New Roman"/>
            <w:noProof/>
            <w:webHidden/>
            <w:szCs w:val="28"/>
          </w:rPr>
          <w:fldChar w:fldCharType="end"/>
        </w:r>
      </w:hyperlink>
    </w:p>
    <w:p w14:paraId="3512C1D5" w14:textId="63182090" w:rsidR="003426D6" w:rsidRPr="003426D6" w:rsidRDefault="00BA12A4" w:rsidP="003426D6">
      <w:pPr>
        <w:pStyle w:val="13"/>
        <w:tabs>
          <w:tab w:val="clear" w:pos="9487"/>
          <w:tab w:val="right" w:leader="dot" w:pos="9781"/>
        </w:tabs>
        <w:rPr>
          <w:rFonts w:ascii="Times New Roman" w:eastAsiaTheme="minorEastAsia" w:hAnsi="Times New Roman" w:cs="Times New Roman"/>
          <w:noProof/>
          <w:szCs w:val="28"/>
        </w:rPr>
      </w:pPr>
      <w:hyperlink w:anchor="_Toc117083045" w:history="1">
        <w:r w:rsidR="003426D6" w:rsidRPr="003426D6">
          <w:rPr>
            <w:rStyle w:val="a4"/>
            <w:rFonts w:ascii="Times New Roman" w:hAnsi="Times New Roman" w:cs="Times New Roman"/>
            <w:noProof/>
            <w:szCs w:val="28"/>
          </w:rPr>
          <w:t>5.3. Содержание семинаров, практических занятий</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_Toc117083045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D33C5">
          <w:rPr>
            <w:rFonts w:ascii="Times New Roman" w:hAnsi="Times New Roman" w:cs="Times New Roman"/>
            <w:noProof/>
            <w:webHidden/>
            <w:szCs w:val="28"/>
          </w:rPr>
          <w:t>7</w:t>
        </w:r>
        <w:r w:rsidR="003426D6" w:rsidRPr="003426D6">
          <w:rPr>
            <w:rFonts w:ascii="Times New Roman" w:hAnsi="Times New Roman" w:cs="Times New Roman"/>
            <w:noProof/>
            <w:webHidden/>
            <w:szCs w:val="28"/>
          </w:rPr>
          <w:fldChar w:fldCharType="end"/>
        </w:r>
      </w:hyperlink>
    </w:p>
    <w:p w14:paraId="2BA2D375" w14:textId="7D9AB20E" w:rsidR="003426D6" w:rsidRPr="003426D6" w:rsidRDefault="00BA12A4" w:rsidP="003426D6">
      <w:pPr>
        <w:pStyle w:val="13"/>
        <w:tabs>
          <w:tab w:val="clear" w:pos="9487"/>
          <w:tab w:val="right" w:leader="dot" w:pos="9781"/>
        </w:tabs>
        <w:rPr>
          <w:rFonts w:ascii="Times New Roman" w:eastAsiaTheme="minorEastAsia" w:hAnsi="Times New Roman" w:cs="Times New Roman"/>
          <w:noProof/>
          <w:szCs w:val="28"/>
        </w:rPr>
      </w:pPr>
      <w:hyperlink w:anchor="_Toc117083046" w:history="1">
        <w:r w:rsidR="003426D6" w:rsidRPr="003426D6">
          <w:rPr>
            <w:rStyle w:val="a4"/>
            <w:rFonts w:ascii="Times New Roman" w:eastAsiaTheme="minorHAnsi" w:hAnsi="Times New Roman" w:cs="Times New Roman"/>
            <w:noProof/>
            <w:szCs w:val="28"/>
            <w:lang w:eastAsia="en-US"/>
          </w:rPr>
          <w:t>6. Перечень учебно-методического обеспечения для самостоятельной работы обучающихся по дисциплине</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_Toc117083046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D33C5">
          <w:rPr>
            <w:rFonts w:ascii="Times New Roman" w:hAnsi="Times New Roman" w:cs="Times New Roman"/>
            <w:noProof/>
            <w:webHidden/>
            <w:szCs w:val="28"/>
          </w:rPr>
          <w:t>12</w:t>
        </w:r>
        <w:r w:rsidR="003426D6" w:rsidRPr="003426D6">
          <w:rPr>
            <w:rFonts w:ascii="Times New Roman" w:hAnsi="Times New Roman" w:cs="Times New Roman"/>
            <w:noProof/>
            <w:webHidden/>
            <w:szCs w:val="28"/>
          </w:rPr>
          <w:fldChar w:fldCharType="end"/>
        </w:r>
      </w:hyperlink>
    </w:p>
    <w:p w14:paraId="2097097F" w14:textId="3AF65A89" w:rsidR="003426D6" w:rsidRPr="003426D6" w:rsidRDefault="00BA12A4" w:rsidP="003426D6">
      <w:pPr>
        <w:pStyle w:val="13"/>
        <w:tabs>
          <w:tab w:val="clear" w:pos="9487"/>
          <w:tab w:val="right" w:leader="dot" w:pos="9781"/>
        </w:tabs>
        <w:rPr>
          <w:rFonts w:ascii="Times New Roman" w:eastAsiaTheme="minorEastAsia" w:hAnsi="Times New Roman" w:cs="Times New Roman"/>
          <w:noProof/>
          <w:szCs w:val="28"/>
        </w:rPr>
      </w:pPr>
      <w:hyperlink w:anchor="_Toc117083047" w:history="1">
        <w:r w:rsidR="003426D6" w:rsidRPr="003426D6">
          <w:rPr>
            <w:rStyle w:val="a4"/>
            <w:rFonts w:ascii="Times New Roman" w:eastAsiaTheme="minorHAnsi" w:hAnsi="Times New Roman" w:cs="Times New Roman"/>
            <w:noProof/>
            <w:szCs w:val="28"/>
            <w:lang w:eastAsia="en-US"/>
          </w:rPr>
          <w:t>6.1. Перечень вопросов, отводимых на самостоятельное освоение дисциплины, формы внеаудиторной самостоятельной работы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_Toc117083047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D33C5">
          <w:rPr>
            <w:rFonts w:ascii="Times New Roman" w:hAnsi="Times New Roman" w:cs="Times New Roman"/>
            <w:noProof/>
            <w:webHidden/>
            <w:szCs w:val="28"/>
          </w:rPr>
          <w:t>12</w:t>
        </w:r>
        <w:r w:rsidR="003426D6" w:rsidRPr="003426D6">
          <w:rPr>
            <w:rFonts w:ascii="Times New Roman" w:hAnsi="Times New Roman" w:cs="Times New Roman"/>
            <w:noProof/>
            <w:webHidden/>
            <w:szCs w:val="28"/>
          </w:rPr>
          <w:fldChar w:fldCharType="end"/>
        </w:r>
      </w:hyperlink>
    </w:p>
    <w:p w14:paraId="5D540661" w14:textId="555C12C2" w:rsidR="003426D6" w:rsidRPr="003426D6" w:rsidRDefault="00BA12A4" w:rsidP="003426D6">
      <w:pPr>
        <w:pStyle w:val="13"/>
        <w:tabs>
          <w:tab w:val="clear" w:pos="9487"/>
          <w:tab w:val="right" w:leader="dot" w:pos="9781"/>
        </w:tabs>
        <w:rPr>
          <w:rFonts w:ascii="Times New Roman" w:eastAsiaTheme="minorEastAsia" w:hAnsi="Times New Roman" w:cs="Times New Roman"/>
          <w:noProof/>
          <w:szCs w:val="28"/>
        </w:rPr>
      </w:pPr>
      <w:hyperlink w:anchor="_Toc117083048" w:history="1">
        <w:r w:rsidR="003426D6" w:rsidRPr="003426D6">
          <w:rPr>
            <w:rStyle w:val="a4"/>
            <w:rFonts w:ascii="Times New Roman" w:eastAsiaTheme="minorHAnsi" w:hAnsi="Times New Roman" w:cs="Times New Roman"/>
            <w:noProof/>
            <w:szCs w:val="28"/>
            <w:lang w:eastAsia="en-US"/>
          </w:rPr>
          <w:t>6.2. Перечень вопросов, заданий, тем для подготовки к текущему контролю</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_Toc117083048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D33C5">
          <w:rPr>
            <w:rFonts w:ascii="Times New Roman" w:hAnsi="Times New Roman" w:cs="Times New Roman"/>
            <w:noProof/>
            <w:webHidden/>
            <w:szCs w:val="28"/>
          </w:rPr>
          <w:t>13</w:t>
        </w:r>
        <w:r w:rsidR="003426D6" w:rsidRPr="003426D6">
          <w:rPr>
            <w:rFonts w:ascii="Times New Roman" w:hAnsi="Times New Roman" w:cs="Times New Roman"/>
            <w:noProof/>
            <w:webHidden/>
            <w:szCs w:val="28"/>
          </w:rPr>
          <w:fldChar w:fldCharType="end"/>
        </w:r>
      </w:hyperlink>
    </w:p>
    <w:p w14:paraId="7B85AEBF" w14:textId="343D7876" w:rsidR="003426D6" w:rsidRPr="003426D6" w:rsidRDefault="00BA12A4" w:rsidP="003426D6">
      <w:pPr>
        <w:pStyle w:val="13"/>
        <w:tabs>
          <w:tab w:val="clear" w:pos="9487"/>
          <w:tab w:val="right" w:leader="dot" w:pos="9781"/>
        </w:tabs>
        <w:rPr>
          <w:rFonts w:ascii="Times New Roman" w:eastAsiaTheme="minorEastAsia" w:hAnsi="Times New Roman" w:cs="Times New Roman"/>
          <w:noProof/>
          <w:szCs w:val="28"/>
        </w:rPr>
      </w:pPr>
      <w:hyperlink w:anchor="_Toc117083049" w:history="1">
        <w:r w:rsidR="003426D6" w:rsidRPr="003426D6">
          <w:rPr>
            <w:rStyle w:val="a4"/>
            <w:rFonts w:ascii="Times New Roman" w:eastAsiaTheme="minorHAnsi" w:hAnsi="Times New Roman" w:cs="Times New Roman"/>
            <w:noProof/>
            <w:szCs w:val="28"/>
            <w:lang w:eastAsia="en-US"/>
          </w:rPr>
          <w:t>7. Фонд оценочных средств для проведения промежуточной аттестации обучающихся по дисциплине</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_Toc117083049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D33C5">
          <w:rPr>
            <w:rFonts w:ascii="Times New Roman" w:hAnsi="Times New Roman" w:cs="Times New Roman"/>
            <w:noProof/>
            <w:webHidden/>
            <w:szCs w:val="28"/>
          </w:rPr>
          <w:t>18</w:t>
        </w:r>
        <w:r w:rsidR="003426D6" w:rsidRPr="003426D6">
          <w:rPr>
            <w:rFonts w:ascii="Times New Roman" w:hAnsi="Times New Roman" w:cs="Times New Roman"/>
            <w:noProof/>
            <w:webHidden/>
            <w:szCs w:val="28"/>
          </w:rPr>
          <w:fldChar w:fldCharType="end"/>
        </w:r>
      </w:hyperlink>
    </w:p>
    <w:p w14:paraId="528DCAB9" w14:textId="22EC13DD" w:rsidR="003426D6" w:rsidRPr="003426D6" w:rsidRDefault="00BA12A4" w:rsidP="003426D6">
      <w:pPr>
        <w:pStyle w:val="13"/>
        <w:tabs>
          <w:tab w:val="clear" w:pos="9487"/>
          <w:tab w:val="right" w:leader="dot" w:pos="9781"/>
        </w:tabs>
        <w:rPr>
          <w:rFonts w:ascii="Times New Roman" w:eastAsiaTheme="minorEastAsia" w:hAnsi="Times New Roman" w:cs="Times New Roman"/>
          <w:noProof/>
          <w:szCs w:val="28"/>
        </w:rPr>
      </w:pPr>
      <w:hyperlink w:anchor="_Toc117083050" w:history="1">
        <w:r w:rsidR="003426D6" w:rsidRPr="003426D6">
          <w:rPr>
            <w:rStyle w:val="a4"/>
            <w:rFonts w:ascii="Times New Roman" w:eastAsiaTheme="majorEastAsia" w:hAnsi="Times New Roman" w:cs="Times New Roman"/>
            <w:noProof/>
            <w:szCs w:val="28"/>
          </w:rPr>
          <w:t>Перечень вопросов к экзамену:</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_Toc117083050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D33C5">
          <w:rPr>
            <w:rFonts w:ascii="Times New Roman" w:hAnsi="Times New Roman" w:cs="Times New Roman"/>
            <w:noProof/>
            <w:webHidden/>
            <w:szCs w:val="28"/>
          </w:rPr>
          <w:t>18</w:t>
        </w:r>
        <w:r w:rsidR="003426D6" w:rsidRPr="003426D6">
          <w:rPr>
            <w:rFonts w:ascii="Times New Roman" w:hAnsi="Times New Roman" w:cs="Times New Roman"/>
            <w:noProof/>
            <w:webHidden/>
            <w:szCs w:val="28"/>
          </w:rPr>
          <w:fldChar w:fldCharType="end"/>
        </w:r>
      </w:hyperlink>
    </w:p>
    <w:p w14:paraId="24A7066E" w14:textId="4BC9574F" w:rsidR="003426D6" w:rsidRPr="003426D6" w:rsidRDefault="00BA12A4" w:rsidP="003426D6">
      <w:pPr>
        <w:pStyle w:val="13"/>
        <w:tabs>
          <w:tab w:val="clear" w:pos="9487"/>
          <w:tab w:val="right" w:leader="dot" w:pos="9781"/>
        </w:tabs>
        <w:rPr>
          <w:rFonts w:ascii="Times New Roman" w:eastAsiaTheme="minorEastAsia" w:hAnsi="Times New Roman" w:cs="Times New Roman"/>
          <w:noProof/>
          <w:szCs w:val="28"/>
        </w:rPr>
      </w:pPr>
      <w:hyperlink w:anchor="_Toc117083051" w:history="1">
        <w:r w:rsidR="003426D6" w:rsidRPr="003426D6">
          <w:rPr>
            <w:rStyle w:val="a4"/>
            <w:rFonts w:ascii="Times New Roman" w:eastAsiaTheme="majorEastAsia" w:hAnsi="Times New Roman" w:cs="Times New Roman"/>
            <w:noProof/>
            <w:szCs w:val="28"/>
          </w:rPr>
          <w:t>8. Перечень основной и дополнительной учебной литературы, необходимой для освоения дисциплины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_Toc117083051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D33C5">
          <w:rPr>
            <w:rFonts w:ascii="Times New Roman" w:hAnsi="Times New Roman" w:cs="Times New Roman"/>
            <w:noProof/>
            <w:webHidden/>
            <w:szCs w:val="28"/>
          </w:rPr>
          <w:t>27</w:t>
        </w:r>
        <w:r w:rsidR="003426D6" w:rsidRPr="003426D6">
          <w:rPr>
            <w:rFonts w:ascii="Times New Roman" w:hAnsi="Times New Roman" w:cs="Times New Roman"/>
            <w:noProof/>
            <w:webHidden/>
            <w:szCs w:val="28"/>
          </w:rPr>
          <w:fldChar w:fldCharType="end"/>
        </w:r>
      </w:hyperlink>
    </w:p>
    <w:p w14:paraId="36AE8107" w14:textId="00A76CD1" w:rsidR="003426D6" w:rsidRPr="003426D6" w:rsidRDefault="00BA12A4" w:rsidP="003426D6">
      <w:pPr>
        <w:pStyle w:val="13"/>
        <w:tabs>
          <w:tab w:val="clear" w:pos="9487"/>
          <w:tab w:val="right" w:leader="dot" w:pos="9781"/>
        </w:tabs>
        <w:rPr>
          <w:rFonts w:ascii="Times New Roman" w:eastAsiaTheme="minorEastAsia" w:hAnsi="Times New Roman" w:cs="Times New Roman"/>
          <w:noProof/>
          <w:szCs w:val="28"/>
        </w:rPr>
      </w:pPr>
      <w:hyperlink w:anchor="_Toc117083052" w:history="1">
        <w:r w:rsidR="003426D6" w:rsidRPr="003426D6">
          <w:rPr>
            <w:rStyle w:val="a4"/>
            <w:rFonts w:ascii="Times New Roman" w:hAnsi="Times New Roman" w:cs="Times New Roman"/>
            <w:noProof/>
            <w:szCs w:val="28"/>
          </w:rPr>
          <w:t>9.Перечень ресурсов информационно-телекоммуникационной сети «Интернет», необходимых для освоения дисциплины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_Toc117083052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D33C5">
          <w:rPr>
            <w:rFonts w:ascii="Times New Roman" w:hAnsi="Times New Roman" w:cs="Times New Roman"/>
            <w:noProof/>
            <w:webHidden/>
            <w:szCs w:val="28"/>
          </w:rPr>
          <w:t>28</w:t>
        </w:r>
        <w:r w:rsidR="003426D6" w:rsidRPr="003426D6">
          <w:rPr>
            <w:rFonts w:ascii="Times New Roman" w:hAnsi="Times New Roman" w:cs="Times New Roman"/>
            <w:noProof/>
            <w:webHidden/>
            <w:szCs w:val="28"/>
          </w:rPr>
          <w:fldChar w:fldCharType="end"/>
        </w:r>
      </w:hyperlink>
    </w:p>
    <w:p w14:paraId="5F98C5EE" w14:textId="3919D92B" w:rsidR="003426D6" w:rsidRPr="003426D6" w:rsidRDefault="00BA12A4" w:rsidP="003426D6">
      <w:pPr>
        <w:pStyle w:val="13"/>
        <w:tabs>
          <w:tab w:val="clear" w:pos="9487"/>
          <w:tab w:val="right" w:leader="dot" w:pos="9781"/>
        </w:tabs>
        <w:rPr>
          <w:rFonts w:ascii="Times New Roman" w:eastAsiaTheme="minorEastAsia" w:hAnsi="Times New Roman" w:cs="Times New Roman"/>
          <w:noProof/>
          <w:szCs w:val="28"/>
        </w:rPr>
      </w:pPr>
      <w:hyperlink w:anchor="_Toc117083053" w:history="1">
        <w:r w:rsidR="003426D6" w:rsidRPr="003426D6">
          <w:rPr>
            <w:rStyle w:val="a4"/>
            <w:rFonts w:ascii="Times New Roman" w:eastAsiaTheme="majorEastAsia" w:hAnsi="Times New Roman" w:cs="Times New Roman"/>
            <w:noProof/>
            <w:szCs w:val="28"/>
          </w:rPr>
          <w:t>10. Методические указания для обучающихся по освоению дисциплины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_Toc117083053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D33C5">
          <w:rPr>
            <w:rFonts w:ascii="Times New Roman" w:hAnsi="Times New Roman" w:cs="Times New Roman"/>
            <w:noProof/>
            <w:webHidden/>
            <w:szCs w:val="28"/>
          </w:rPr>
          <w:t>27</w:t>
        </w:r>
        <w:r w:rsidR="003426D6" w:rsidRPr="003426D6">
          <w:rPr>
            <w:rFonts w:ascii="Times New Roman" w:hAnsi="Times New Roman" w:cs="Times New Roman"/>
            <w:noProof/>
            <w:webHidden/>
            <w:szCs w:val="28"/>
          </w:rPr>
          <w:fldChar w:fldCharType="end"/>
        </w:r>
      </w:hyperlink>
    </w:p>
    <w:p w14:paraId="02EE13E1" w14:textId="7A0AA3A4" w:rsidR="003426D6" w:rsidRPr="003426D6" w:rsidRDefault="00BA12A4" w:rsidP="003426D6">
      <w:pPr>
        <w:pStyle w:val="13"/>
        <w:tabs>
          <w:tab w:val="clear" w:pos="9487"/>
          <w:tab w:val="right" w:leader="dot" w:pos="9781"/>
        </w:tabs>
        <w:rPr>
          <w:rFonts w:ascii="Times New Roman" w:eastAsiaTheme="minorEastAsia" w:hAnsi="Times New Roman" w:cs="Times New Roman"/>
          <w:noProof/>
          <w:szCs w:val="28"/>
        </w:rPr>
      </w:pPr>
      <w:hyperlink w:anchor="_Toc117083054" w:history="1">
        <w:r w:rsidR="003426D6" w:rsidRPr="003426D6">
          <w:rPr>
            <w:rStyle w:val="a4"/>
            <w:rFonts w:ascii="Times New Roman" w:hAnsi="Times New Roman" w:cs="Times New Roman"/>
            <w:noProof/>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_Toc117083054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D33C5">
          <w:rPr>
            <w:rFonts w:ascii="Times New Roman" w:hAnsi="Times New Roman" w:cs="Times New Roman"/>
            <w:noProof/>
            <w:webHidden/>
            <w:szCs w:val="28"/>
          </w:rPr>
          <w:t>31</w:t>
        </w:r>
        <w:r w:rsidR="003426D6" w:rsidRPr="003426D6">
          <w:rPr>
            <w:rFonts w:ascii="Times New Roman" w:hAnsi="Times New Roman" w:cs="Times New Roman"/>
            <w:noProof/>
            <w:webHidden/>
            <w:szCs w:val="28"/>
          </w:rPr>
          <w:fldChar w:fldCharType="end"/>
        </w:r>
      </w:hyperlink>
    </w:p>
    <w:p w14:paraId="027D5F1B" w14:textId="00243F80" w:rsidR="003426D6" w:rsidRPr="003426D6" w:rsidRDefault="00BA12A4" w:rsidP="003426D6">
      <w:pPr>
        <w:pStyle w:val="13"/>
        <w:tabs>
          <w:tab w:val="clear" w:pos="9487"/>
          <w:tab w:val="right" w:leader="dot" w:pos="9781"/>
        </w:tabs>
        <w:rPr>
          <w:rFonts w:ascii="Times New Roman" w:eastAsiaTheme="minorEastAsia" w:hAnsi="Times New Roman" w:cs="Times New Roman"/>
          <w:noProof/>
          <w:szCs w:val="28"/>
        </w:rPr>
      </w:pPr>
      <w:hyperlink w:anchor="_Toc117083055" w:history="1">
        <w:r w:rsidR="003426D6" w:rsidRPr="003426D6">
          <w:rPr>
            <w:rStyle w:val="a4"/>
            <w:rFonts w:ascii="Times New Roman" w:hAnsi="Times New Roman" w:cs="Times New Roman"/>
            <w:noProof/>
            <w:szCs w:val="28"/>
          </w:rPr>
          <w:t>11.1 Комплект лицензионного программного обеспечения</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_Toc117083055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D33C5">
          <w:rPr>
            <w:rFonts w:ascii="Times New Roman" w:hAnsi="Times New Roman" w:cs="Times New Roman"/>
            <w:noProof/>
            <w:webHidden/>
            <w:szCs w:val="28"/>
          </w:rPr>
          <w:t>32</w:t>
        </w:r>
        <w:r w:rsidR="003426D6" w:rsidRPr="003426D6">
          <w:rPr>
            <w:rFonts w:ascii="Times New Roman" w:hAnsi="Times New Roman" w:cs="Times New Roman"/>
            <w:noProof/>
            <w:webHidden/>
            <w:szCs w:val="28"/>
          </w:rPr>
          <w:fldChar w:fldCharType="end"/>
        </w:r>
      </w:hyperlink>
    </w:p>
    <w:p w14:paraId="1EB6436A" w14:textId="684AF3D1" w:rsidR="003426D6" w:rsidRPr="003426D6" w:rsidRDefault="00BA12A4" w:rsidP="003426D6">
      <w:pPr>
        <w:pStyle w:val="13"/>
        <w:tabs>
          <w:tab w:val="clear" w:pos="9487"/>
          <w:tab w:val="right" w:leader="dot" w:pos="9781"/>
        </w:tabs>
        <w:rPr>
          <w:rFonts w:ascii="Times New Roman" w:eastAsiaTheme="minorEastAsia" w:hAnsi="Times New Roman" w:cs="Times New Roman"/>
          <w:noProof/>
          <w:szCs w:val="28"/>
        </w:rPr>
      </w:pPr>
      <w:hyperlink w:anchor="_Toc117083056" w:history="1">
        <w:r w:rsidR="003426D6" w:rsidRPr="003426D6">
          <w:rPr>
            <w:rStyle w:val="a4"/>
            <w:rFonts w:ascii="Times New Roman" w:hAnsi="Times New Roman" w:cs="Times New Roman"/>
            <w:noProof/>
            <w:szCs w:val="28"/>
          </w:rPr>
          <w:t>11.2 Современные профессиональные базы данных и информационные справочные системы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_Toc117083056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D33C5">
          <w:rPr>
            <w:rFonts w:ascii="Times New Roman" w:hAnsi="Times New Roman" w:cs="Times New Roman"/>
            <w:noProof/>
            <w:webHidden/>
            <w:szCs w:val="28"/>
          </w:rPr>
          <w:t>32</w:t>
        </w:r>
        <w:r w:rsidR="003426D6" w:rsidRPr="003426D6">
          <w:rPr>
            <w:rFonts w:ascii="Times New Roman" w:hAnsi="Times New Roman" w:cs="Times New Roman"/>
            <w:noProof/>
            <w:webHidden/>
            <w:szCs w:val="28"/>
          </w:rPr>
          <w:fldChar w:fldCharType="end"/>
        </w:r>
      </w:hyperlink>
    </w:p>
    <w:p w14:paraId="5144F140" w14:textId="488A3152" w:rsidR="003426D6" w:rsidRPr="003426D6" w:rsidRDefault="00BA12A4" w:rsidP="003426D6">
      <w:pPr>
        <w:pStyle w:val="13"/>
        <w:tabs>
          <w:tab w:val="clear" w:pos="9487"/>
          <w:tab w:val="right" w:leader="dot" w:pos="9781"/>
        </w:tabs>
        <w:rPr>
          <w:rFonts w:ascii="Times New Roman" w:eastAsiaTheme="minorEastAsia" w:hAnsi="Times New Roman" w:cs="Times New Roman"/>
          <w:noProof/>
          <w:szCs w:val="28"/>
        </w:rPr>
      </w:pPr>
      <w:hyperlink w:anchor="_Toc117083057" w:history="1">
        <w:r w:rsidR="003426D6" w:rsidRPr="003426D6">
          <w:rPr>
            <w:rStyle w:val="a4"/>
            <w:rFonts w:ascii="Times New Roman" w:hAnsi="Times New Roman" w:cs="Times New Roman"/>
            <w:noProof/>
            <w:szCs w:val="28"/>
          </w:rPr>
          <w:t>11.3. Сертифицированные программные и аппаратные средства защиты информации</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_Toc117083057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D33C5">
          <w:rPr>
            <w:rFonts w:ascii="Times New Roman" w:hAnsi="Times New Roman" w:cs="Times New Roman"/>
            <w:noProof/>
            <w:webHidden/>
            <w:szCs w:val="28"/>
          </w:rPr>
          <w:t>32</w:t>
        </w:r>
        <w:r w:rsidR="003426D6" w:rsidRPr="003426D6">
          <w:rPr>
            <w:rFonts w:ascii="Times New Roman" w:hAnsi="Times New Roman" w:cs="Times New Roman"/>
            <w:noProof/>
            <w:webHidden/>
            <w:szCs w:val="28"/>
          </w:rPr>
          <w:fldChar w:fldCharType="end"/>
        </w:r>
      </w:hyperlink>
    </w:p>
    <w:p w14:paraId="5CE7FBD7" w14:textId="0035EE6B" w:rsidR="003426D6" w:rsidRPr="003426D6" w:rsidRDefault="00BA12A4" w:rsidP="003426D6">
      <w:pPr>
        <w:pStyle w:val="13"/>
        <w:tabs>
          <w:tab w:val="clear" w:pos="9487"/>
          <w:tab w:val="right" w:leader="dot" w:pos="9781"/>
        </w:tabs>
        <w:rPr>
          <w:rFonts w:ascii="Times New Roman" w:eastAsiaTheme="minorEastAsia" w:hAnsi="Times New Roman" w:cs="Times New Roman"/>
          <w:noProof/>
          <w:szCs w:val="28"/>
        </w:rPr>
      </w:pPr>
      <w:hyperlink w:anchor="_Toc117083058" w:history="1">
        <w:r w:rsidR="003426D6" w:rsidRPr="003426D6">
          <w:rPr>
            <w:rStyle w:val="a4"/>
            <w:rFonts w:ascii="Times New Roman" w:eastAsiaTheme="majorEastAsia" w:hAnsi="Times New Roman" w:cs="Times New Roman"/>
            <w:noProof/>
            <w:szCs w:val="28"/>
          </w:rPr>
          <w:t>12. Описание материально-технической базы, необходимой для осуществления образовательного процесса по дисциплине.</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_Toc117083058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AD33C5">
          <w:rPr>
            <w:rFonts w:ascii="Times New Roman" w:hAnsi="Times New Roman" w:cs="Times New Roman"/>
            <w:noProof/>
            <w:webHidden/>
            <w:szCs w:val="28"/>
          </w:rPr>
          <w:t>32</w:t>
        </w:r>
        <w:r w:rsidR="003426D6" w:rsidRPr="003426D6">
          <w:rPr>
            <w:rFonts w:ascii="Times New Roman" w:hAnsi="Times New Roman" w:cs="Times New Roman"/>
            <w:noProof/>
            <w:webHidden/>
            <w:szCs w:val="28"/>
          </w:rPr>
          <w:fldChar w:fldCharType="end"/>
        </w:r>
      </w:hyperlink>
    </w:p>
    <w:p w14:paraId="0003D14A" w14:textId="24D051E8" w:rsidR="00CE5A5D" w:rsidRPr="0032792D" w:rsidRDefault="00CE5A5D" w:rsidP="00370FAE">
      <w:pPr>
        <w:jc w:val="both"/>
        <w:rPr>
          <w:rFonts w:ascii="Times New Roman" w:hAnsi="Times New Roman" w:cs="Times New Roman"/>
          <w:bCs/>
          <w:szCs w:val="28"/>
        </w:rPr>
      </w:pPr>
      <w:r w:rsidRPr="00370FAE">
        <w:rPr>
          <w:rFonts w:ascii="Times New Roman" w:hAnsi="Times New Roman" w:cs="Times New Roman"/>
          <w:noProof/>
        </w:rPr>
        <w:fldChar w:fldCharType="end"/>
      </w:r>
    </w:p>
    <w:p w14:paraId="2D80A860" w14:textId="77777777" w:rsidR="005445E4" w:rsidRPr="0032792D" w:rsidRDefault="005445E4" w:rsidP="006C2AB9">
      <w:pPr>
        <w:spacing w:line="360" w:lineRule="auto"/>
        <w:jc w:val="both"/>
        <w:rPr>
          <w:rFonts w:ascii="Times New Roman" w:hAnsi="Times New Roman" w:cs="Times New Roman"/>
          <w:bCs/>
          <w:szCs w:val="28"/>
        </w:rPr>
      </w:pPr>
    </w:p>
    <w:p w14:paraId="5A2D985A" w14:textId="217DDDEC" w:rsidR="00233C3F" w:rsidRPr="00440D51" w:rsidRDefault="005F650F" w:rsidP="00151DB7">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1" w:name="_Toc117083038"/>
      <w:r w:rsidRPr="00440D51">
        <w:rPr>
          <w:rFonts w:ascii="Times New Roman" w:hAnsi="Times New Roman" w:cs="Times New Roman"/>
          <w:sz w:val="28"/>
          <w:szCs w:val="28"/>
        </w:rPr>
        <w:lastRenderedPageBreak/>
        <w:t>Наименование дисциплины</w:t>
      </w:r>
      <w:bookmarkEnd w:id="1"/>
      <w:r w:rsidR="00B20545" w:rsidRPr="00440D51">
        <w:rPr>
          <w:rFonts w:ascii="Times New Roman" w:hAnsi="Times New Roman" w:cs="Times New Roman"/>
          <w:sz w:val="28"/>
          <w:szCs w:val="28"/>
        </w:rPr>
        <w:t xml:space="preserve"> </w:t>
      </w:r>
      <w:r w:rsidR="00DC133E">
        <w:rPr>
          <w:rFonts w:ascii="Times New Roman" w:hAnsi="Times New Roman" w:cs="Times New Roman"/>
          <w:sz w:val="28"/>
          <w:szCs w:val="28"/>
        </w:rPr>
        <w:t xml:space="preserve"> </w:t>
      </w:r>
    </w:p>
    <w:p w14:paraId="223AA0D2" w14:textId="16E99B17" w:rsidR="00C864F1" w:rsidRPr="00440D51" w:rsidRDefault="001C5A7F" w:rsidP="00DC133E">
      <w:pPr>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П</w:t>
      </w:r>
      <w:r w:rsidR="00B028C1">
        <w:rPr>
          <w:rFonts w:ascii="Times New Roman" w:hAnsi="Times New Roman" w:cs="Times New Roman"/>
          <w:szCs w:val="28"/>
        </w:rPr>
        <w:t>роектное финансирование</w:t>
      </w:r>
    </w:p>
    <w:p w14:paraId="4C547DC0" w14:textId="5E9A6DAB" w:rsidR="00C864F1" w:rsidRPr="00440D51" w:rsidRDefault="00CA2B8C" w:rsidP="00151DB7">
      <w:pPr>
        <w:pStyle w:val="1"/>
        <w:numPr>
          <w:ilvl w:val="0"/>
          <w:numId w:val="1"/>
        </w:numPr>
        <w:spacing w:before="0" w:after="0" w:line="360" w:lineRule="auto"/>
        <w:ind w:left="0" w:firstLine="709"/>
        <w:jc w:val="both"/>
        <w:rPr>
          <w:rFonts w:ascii="Times New Roman" w:hAnsi="Times New Roman" w:cs="Times New Roman"/>
          <w:sz w:val="28"/>
          <w:szCs w:val="28"/>
        </w:rPr>
      </w:pPr>
      <w:bookmarkStart w:id="2" w:name="_Toc117083039"/>
      <w:r w:rsidRPr="00CA2B8C">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7"/>
        <w:tblW w:w="9917" w:type="dxa"/>
        <w:tblLayout w:type="fixed"/>
        <w:tblLook w:val="04A0" w:firstRow="1" w:lastRow="0" w:firstColumn="1" w:lastColumn="0" w:noHBand="0" w:noVBand="1"/>
      </w:tblPr>
      <w:tblGrid>
        <w:gridCol w:w="1129"/>
        <w:gridCol w:w="2268"/>
        <w:gridCol w:w="2835"/>
        <w:gridCol w:w="3685"/>
      </w:tblGrid>
      <w:tr w:rsidR="00B20731" w:rsidRPr="009E359E" w14:paraId="71A83C8B" w14:textId="77777777" w:rsidTr="00F8682B">
        <w:trPr>
          <w:trHeight w:val="831"/>
        </w:trPr>
        <w:tc>
          <w:tcPr>
            <w:tcW w:w="1129" w:type="dxa"/>
          </w:tcPr>
          <w:p w14:paraId="44303F8B" w14:textId="77777777" w:rsidR="00B20731" w:rsidRPr="009E359E" w:rsidRDefault="00B20731" w:rsidP="00BA520E">
            <w:pPr>
              <w:tabs>
                <w:tab w:val="left" w:pos="540"/>
              </w:tabs>
              <w:contextualSpacing/>
              <w:jc w:val="center"/>
              <w:rPr>
                <w:rFonts w:ascii="Times New Roman" w:hAnsi="Times New Roman" w:cs="Times New Roman"/>
                <w:b/>
                <w:sz w:val="24"/>
              </w:rPr>
            </w:pPr>
            <w:r w:rsidRPr="009E359E">
              <w:rPr>
                <w:rFonts w:ascii="Times New Roman" w:hAnsi="Times New Roman" w:cs="Times New Roman"/>
                <w:b/>
                <w:sz w:val="24"/>
              </w:rPr>
              <w:t>Код компетенции</w:t>
            </w:r>
          </w:p>
        </w:tc>
        <w:tc>
          <w:tcPr>
            <w:tcW w:w="2268" w:type="dxa"/>
          </w:tcPr>
          <w:p w14:paraId="0A027D7C" w14:textId="77777777" w:rsidR="00B20731" w:rsidRPr="009E359E" w:rsidRDefault="00B20731" w:rsidP="00BA520E">
            <w:pPr>
              <w:tabs>
                <w:tab w:val="left" w:pos="540"/>
              </w:tabs>
              <w:contextualSpacing/>
              <w:jc w:val="center"/>
              <w:rPr>
                <w:rFonts w:ascii="Times New Roman" w:hAnsi="Times New Roman" w:cs="Times New Roman"/>
                <w:b/>
                <w:sz w:val="24"/>
              </w:rPr>
            </w:pPr>
            <w:r w:rsidRPr="009E359E">
              <w:rPr>
                <w:rFonts w:ascii="Times New Roman" w:hAnsi="Times New Roman" w:cs="Times New Roman"/>
                <w:b/>
                <w:sz w:val="24"/>
              </w:rPr>
              <w:t>Наименование компетенции</w:t>
            </w:r>
          </w:p>
        </w:tc>
        <w:tc>
          <w:tcPr>
            <w:tcW w:w="2835" w:type="dxa"/>
          </w:tcPr>
          <w:p w14:paraId="1C94A430" w14:textId="5E607AA1" w:rsidR="00B20731" w:rsidRPr="009E359E" w:rsidRDefault="00B20731" w:rsidP="00BA520E">
            <w:pPr>
              <w:tabs>
                <w:tab w:val="left" w:pos="540"/>
              </w:tabs>
              <w:contextualSpacing/>
              <w:jc w:val="center"/>
              <w:rPr>
                <w:rFonts w:ascii="Times New Roman" w:hAnsi="Times New Roman" w:cs="Times New Roman"/>
                <w:b/>
                <w:sz w:val="24"/>
              </w:rPr>
            </w:pPr>
            <w:r w:rsidRPr="009E359E">
              <w:rPr>
                <w:rFonts w:ascii="Times New Roman" w:hAnsi="Times New Roman" w:cs="Times New Roman"/>
                <w:b/>
                <w:sz w:val="24"/>
              </w:rPr>
              <w:t>Индикаторы достижения компетенции</w:t>
            </w:r>
          </w:p>
        </w:tc>
        <w:tc>
          <w:tcPr>
            <w:tcW w:w="3685" w:type="dxa"/>
          </w:tcPr>
          <w:p w14:paraId="0D6B8A60" w14:textId="36F9F0D6" w:rsidR="00B20731" w:rsidRPr="009E359E" w:rsidRDefault="00B20731" w:rsidP="00BA520E">
            <w:pPr>
              <w:tabs>
                <w:tab w:val="left" w:pos="540"/>
              </w:tabs>
              <w:contextualSpacing/>
              <w:jc w:val="center"/>
              <w:rPr>
                <w:rFonts w:ascii="Times New Roman" w:hAnsi="Times New Roman" w:cs="Times New Roman"/>
                <w:b/>
                <w:sz w:val="24"/>
              </w:rPr>
            </w:pPr>
            <w:r w:rsidRPr="009E359E">
              <w:rPr>
                <w:rFonts w:ascii="Times New Roman" w:hAnsi="Times New Roman" w:cs="Times New Roman"/>
                <w:b/>
                <w:sz w:val="24"/>
              </w:rPr>
              <w:t>Результаты обучения (умения и знания), соотнесенные с индикаторами достижения компетенции</w:t>
            </w:r>
          </w:p>
        </w:tc>
      </w:tr>
      <w:tr w:rsidR="002D1027" w:rsidRPr="009E6FD4" w14:paraId="6087B159" w14:textId="77777777" w:rsidTr="00F8682B">
        <w:trPr>
          <w:trHeight w:val="831"/>
        </w:trPr>
        <w:tc>
          <w:tcPr>
            <w:tcW w:w="1129" w:type="dxa"/>
            <w:vMerge w:val="restart"/>
          </w:tcPr>
          <w:p w14:paraId="48D1F970" w14:textId="2BBE6D14" w:rsidR="002D1027" w:rsidRPr="009E6FD4" w:rsidRDefault="002D1027" w:rsidP="00BA520E">
            <w:pPr>
              <w:tabs>
                <w:tab w:val="left" w:pos="540"/>
              </w:tabs>
              <w:contextualSpacing/>
              <w:jc w:val="center"/>
              <w:rPr>
                <w:rFonts w:ascii="Times New Roman" w:hAnsi="Times New Roman" w:cs="Times New Roman"/>
                <w:sz w:val="24"/>
              </w:rPr>
            </w:pPr>
            <w:r>
              <w:rPr>
                <w:rFonts w:ascii="Times New Roman" w:hAnsi="Times New Roman" w:cs="Times New Roman"/>
                <w:sz w:val="24"/>
              </w:rPr>
              <w:t>ПКП-3</w:t>
            </w:r>
          </w:p>
        </w:tc>
        <w:tc>
          <w:tcPr>
            <w:tcW w:w="2268" w:type="dxa"/>
            <w:vMerge w:val="restart"/>
          </w:tcPr>
          <w:p w14:paraId="3A5B1A86" w14:textId="4E3D5F05" w:rsidR="002D1027" w:rsidRPr="009E6FD4" w:rsidRDefault="002D1027" w:rsidP="009E359E">
            <w:pPr>
              <w:tabs>
                <w:tab w:val="left" w:pos="540"/>
              </w:tabs>
              <w:contextualSpacing/>
              <w:rPr>
                <w:rFonts w:ascii="Times New Roman" w:hAnsi="Times New Roman" w:cs="Times New Roman"/>
                <w:sz w:val="24"/>
              </w:rPr>
            </w:pPr>
            <w:r w:rsidRPr="00034417">
              <w:rPr>
                <w:rFonts w:ascii="Times New Roman" w:hAnsi="Times New Roman"/>
                <w:sz w:val="24"/>
              </w:rPr>
              <w:t>Способность принимать хозяйственные решения по использованию ресурсов корпорации в условиях их ограниченности и ESG-факторов</w:t>
            </w:r>
          </w:p>
        </w:tc>
        <w:tc>
          <w:tcPr>
            <w:tcW w:w="2835" w:type="dxa"/>
          </w:tcPr>
          <w:p w14:paraId="4027AFBB" w14:textId="77777777" w:rsidR="002D1027" w:rsidRPr="00034417" w:rsidRDefault="002D1027" w:rsidP="009E359E">
            <w:pPr>
              <w:numPr>
                <w:ilvl w:val="0"/>
                <w:numId w:val="28"/>
              </w:numPr>
              <w:tabs>
                <w:tab w:val="left" w:pos="456"/>
              </w:tabs>
              <w:ind w:left="0" w:firstLine="0"/>
              <w:rPr>
                <w:rFonts w:ascii="Times New Roman" w:hAnsi="Times New Roman"/>
                <w:sz w:val="24"/>
              </w:rPr>
            </w:pPr>
            <w:r w:rsidRPr="00034417">
              <w:rPr>
                <w:rFonts w:ascii="Times New Roman" w:hAnsi="Times New Roman"/>
                <w:sz w:val="24"/>
              </w:rPr>
              <w:t>Осуществляет контроль за ходом выполнения планов финансово-хозяйственной деятельности, использования внутрихозяйственных резервов.</w:t>
            </w:r>
          </w:p>
          <w:p w14:paraId="5415628A" w14:textId="2E7A6F6B" w:rsidR="002D1027" w:rsidRPr="009E6FD4" w:rsidRDefault="002D1027" w:rsidP="009E359E">
            <w:pPr>
              <w:tabs>
                <w:tab w:val="left" w:pos="540"/>
              </w:tabs>
              <w:contextualSpacing/>
              <w:rPr>
                <w:rFonts w:ascii="Times New Roman" w:hAnsi="Times New Roman" w:cs="Times New Roman"/>
                <w:sz w:val="24"/>
              </w:rPr>
            </w:pPr>
          </w:p>
        </w:tc>
        <w:tc>
          <w:tcPr>
            <w:tcW w:w="3685" w:type="dxa"/>
          </w:tcPr>
          <w:p w14:paraId="48AF4A20" w14:textId="78CB60F8" w:rsidR="00886674" w:rsidRPr="00DD1379" w:rsidRDefault="00886674" w:rsidP="009E359E">
            <w:pPr>
              <w:rPr>
                <w:rFonts w:ascii="Times New Roman" w:hAnsi="Times New Roman" w:cs="Times New Roman"/>
                <w:sz w:val="24"/>
              </w:rPr>
            </w:pPr>
            <w:r w:rsidRPr="00DD1379">
              <w:rPr>
                <w:rFonts w:ascii="Times New Roman" w:hAnsi="Times New Roman" w:cs="Times New Roman"/>
                <w:b/>
                <w:bCs/>
                <w:sz w:val="24"/>
              </w:rPr>
              <w:t>Знать –</w:t>
            </w:r>
            <w:r w:rsidRPr="00DD1379">
              <w:rPr>
                <w:rFonts w:ascii="Times New Roman" w:hAnsi="Times New Roman" w:cs="Times New Roman"/>
                <w:sz w:val="24"/>
              </w:rPr>
              <w:t xml:space="preserve"> методологию стоимостной оценки </w:t>
            </w:r>
            <w:r>
              <w:rPr>
                <w:rFonts w:ascii="Times New Roman" w:hAnsi="Times New Roman" w:cs="Times New Roman"/>
                <w:sz w:val="24"/>
              </w:rPr>
              <w:t xml:space="preserve">и мониторинга </w:t>
            </w:r>
            <w:r w:rsidRPr="00DD1379">
              <w:rPr>
                <w:rFonts w:ascii="Times New Roman" w:hAnsi="Times New Roman" w:cs="Times New Roman"/>
                <w:sz w:val="24"/>
              </w:rPr>
              <w:t>проекта</w:t>
            </w:r>
            <w:r w:rsidR="00CB20A6">
              <w:rPr>
                <w:rFonts w:ascii="Times New Roman" w:hAnsi="Times New Roman" w:cs="Times New Roman"/>
                <w:sz w:val="24"/>
              </w:rPr>
              <w:t>, реализуемых на принципах проектного финансирования</w:t>
            </w:r>
            <w:r w:rsidRPr="00DD1379">
              <w:rPr>
                <w:rFonts w:ascii="Times New Roman" w:hAnsi="Times New Roman" w:cs="Times New Roman"/>
                <w:sz w:val="24"/>
              </w:rPr>
              <w:t xml:space="preserve">   </w:t>
            </w:r>
          </w:p>
          <w:p w14:paraId="53723C7F" w14:textId="5EFF70EA" w:rsidR="002D1027" w:rsidRPr="009E6FD4" w:rsidRDefault="00886674" w:rsidP="009E359E">
            <w:pPr>
              <w:rPr>
                <w:rFonts w:ascii="Times New Roman" w:hAnsi="Times New Roman" w:cs="Times New Roman"/>
                <w:sz w:val="24"/>
              </w:rPr>
            </w:pPr>
            <w:r w:rsidRPr="00DD1379">
              <w:rPr>
                <w:rFonts w:ascii="Times New Roman" w:hAnsi="Times New Roman" w:cs="Times New Roman"/>
                <w:b/>
                <w:bCs/>
                <w:sz w:val="24"/>
              </w:rPr>
              <w:t xml:space="preserve">Уметь – </w:t>
            </w:r>
            <w:r w:rsidRPr="00DD1379">
              <w:rPr>
                <w:rFonts w:ascii="Times New Roman" w:hAnsi="Times New Roman" w:cs="Times New Roman"/>
                <w:sz w:val="24"/>
              </w:rPr>
              <w:t>обосновывать стоимость проекта, разрабатыва</w:t>
            </w:r>
            <w:r>
              <w:rPr>
                <w:rFonts w:ascii="Times New Roman" w:hAnsi="Times New Roman" w:cs="Times New Roman"/>
                <w:sz w:val="24"/>
              </w:rPr>
              <w:t>ет мероприятия по достижению целей проекта</w:t>
            </w:r>
            <w:r w:rsidR="00CB20A6">
              <w:rPr>
                <w:rFonts w:ascii="Times New Roman" w:hAnsi="Times New Roman" w:cs="Times New Roman"/>
                <w:sz w:val="24"/>
              </w:rPr>
              <w:t>, реализуемых на принципах проектного финансирования</w:t>
            </w:r>
            <w:r>
              <w:rPr>
                <w:rFonts w:ascii="Times New Roman" w:hAnsi="Times New Roman" w:cs="Times New Roman"/>
                <w:sz w:val="24"/>
              </w:rPr>
              <w:t xml:space="preserve"> </w:t>
            </w:r>
          </w:p>
        </w:tc>
      </w:tr>
      <w:tr w:rsidR="002D1027" w:rsidRPr="009E6FD4" w14:paraId="323E1EED" w14:textId="77777777" w:rsidTr="00F8682B">
        <w:trPr>
          <w:trHeight w:val="831"/>
        </w:trPr>
        <w:tc>
          <w:tcPr>
            <w:tcW w:w="1129" w:type="dxa"/>
            <w:vMerge/>
          </w:tcPr>
          <w:p w14:paraId="5ED58B0E" w14:textId="77777777" w:rsidR="002D1027" w:rsidRDefault="002D1027" w:rsidP="00BA520E">
            <w:pPr>
              <w:tabs>
                <w:tab w:val="left" w:pos="540"/>
              </w:tabs>
              <w:contextualSpacing/>
              <w:jc w:val="center"/>
              <w:rPr>
                <w:rFonts w:ascii="Times New Roman" w:hAnsi="Times New Roman" w:cs="Times New Roman"/>
                <w:sz w:val="24"/>
              </w:rPr>
            </w:pPr>
          </w:p>
        </w:tc>
        <w:tc>
          <w:tcPr>
            <w:tcW w:w="2268" w:type="dxa"/>
            <w:vMerge/>
          </w:tcPr>
          <w:p w14:paraId="41447286" w14:textId="77777777" w:rsidR="002D1027" w:rsidRPr="00034417" w:rsidRDefault="002D1027" w:rsidP="009E359E">
            <w:pPr>
              <w:tabs>
                <w:tab w:val="left" w:pos="540"/>
              </w:tabs>
              <w:contextualSpacing/>
              <w:rPr>
                <w:rFonts w:ascii="Times New Roman" w:hAnsi="Times New Roman"/>
                <w:sz w:val="24"/>
              </w:rPr>
            </w:pPr>
          </w:p>
        </w:tc>
        <w:tc>
          <w:tcPr>
            <w:tcW w:w="2835" w:type="dxa"/>
          </w:tcPr>
          <w:p w14:paraId="2031C752" w14:textId="12A58287" w:rsidR="002D1027" w:rsidRPr="00034417" w:rsidRDefault="002D1027" w:rsidP="009E359E">
            <w:pPr>
              <w:tabs>
                <w:tab w:val="left" w:pos="456"/>
              </w:tabs>
              <w:rPr>
                <w:rFonts w:ascii="Times New Roman" w:hAnsi="Times New Roman"/>
                <w:sz w:val="24"/>
              </w:rPr>
            </w:pPr>
            <w:r>
              <w:rPr>
                <w:rFonts w:ascii="Times New Roman" w:hAnsi="Times New Roman"/>
                <w:sz w:val="24"/>
              </w:rPr>
              <w:t xml:space="preserve">2. </w:t>
            </w:r>
            <w:r w:rsidRPr="00034417">
              <w:rPr>
                <w:rFonts w:ascii="Times New Roman" w:hAnsi="Times New Roman"/>
                <w:sz w:val="24"/>
              </w:rPr>
              <w:t>Владеет методами оценки стоимости, степени рисков хозяйственной деятельности и эффективного использования ресурсов корпорации.</w:t>
            </w:r>
          </w:p>
          <w:p w14:paraId="79EA61BB" w14:textId="77777777" w:rsidR="002D1027" w:rsidRPr="00034417" w:rsidRDefault="002D1027" w:rsidP="009E359E">
            <w:pPr>
              <w:tabs>
                <w:tab w:val="left" w:pos="456"/>
              </w:tabs>
              <w:rPr>
                <w:rFonts w:ascii="Times New Roman" w:hAnsi="Times New Roman"/>
                <w:sz w:val="24"/>
              </w:rPr>
            </w:pPr>
          </w:p>
        </w:tc>
        <w:tc>
          <w:tcPr>
            <w:tcW w:w="3685" w:type="dxa"/>
          </w:tcPr>
          <w:p w14:paraId="4DA8A549" w14:textId="77777777" w:rsidR="00561A24" w:rsidRPr="00DD1379" w:rsidRDefault="00561A24" w:rsidP="009E359E">
            <w:pPr>
              <w:rPr>
                <w:rFonts w:ascii="Times New Roman" w:hAnsi="Times New Roman" w:cs="Times New Roman"/>
                <w:sz w:val="24"/>
              </w:rPr>
            </w:pPr>
            <w:r w:rsidRPr="00DD1379">
              <w:rPr>
                <w:rFonts w:ascii="Times New Roman" w:hAnsi="Times New Roman" w:cs="Times New Roman"/>
                <w:b/>
                <w:bCs/>
                <w:sz w:val="24"/>
              </w:rPr>
              <w:t xml:space="preserve">Знать </w:t>
            </w:r>
            <w:r w:rsidRPr="00DD1379">
              <w:rPr>
                <w:rFonts w:ascii="Times New Roman" w:hAnsi="Times New Roman" w:cs="Times New Roman"/>
                <w:sz w:val="24"/>
              </w:rPr>
              <w:t xml:space="preserve">– методологию количественной оценки рисков проектной компании   </w:t>
            </w:r>
          </w:p>
          <w:p w14:paraId="2FB44815" w14:textId="59D9BDCB" w:rsidR="002D1027" w:rsidRPr="009E6FD4" w:rsidRDefault="00561A24" w:rsidP="009E359E">
            <w:pPr>
              <w:tabs>
                <w:tab w:val="left" w:pos="540"/>
              </w:tabs>
              <w:contextualSpacing/>
              <w:rPr>
                <w:rFonts w:ascii="Times New Roman" w:hAnsi="Times New Roman" w:cs="Times New Roman"/>
                <w:sz w:val="24"/>
              </w:rPr>
            </w:pPr>
            <w:r w:rsidRPr="00DD1379">
              <w:rPr>
                <w:rFonts w:ascii="Times New Roman" w:hAnsi="Times New Roman" w:cs="Times New Roman"/>
                <w:b/>
                <w:bCs/>
                <w:sz w:val="24"/>
              </w:rPr>
              <w:t>Уметь</w:t>
            </w:r>
            <w:r w:rsidRPr="00DD1379">
              <w:rPr>
                <w:rFonts w:ascii="Times New Roman" w:hAnsi="Times New Roman" w:cs="Times New Roman"/>
                <w:sz w:val="24"/>
              </w:rPr>
              <w:t xml:space="preserve"> оценивать эффективность проекта с учетом возможных сценариев его реализации и чувствительности отдельных параметров.</w:t>
            </w:r>
          </w:p>
        </w:tc>
      </w:tr>
      <w:tr w:rsidR="00886674" w:rsidRPr="009E6FD4" w14:paraId="46BFFB5B" w14:textId="77777777" w:rsidTr="00F8682B">
        <w:trPr>
          <w:trHeight w:val="831"/>
        </w:trPr>
        <w:tc>
          <w:tcPr>
            <w:tcW w:w="1129" w:type="dxa"/>
            <w:vMerge/>
          </w:tcPr>
          <w:p w14:paraId="6F0A8A73" w14:textId="77777777" w:rsidR="00886674" w:rsidRDefault="00886674" w:rsidP="00886674">
            <w:pPr>
              <w:tabs>
                <w:tab w:val="left" w:pos="540"/>
              </w:tabs>
              <w:contextualSpacing/>
              <w:jc w:val="center"/>
              <w:rPr>
                <w:rFonts w:ascii="Times New Roman" w:hAnsi="Times New Roman" w:cs="Times New Roman"/>
                <w:sz w:val="24"/>
              </w:rPr>
            </w:pPr>
          </w:p>
        </w:tc>
        <w:tc>
          <w:tcPr>
            <w:tcW w:w="2268" w:type="dxa"/>
            <w:vMerge/>
          </w:tcPr>
          <w:p w14:paraId="026E4C9A" w14:textId="77777777" w:rsidR="00886674" w:rsidRPr="00034417" w:rsidRDefault="00886674" w:rsidP="009E359E">
            <w:pPr>
              <w:tabs>
                <w:tab w:val="left" w:pos="540"/>
              </w:tabs>
              <w:contextualSpacing/>
              <w:rPr>
                <w:rFonts w:ascii="Times New Roman" w:hAnsi="Times New Roman"/>
                <w:sz w:val="24"/>
              </w:rPr>
            </w:pPr>
          </w:p>
        </w:tc>
        <w:tc>
          <w:tcPr>
            <w:tcW w:w="2835" w:type="dxa"/>
          </w:tcPr>
          <w:p w14:paraId="5C7D55EF" w14:textId="6E529385" w:rsidR="00886674" w:rsidRDefault="00886674" w:rsidP="009E359E">
            <w:pPr>
              <w:tabs>
                <w:tab w:val="left" w:pos="456"/>
              </w:tabs>
              <w:rPr>
                <w:rFonts w:ascii="Times New Roman" w:hAnsi="Times New Roman"/>
                <w:sz w:val="24"/>
              </w:rPr>
            </w:pPr>
            <w:r w:rsidRPr="004C3F1E">
              <w:rPr>
                <w:rFonts w:ascii="Times New Roman" w:hAnsi="Times New Roman"/>
                <w:sz w:val="24"/>
              </w:rPr>
              <w:t>3. Демонстрирует навыки принятия хозяйственных решений по использованию ресурсов корпорации с учетом ESG- факторов</w:t>
            </w:r>
          </w:p>
        </w:tc>
        <w:tc>
          <w:tcPr>
            <w:tcW w:w="3685" w:type="dxa"/>
          </w:tcPr>
          <w:p w14:paraId="6DCF8DA7" w14:textId="3A4859E0" w:rsidR="00886674" w:rsidRPr="00886674" w:rsidRDefault="00886674" w:rsidP="009E359E">
            <w:pPr>
              <w:rPr>
                <w:rFonts w:ascii="Times New Roman" w:hAnsi="Times New Roman" w:cs="Times New Roman"/>
                <w:sz w:val="24"/>
              </w:rPr>
            </w:pPr>
            <w:r w:rsidRPr="00DD1379">
              <w:rPr>
                <w:rFonts w:ascii="Times New Roman" w:hAnsi="Times New Roman" w:cs="Times New Roman"/>
                <w:b/>
                <w:bCs/>
                <w:sz w:val="24"/>
              </w:rPr>
              <w:t>Знать</w:t>
            </w:r>
            <w:r w:rsidRPr="00DD1379">
              <w:rPr>
                <w:rFonts w:ascii="Times New Roman" w:hAnsi="Times New Roman" w:cs="Times New Roman"/>
                <w:sz w:val="24"/>
              </w:rPr>
              <w:t xml:space="preserve"> показатели эффективности</w:t>
            </w:r>
            <w:r>
              <w:rPr>
                <w:rFonts w:ascii="Times New Roman" w:hAnsi="Times New Roman" w:cs="Times New Roman"/>
                <w:sz w:val="24"/>
              </w:rPr>
              <w:t xml:space="preserve"> </w:t>
            </w:r>
            <w:r w:rsidRPr="00DD1379">
              <w:rPr>
                <w:rFonts w:ascii="Times New Roman" w:hAnsi="Times New Roman" w:cs="Times New Roman"/>
                <w:sz w:val="24"/>
              </w:rPr>
              <w:t>проектов</w:t>
            </w:r>
            <w:r w:rsidR="00CB20A6">
              <w:rPr>
                <w:rFonts w:ascii="Times New Roman" w:hAnsi="Times New Roman" w:cs="Times New Roman"/>
                <w:sz w:val="24"/>
              </w:rPr>
              <w:t>, реализуемых на принципах проектного финансирования</w:t>
            </w:r>
            <w:r w:rsidRPr="00DD1379">
              <w:rPr>
                <w:rFonts w:ascii="Times New Roman" w:hAnsi="Times New Roman" w:cs="Times New Roman"/>
                <w:sz w:val="24"/>
              </w:rPr>
              <w:t xml:space="preserve"> на разных стадиях жизненного цикла</w:t>
            </w:r>
            <w:r>
              <w:rPr>
                <w:rFonts w:ascii="Times New Roman" w:hAnsi="Times New Roman" w:cs="Times New Roman"/>
                <w:sz w:val="24"/>
              </w:rPr>
              <w:t xml:space="preserve"> с учетом </w:t>
            </w:r>
            <w:r>
              <w:rPr>
                <w:rFonts w:ascii="Times New Roman" w:hAnsi="Times New Roman" w:cs="Times New Roman"/>
                <w:sz w:val="24"/>
                <w:lang w:val="en-US"/>
              </w:rPr>
              <w:t>ESG</w:t>
            </w:r>
            <w:r w:rsidRPr="00886674">
              <w:rPr>
                <w:rFonts w:ascii="Times New Roman" w:hAnsi="Times New Roman" w:cs="Times New Roman"/>
                <w:sz w:val="24"/>
              </w:rPr>
              <w:t>-</w:t>
            </w:r>
            <w:r>
              <w:rPr>
                <w:rFonts w:ascii="Times New Roman" w:hAnsi="Times New Roman" w:cs="Times New Roman"/>
                <w:sz w:val="24"/>
              </w:rPr>
              <w:t>факторов</w:t>
            </w:r>
            <w:r w:rsidR="00CB20A6">
              <w:rPr>
                <w:rFonts w:ascii="Times New Roman" w:hAnsi="Times New Roman" w:cs="Times New Roman"/>
                <w:sz w:val="24"/>
              </w:rPr>
              <w:t xml:space="preserve"> </w:t>
            </w:r>
          </w:p>
          <w:p w14:paraId="4F568F30" w14:textId="7551C661" w:rsidR="00886674" w:rsidRPr="009E6FD4" w:rsidRDefault="00886674" w:rsidP="009E359E">
            <w:pPr>
              <w:tabs>
                <w:tab w:val="left" w:pos="540"/>
              </w:tabs>
              <w:contextualSpacing/>
              <w:rPr>
                <w:rFonts w:ascii="Times New Roman" w:hAnsi="Times New Roman" w:cs="Times New Roman"/>
                <w:sz w:val="24"/>
              </w:rPr>
            </w:pPr>
            <w:r w:rsidRPr="00DD1379">
              <w:rPr>
                <w:rFonts w:ascii="Times New Roman" w:hAnsi="Times New Roman" w:cs="Times New Roman"/>
                <w:b/>
                <w:bCs/>
                <w:sz w:val="24"/>
              </w:rPr>
              <w:t xml:space="preserve">Уметь </w:t>
            </w:r>
            <w:r w:rsidRPr="00DD1379">
              <w:rPr>
                <w:rFonts w:ascii="Times New Roman" w:hAnsi="Times New Roman" w:cs="Times New Roman"/>
                <w:sz w:val="24"/>
              </w:rPr>
              <w:t>определять эффективность проекта</w:t>
            </w:r>
            <w:r w:rsidR="00CB20A6">
              <w:rPr>
                <w:rFonts w:ascii="Times New Roman" w:hAnsi="Times New Roman" w:cs="Times New Roman"/>
                <w:sz w:val="24"/>
              </w:rPr>
              <w:t>, реализуемого на принципах проектного финансирования</w:t>
            </w:r>
            <w:r w:rsidRPr="00DD1379">
              <w:rPr>
                <w:rFonts w:ascii="Times New Roman" w:hAnsi="Times New Roman" w:cs="Times New Roman"/>
                <w:sz w:val="24"/>
              </w:rPr>
              <w:t xml:space="preserve"> разными методами на разных стадиях жизненного цикла проект</w:t>
            </w:r>
            <w:r>
              <w:rPr>
                <w:rFonts w:ascii="Times New Roman" w:hAnsi="Times New Roman" w:cs="Times New Roman"/>
                <w:sz w:val="24"/>
              </w:rPr>
              <w:t xml:space="preserve">а с учетом </w:t>
            </w:r>
            <w:r>
              <w:rPr>
                <w:rFonts w:ascii="Times New Roman" w:hAnsi="Times New Roman" w:cs="Times New Roman"/>
                <w:sz w:val="24"/>
                <w:lang w:val="en-US"/>
              </w:rPr>
              <w:t>ESG</w:t>
            </w:r>
            <w:r w:rsidRPr="00886674">
              <w:rPr>
                <w:rFonts w:ascii="Times New Roman" w:hAnsi="Times New Roman" w:cs="Times New Roman"/>
                <w:sz w:val="24"/>
              </w:rPr>
              <w:t>-</w:t>
            </w:r>
            <w:r>
              <w:rPr>
                <w:rFonts w:ascii="Times New Roman" w:hAnsi="Times New Roman" w:cs="Times New Roman"/>
                <w:sz w:val="24"/>
              </w:rPr>
              <w:t>факторов</w:t>
            </w:r>
            <w:r w:rsidRPr="00DD1379">
              <w:rPr>
                <w:rFonts w:ascii="Times New Roman" w:hAnsi="Times New Roman" w:cs="Times New Roman"/>
                <w:b/>
                <w:bCs/>
                <w:sz w:val="24"/>
              </w:rPr>
              <w:t xml:space="preserve"> </w:t>
            </w:r>
          </w:p>
        </w:tc>
      </w:tr>
      <w:tr w:rsidR="00886674" w:rsidRPr="009E6FD4" w14:paraId="4C8BA924" w14:textId="77777777" w:rsidTr="00F8682B">
        <w:trPr>
          <w:trHeight w:val="831"/>
        </w:trPr>
        <w:tc>
          <w:tcPr>
            <w:tcW w:w="1129" w:type="dxa"/>
            <w:vMerge w:val="restart"/>
          </w:tcPr>
          <w:p w14:paraId="52A1603D" w14:textId="5934BC32" w:rsidR="00886674" w:rsidRPr="009E6FD4" w:rsidRDefault="00886674" w:rsidP="00886674">
            <w:pPr>
              <w:tabs>
                <w:tab w:val="left" w:pos="540"/>
              </w:tabs>
              <w:contextualSpacing/>
              <w:jc w:val="center"/>
              <w:rPr>
                <w:rFonts w:ascii="Times New Roman" w:hAnsi="Times New Roman" w:cs="Times New Roman"/>
                <w:sz w:val="24"/>
              </w:rPr>
            </w:pPr>
            <w:r>
              <w:rPr>
                <w:rFonts w:ascii="Times New Roman" w:hAnsi="Times New Roman" w:cs="Times New Roman"/>
                <w:sz w:val="24"/>
              </w:rPr>
              <w:t>ПКН-5</w:t>
            </w:r>
          </w:p>
        </w:tc>
        <w:tc>
          <w:tcPr>
            <w:tcW w:w="2268" w:type="dxa"/>
            <w:vMerge w:val="restart"/>
          </w:tcPr>
          <w:p w14:paraId="13F5EC9D" w14:textId="2EC301FE" w:rsidR="00886674" w:rsidRPr="009E6FD4" w:rsidRDefault="00886674" w:rsidP="009E359E">
            <w:pPr>
              <w:tabs>
                <w:tab w:val="left" w:pos="540"/>
              </w:tabs>
              <w:contextualSpacing/>
              <w:rPr>
                <w:rFonts w:ascii="Times New Roman" w:hAnsi="Times New Roman" w:cs="Times New Roman"/>
                <w:sz w:val="24"/>
              </w:rPr>
            </w:pPr>
            <w:r w:rsidRPr="00034417">
              <w:rPr>
                <w:rFonts w:ascii="Times New Roman" w:hAnsi="Times New Roman"/>
                <w:sz w:val="24"/>
              </w:rPr>
              <w:t xml:space="preserve">Способность составлять и анализировать  финансовую, бухгалтерскую, </w:t>
            </w:r>
            <w:r w:rsidRPr="00034417">
              <w:rPr>
                <w:rFonts w:ascii="Times New Roman" w:hAnsi="Times New Roman"/>
                <w:sz w:val="24"/>
              </w:rPr>
              <w:lastRenderedPageBreak/>
              <w:t>статистическую отчетность и использовать результаты анализа для принятия управленческих решений</w:t>
            </w:r>
          </w:p>
        </w:tc>
        <w:tc>
          <w:tcPr>
            <w:tcW w:w="2835" w:type="dxa"/>
          </w:tcPr>
          <w:p w14:paraId="637B9799" w14:textId="77777777" w:rsidR="00886674" w:rsidRPr="00034417" w:rsidRDefault="00886674" w:rsidP="009E359E">
            <w:pPr>
              <w:rPr>
                <w:rFonts w:ascii="Times New Roman" w:hAnsi="Times New Roman"/>
                <w:sz w:val="24"/>
              </w:rPr>
            </w:pPr>
            <w:r w:rsidRPr="00034417">
              <w:rPr>
                <w:rFonts w:ascii="Times New Roman" w:hAnsi="Times New Roman"/>
                <w:sz w:val="24"/>
              </w:rPr>
              <w:lastRenderedPageBreak/>
              <w:t xml:space="preserve"> 1. Применяет положения международных и национальных стандартов для составления и </w:t>
            </w:r>
            <w:r w:rsidRPr="00034417">
              <w:rPr>
                <w:rFonts w:ascii="Times New Roman" w:hAnsi="Times New Roman"/>
                <w:sz w:val="24"/>
              </w:rPr>
              <w:lastRenderedPageBreak/>
              <w:t xml:space="preserve">подтверждении достоверности отчетности организации. </w:t>
            </w:r>
          </w:p>
          <w:p w14:paraId="5C82FE74" w14:textId="77B3CF85" w:rsidR="00886674" w:rsidRPr="009E6FD4" w:rsidRDefault="00886674" w:rsidP="009E359E">
            <w:pPr>
              <w:tabs>
                <w:tab w:val="left" w:pos="540"/>
              </w:tabs>
              <w:contextualSpacing/>
              <w:rPr>
                <w:rFonts w:ascii="Times New Roman" w:hAnsi="Times New Roman" w:cs="Times New Roman"/>
                <w:sz w:val="24"/>
              </w:rPr>
            </w:pPr>
          </w:p>
        </w:tc>
        <w:tc>
          <w:tcPr>
            <w:tcW w:w="3685" w:type="dxa"/>
          </w:tcPr>
          <w:p w14:paraId="33D3B111" w14:textId="70B6AE5F" w:rsidR="00886674" w:rsidRPr="00F70604" w:rsidRDefault="00886674" w:rsidP="009E359E">
            <w:pPr>
              <w:tabs>
                <w:tab w:val="left" w:pos="540"/>
              </w:tabs>
              <w:contextualSpacing/>
              <w:rPr>
                <w:rFonts w:ascii="Times New Roman" w:hAnsi="Times New Roman" w:cs="Times New Roman"/>
                <w:sz w:val="24"/>
              </w:rPr>
            </w:pPr>
            <w:r w:rsidRPr="00F70604">
              <w:rPr>
                <w:rFonts w:ascii="Times New Roman" w:hAnsi="Times New Roman" w:cs="Times New Roman"/>
                <w:b/>
                <w:bCs/>
                <w:sz w:val="24"/>
              </w:rPr>
              <w:lastRenderedPageBreak/>
              <w:t>Знать</w:t>
            </w:r>
            <w:r w:rsidRPr="00F70604">
              <w:rPr>
                <w:rFonts w:ascii="Times New Roman" w:hAnsi="Times New Roman" w:cs="Times New Roman"/>
                <w:sz w:val="24"/>
              </w:rPr>
              <w:t xml:space="preserve"> методологию разработки финансовой модели инвестиционного проекта</w:t>
            </w:r>
            <w:r w:rsidR="00CB20A6">
              <w:rPr>
                <w:rFonts w:ascii="Times New Roman" w:hAnsi="Times New Roman" w:cs="Times New Roman"/>
                <w:sz w:val="24"/>
              </w:rPr>
              <w:t>, реализуемого на принципах проектного финансирования</w:t>
            </w:r>
            <w:r w:rsidRPr="00F70604">
              <w:rPr>
                <w:rFonts w:ascii="Times New Roman" w:hAnsi="Times New Roman" w:cs="Times New Roman"/>
                <w:sz w:val="24"/>
              </w:rPr>
              <w:t xml:space="preserve"> </w:t>
            </w:r>
          </w:p>
          <w:p w14:paraId="2868838E" w14:textId="0FB335BA" w:rsidR="00886674" w:rsidRPr="009E6FD4" w:rsidRDefault="00886674" w:rsidP="009E359E">
            <w:pPr>
              <w:tabs>
                <w:tab w:val="left" w:pos="540"/>
              </w:tabs>
              <w:contextualSpacing/>
              <w:rPr>
                <w:rFonts w:ascii="Times New Roman" w:hAnsi="Times New Roman" w:cs="Times New Roman"/>
                <w:sz w:val="24"/>
              </w:rPr>
            </w:pPr>
            <w:r w:rsidRPr="00F70604">
              <w:rPr>
                <w:rFonts w:ascii="Times New Roman" w:hAnsi="Times New Roman" w:cs="Times New Roman"/>
                <w:b/>
                <w:bCs/>
                <w:sz w:val="24"/>
              </w:rPr>
              <w:lastRenderedPageBreak/>
              <w:t>Уметь</w:t>
            </w:r>
            <w:r w:rsidRPr="00F70604">
              <w:rPr>
                <w:rFonts w:ascii="Times New Roman" w:hAnsi="Times New Roman" w:cs="Times New Roman"/>
                <w:sz w:val="24"/>
              </w:rPr>
              <w:t xml:space="preserve"> строить основные параметры финансовой модели проекта</w:t>
            </w:r>
            <w:r w:rsidR="00CB20A6">
              <w:rPr>
                <w:rFonts w:ascii="Times New Roman" w:hAnsi="Times New Roman" w:cs="Times New Roman"/>
                <w:sz w:val="24"/>
              </w:rPr>
              <w:t>, реализуемого на принципах проектного финансирования</w:t>
            </w:r>
            <w:r w:rsidRPr="00F70604">
              <w:rPr>
                <w:rFonts w:ascii="Times New Roman" w:hAnsi="Times New Roman" w:cs="Times New Roman"/>
                <w:sz w:val="24"/>
              </w:rPr>
              <w:t xml:space="preserve">: продажи, текущие расходы, капитальные затраты, финансирование, </w:t>
            </w:r>
            <w:r w:rsidR="00CA292B">
              <w:rPr>
                <w:rFonts w:ascii="Times New Roman" w:hAnsi="Times New Roman" w:cs="Times New Roman"/>
                <w:sz w:val="24"/>
              </w:rPr>
              <w:t xml:space="preserve">прогнозная </w:t>
            </w:r>
            <w:r w:rsidRPr="00F70604">
              <w:rPr>
                <w:rFonts w:ascii="Times New Roman" w:hAnsi="Times New Roman" w:cs="Times New Roman"/>
                <w:sz w:val="24"/>
              </w:rPr>
              <w:t>фин. отчетность, оценка эффективности и риски.</w:t>
            </w:r>
            <w:r>
              <w:rPr>
                <w:bCs/>
                <w:sz w:val="24"/>
              </w:rPr>
              <w:t xml:space="preserve">   </w:t>
            </w:r>
            <w:r w:rsidRPr="00DD1379">
              <w:rPr>
                <w:rFonts w:ascii="Times New Roman" w:hAnsi="Times New Roman" w:cs="Times New Roman"/>
                <w:sz w:val="24"/>
              </w:rPr>
              <w:t xml:space="preserve">     </w:t>
            </w:r>
          </w:p>
        </w:tc>
      </w:tr>
      <w:tr w:rsidR="00886674" w:rsidRPr="009E6FD4" w14:paraId="546FA8E1" w14:textId="77777777" w:rsidTr="00F8682B">
        <w:trPr>
          <w:trHeight w:val="831"/>
        </w:trPr>
        <w:tc>
          <w:tcPr>
            <w:tcW w:w="1129" w:type="dxa"/>
            <w:vMerge/>
          </w:tcPr>
          <w:p w14:paraId="74BF4101" w14:textId="77777777" w:rsidR="00886674" w:rsidRDefault="00886674" w:rsidP="00886674">
            <w:pPr>
              <w:tabs>
                <w:tab w:val="left" w:pos="540"/>
              </w:tabs>
              <w:contextualSpacing/>
              <w:jc w:val="center"/>
              <w:rPr>
                <w:rFonts w:ascii="Times New Roman" w:hAnsi="Times New Roman" w:cs="Times New Roman"/>
                <w:sz w:val="24"/>
              </w:rPr>
            </w:pPr>
          </w:p>
        </w:tc>
        <w:tc>
          <w:tcPr>
            <w:tcW w:w="2268" w:type="dxa"/>
            <w:vMerge/>
          </w:tcPr>
          <w:p w14:paraId="682DC4D6" w14:textId="77777777" w:rsidR="00886674" w:rsidRPr="00034417" w:rsidRDefault="00886674" w:rsidP="009E359E">
            <w:pPr>
              <w:tabs>
                <w:tab w:val="left" w:pos="540"/>
              </w:tabs>
              <w:contextualSpacing/>
              <w:rPr>
                <w:rFonts w:ascii="Times New Roman" w:hAnsi="Times New Roman"/>
                <w:sz w:val="24"/>
              </w:rPr>
            </w:pPr>
          </w:p>
        </w:tc>
        <w:tc>
          <w:tcPr>
            <w:tcW w:w="2835" w:type="dxa"/>
          </w:tcPr>
          <w:p w14:paraId="3EE54126" w14:textId="482D1DEC" w:rsidR="00886674" w:rsidRPr="00034417" w:rsidRDefault="00886674" w:rsidP="009E359E">
            <w:pPr>
              <w:rPr>
                <w:rFonts w:ascii="Times New Roman" w:hAnsi="Times New Roman"/>
                <w:sz w:val="24"/>
              </w:rPr>
            </w:pPr>
            <w:r w:rsidRPr="00034417">
              <w:rPr>
                <w:rFonts w:ascii="Times New Roman" w:hAnsi="Times New Roman"/>
                <w:color w:val="000000"/>
                <w:sz w:val="24"/>
              </w:rPr>
              <w:t xml:space="preserve">2. Использует результаты анализа </w:t>
            </w:r>
            <w:r w:rsidRPr="00034417">
              <w:rPr>
                <w:rFonts w:ascii="Times New Roman" w:hAnsi="Times New Roman"/>
                <w:sz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685" w:type="dxa"/>
          </w:tcPr>
          <w:p w14:paraId="079FB5EF" w14:textId="65006857" w:rsidR="00886674" w:rsidRPr="00DD1379" w:rsidRDefault="00886674" w:rsidP="009E359E">
            <w:pPr>
              <w:rPr>
                <w:rFonts w:ascii="Times New Roman" w:hAnsi="Times New Roman" w:cs="Times New Roman"/>
                <w:b/>
                <w:bCs/>
                <w:sz w:val="24"/>
              </w:rPr>
            </w:pPr>
            <w:r w:rsidRPr="00DD1379">
              <w:rPr>
                <w:rFonts w:ascii="Times New Roman" w:hAnsi="Times New Roman" w:cs="Times New Roman"/>
                <w:b/>
                <w:bCs/>
                <w:sz w:val="24"/>
              </w:rPr>
              <w:t xml:space="preserve">Знать – </w:t>
            </w:r>
            <w:r w:rsidRPr="00DD1379">
              <w:rPr>
                <w:rFonts w:ascii="Times New Roman" w:hAnsi="Times New Roman" w:cs="Times New Roman"/>
                <w:sz w:val="24"/>
              </w:rPr>
              <w:t>макроэкономические и отраслевые факторы, влияющие на инвестиционный проект</w:t>
            </w:r>
            <w:r w:rsidR="00CB20A6">
              <w:rPr>
                <w:rFonts w:ascii="Times New Roman" w:hAnsi="Times New Roman" w:cs="Times New Roman"/>
                <w:sz w:val="24"/>
              </w:rPr>
              <w:t>, реализуемый на принципах проектного финансирования</w:t>
            </w:r>
            <w:r w:rsidRPr="00DD1379">
              <w:rPr>
                <w:rFonts w:ascii="Times New Roman" w:hAnsi="Times New Roman" w:cs="Times New Roman"/>
                <w:b/>
                <w:bCs/>
                <w:sz w:val="24"/>
              </w:rPr>
              <w:t xml:space="preserve"> </w:t>
            </w:r>
            <w:r w:rsidRPr="00DD1379">
              <w:rPr>
                <w:rFonts w:ascii="Times New Roman" w:hAnsi="Times New Roman" w:cs="Times New Roman"/>
                <w:sz w:val="24"/>
              </w:rPr>
              <w:t xml:space="preserve"> </w:t>
            </w:r>
          </w:p>
          <w:p w14:paraId="7C012EDC" w14:textId="3BC9AA10" w:rsidR="00886674" w:rsidRPr="009E6FD4" w:rsidRDefault="00886674" w:rsidP="009E359E">
            <w:pPr>
              <w:rPr>
                <w:rFonts w:ascii="Times New Roman" w:hAnsi="Times New Roman" w:cs="Times New Roman"/>
                <w:sz w:val="24"/>
              </w:rPr>
            </w:pPr>
            <w:r w:rsidRPr="00DD1379">
              <w:rPr>
                <w:rFonts w:ascii="Times New Roman" w:hAnsi="Times New Roman" w:cs="Times New Roman"/>
                <w:b/>
                <w:bCs/>
                <w:sz w:val="24"/>
              </w:rPr>
              <w:t xml:space="preserve">Уметь </w:t>
            </w:r>
            <w:r w:rsidRPr="00DD1379">
              <w:rPr>
                <w:rFonts w:ascii="Times New Roman" w:hAnsi="Times New Roman" w:cs="Times New Roman"/>
                <w:sz w:val="24"/>
              </w:rPr>
              <w:t>строить взаимосвязи в финансовой модели проекта между внешними факторами и параметрами проекта</w:t>
            </w:r>
            <w:r w:rsidR="00CB20A6">
              <w:rPr>
                <w:rFonts w:ascii="Times New Roman" w:hAnsi="Times New Roman" w:cs="Times New Roman"/>
                <w:sz w:val="24"/>
              </w:rPr>
              <w:t>, реализуемого на принципах проектного финансирования.</w:t>
            </w:r>
          </w:p>
        </w:tc>
      </w:tr>
    </w:tbl>
    <w:p w14:paraId="39D44B02" w14:textId="7954A374" w:rsidR="00DD6C81" w:rsidRPr="003A79AD" w:rsidRDefault="00DD6C81" w:rsidP="003A79AD">
      <w:pPr>
        <w:jc w:val="both"/>
        <w:rPr>
          <w:rFonts w:ascii="Times New Roman" w:hAnsi="Times New Roman" w:cs="Times New Roman"/>
          <w:sz w:val="16"/>
          <w:szCs w:val="16"/>
        </w:rPr>
      </w:pPr>
    </w:p>
    <w:p w14:paraId="20A73EF0" w14:textId="5592855B" w:rsidR="005F650F" w:rsidRDefault="00DC133E" w:rsidP="009E359E">
      <w:pPr>
        <w:pStyle w:val="1"/>
        <w:numPr>
          <w:ilvl w:val="0"/>
          <w:numId w:val="1"/>
        </w:numPr>
        <w:tabs>
          <w:tab w:val="left" w:pos="1134"/>
        </w:tabs>
        <w:spacing w:before="0" w:after="0" w:line="360" w:lineRule="auto"/>
        <w:ind w:left="0" w:firstLine="709"/>
        <w:jc w:val="both"/>
        <w:rPr>
          <w:rFonts w:ascii="Times New Roman" w:hAnsi="Times New Roman" w:cs="Times New Roman"/>
          <w:bCs w:val="0"/>
          <w:sz w:val="28"/>
          <w:szCs w:val="28"/>
        </w:rPr>
      </w:pPr>
      <w:bookmarkStart w:id="3" w:name="_Toc117083040"/>
      <w:r>
        <w:rPr>
          <w:rFonts w:ascii="Times New Roman" w:hAnsi="Times New Roman" w:cs="Times New Roman"/>
          <w:bCs w:val="0"/>
          <w:sz w:val="28"/>
          <w:szCs w:val="28"/>
        </w:rPr>
        <w:t>Место дисциплины в структуре образовательной программы</w:t>
      </w:r>
      <w:bookmarkEnd w:id="3"/>
    </w:p>
    <w:p w14:paraId="54BF0402" w14:textId="53EE8940" w:rsidR="00DC133E" w:rsidRDefault="00DC133E" w:rsidP="009E359E">
      <w:pPr>
        <w:pStyle w:val="Default"/>
        <w:tabs>
          <w:tab w:val="left" w:pos="993"/>
          <w:tab w:val="left" w:pos="1134"/>
        </w:tabs>
        <w:spacing w:line="360" w:lineRule="auto"/>
        <w:ind w:firstLine="709"/>
        <w:jc w:val="both"/>
        <w:rPr>
          <w:sz w:val="28"/>
          <w:szCs w:val="28"/>
        </w:rPr>
      </w:pPr>
      <w:r w:rsidRPr="002D64E9">
        <w:rPr>
          <w:sz w:val="28"/>
          <w:szCs w:val="28"/>
        </w:rPr>
        <w:t>Дисциплина «</w:t>
      </w:r>
      <w:r w:rsidR="001C5A7F">
        <w:rPr>
          <w:sz w:val="28"/>
          <w:szCs w:val="28"/>
        </w:rPr>
        <w:t>П</w:t>
      </w:r>
      <w:r w:rsidR="00B028C1">
        <w:rPr>
          <w:sz w:val="28"/>
          <w:szCs w:val="28"/>
        </w:rPr>
        <w:t>роектное финансирование</w:t>
      </w:r>
      <w:r w:rsidRPr="002D64E9">
        <w:rPr>
          <w:sz w:val="28"/>
          <w:szCs w:val="28"/>
        </w:rPr>
        <w:t xml:space="preserve">» </w:t>
      </w:r>
      <w:r w:rsidR="004560AD">
        <w:rPr>
          <w:sz w:val="28"/>
          <w:szCs w:val="28"/>
        </w:rPr>
        <w:t>относится к</w:t>
      </w:r>
      <w:r w:rsidRPr="00C25644">
        <w:rPr>
          <w:sz w:val="28"/>
          <w:szCs w:val="28"/>
        </w:rPr>
        <w:t xml:space="preserve"> </w:t>
      </w:r>
      <w:r w:rsidR="00F8682B">
        <w:rPr>
          <w:sz w:val="28"/>
          <w:szCs w:val="28"/>
        </w:rPr>
        <w:t>циклу профиля «</w:t>
      </w:r>
      <w:r w:rsidR="00F8682B" w:rsidRPr="004C3F1E">
        <w:rPr>
          <w:sz w:val="28"/>
          <w:szCs w:val="28"/>
        </w:rPr>
        <w:t xml:space="preserve">Экономика корпорации, </w:t>
      </w:r>
      <w:r w:rsidR="00F8682B" w:rsidRPr="004C3F1E">
        <w:rPr>
          <w:sz w:val="28"/>
          <w:szCs w:val="28"/>
          <w:lang w:val="en-US"/>
        </w:rPr>
        <w:t>ESG</w:t>
      </w:r>
      <w:r w:rsidR="00F8682B" w:rsidRPr="004C3F1E">
        <w:rPr>
          <w:sz w:val="28"/>
          <w:szCs w:val="28"/>
        </w:rPr>
        <w:t xml:space="preserve"> и корпоративное право</w:t>
      </w:r>
      <w:r w:rsidR="00F8682B">
        <w:rPr>
          <w:sz w:val="28"/>
          <w:szCs w:val="28"/>
        </w:rPr>
        <w:t xml:space="preserve">» </w:t>
      </w:r>
      <w:r w:rsidR="00DF052B">
        <w:rPr>
          <w:sz w:val="28"/>
          <w:szCs w:val="28"/>
        </w:rPr>
        <w:t>о</w:t>
      </w:r>
      <w:r w:rsidR="004560AD">
        <w:rPr>
          <w:sz w:val="28"/>
          <w:szCs w:val="28"/>
        </w:rPr>
        <w:t>бразовательной программ</w:t>
      </w:r>
      <w:r w:rsidR="00F8682B">
        <w:rPr>
          <w:sz w:val="28"/>
          <w:szCs w:val="28"/>
        </w:rPr>
        <w:t>ы</w:t>
      </w:r>
      <w:r w:rsidR="00DF052B">
        <w:rPr>
          <w:sz w:val="28"/>
          <w:szCs w:val="28"/>
        </w:rPr>
        <w:t xml:space="preserve"> «</w:t>
      </w:r>
      <w:r w:rsidR="002B004C" w:rsidRPr="004C3F1E">
        <w:rPr>
          <w:sz w:val="28"/>
          <w:szCs w:val="28"/>
        </w:rPr>
        <w:t xml:space="preserve">Экономика корпорации, </w:t>
      </w:r>
      <w:r w:rsidR="002B004C" w:rsidRPr="004C3F1E">
        <w:rPr>
          <w:sz w:val="28"/>
          <w:szCs w:val="28"/>
          <w:lang w:val="en-US"/>
        </w:rPr>
        <w:t>ESG</w:t>
      </w:r>
      <w:r w:rsidR="002B004C" w:rsidRPr="004C3F1E">
        <w:rPr>
          <w:sz w:val="28"/>
          <w:szCs w:val="28"/>
        </w:rPr>
        <w:t xml:space="preserve"> и корпоративное право</w:t>
      </w:r>
      <w:r w:rsidR="002B004C">
        <w:rPr>
          <w:sz w:val="28"/>
          <w:szCs w:val="28"/>
        </w:rPr>
        <w:t>»</w:t>
      </w:r>
      <w:r w:rsidR="004560AD">
        <w:rPr>
          <w:sz w:val="28"/>
          <w:szCs w:val="28"/>
        </w:rPr>
        <w:t xml:space="preserve"> </w:t>
      </w:r>
      <w:r w:rsidR="00CA2B8C">
        <w:rPr>
          <w:sz w:val="28"/>
          <w:szCs w:val="28"/>
        </w:rPr>
        <w:t>по</w:t>
      </w:r>
      <w:r w:rsidR="004560AD" w:rsidRPr="00C25644">
        <w:rPr>
          <w:sz w:val="28"/>
          <w:szCs w:val="28"/>
        </w:rPr>
        <w:t xml:space="preserve"> направлению </w:t>
      </w:r>
      <w:r w:rsidR="004560AD">
        <w:rPr>
          <w:sz w:val="28"/>
          <w:szCs w:val="28"/>
        </w:rPr>
        <w:t xml:space="preserve">подготовки </w:t>
      </w:r>
      <w:r w:rsidR="004560AD" w:rsidRPr="00C25644">
        <w:rPr>
          <w:sz w:val="28"/>
          <w:szCs w:val="28"/>
        </w:rPr>
        <w:t>38.0</w:t>
      </w:r>
      <w:r w:rsidR="004560AD">
        <w:rPr>
          <w:sz w:val="28"/>
          <w:szCs w:val="28"/>
        </w:rPr>
        <w:t>3</w:t>
      </w:r>
      <w:r w:rsidR="004560AD" w:rsidRPr="00C25644">
        <w:rPr>
          <w:sz w:val="28"/>
          <w:szCs w:val="28"/>
        </w:rPr>
        <w:t>.0</w:t>
      </w:r>
      <w:r w:rsidR="004560AD">
        <w:rPr>
          <w:sz w:val="28"/>
          <w:szCs w:val="28"/>
        </w:rPr>
        <w:t>1</w:t>
      </w:r>
      <w:r w:rsidR="004560AD" w:rsidRPr="00C25644">
        <w:rPr>
          <w:sz w:val="28"/>
          <w:szCs w:val="28"/>
        </w:rPr>
        <w:t xml:space="preserve"> «</w:t>
      </w:r>
      <w:r w:rsidR="004560AD">
        <w:rPr>
          <w:sz w:val="28"/>
          <w:szCs w:val="28"/>
        </w:rPr>
        <w:t>Экономика</w:t>
      </w:r>
      <w:r w:rsidR="004560AD" w:rsidRPr="00C25644">
        <w:rPr>
          <w:sz w:val="28"/>
          <w:szCs w:val="28"/>
        </w:rPr>
        <w:t>»</w:t>
      </w:r>
      <w:r w:rsidR="00CA2B8C">
        <w:rPr>
          <w:sz w:val="28"/>
          <w:szCs w:val="28"/>
        </w:rPr>
        <w:t>.</w:t>
      </w:r>
      <w:r w:rsidR="004560AD" w:rsidRPr="002D64E9">
        <w:rPr>
          <w:sz w:val="28"/>
          <w:szCs w:val="28"/>
        </w:rPr>
        <w:t xml:space="preserve"> </w:t>
      </w:r>
    </w:p>
    <w:p w14:paraId="684CD6C1" w14:textId="19E00927" w:rsidR="00DC133E" w:rsidRDefault="00DC133E" w:rsidP="009E359E">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4" w:name="_Toc117083041"/>
      <w:r w:rsidRPr="00DC133E">
        <w:rPr>
          <w:rFonts w:ascii="Times New Roman"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DC133E">
        <w:rPr>
          <w:rFonts w:ascii="Times New Roman" w:hAnsi="Times New Roman" w:cs="Times New Roman"/>
          <w:sz w:val="28"/>
          <w:szCs w:val="28"/>
        </w:rPr>
        <w:t xml:space="preserve"> </w:t>
      </w:r>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5"/>
        <w:gridCol w:w="2793"/>
        <w:gridCol w:w="2774"/>
      </w:tblGrid>
      <w:tr w:rsidR="005E5E2A" w:rsidRPr="005E5E2A" w14:paraId="43B63A9A" w14:textId="77777777" w:rsidTr="00F54F2E">
        <w:trPr>
          <w:trHeight w:val="526"/>
        </w:trPr>
        <w:tc>
          <w:tcPr>
            <w:tcW w:w="3945" w:type="dxa"/>
          </w:tcPr>
          <w:p w14:paraId="1D597F1F" w14:textId="77777777" w:rsidR="00615733" w:rsidRPr="005E5E2A"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5E5E2A">
              <w:rPr>
                <w:rFonts w:ascii="Times New Roman" w:hAnsi="Times New Roman" w:cs="Times New Roman"/>
                <w:b/>
                <w:sz w:val="24"/>
              </w:rPr>
              <w:t>Вид учебной работы по дисциплине</w:t>
            </w:r>
          </w:p>
        </w:tc>
        <w:tc>
          <w:tcPr>
            <w:tcW w:w="2793" w:type="dxa"/>
            <w:vAlign w:val="center"/>
          </w:tcPr>
          <w:p w14:paraId="0D6E7F1D" w14:textId="77777777" w:rsidR="00615733" w:rsidRPr="003A79AD" w:rsidRDefault="00615733" w:rsidP="00A2765F">
            <w:pPr>
              <w:jc w:val="center"/>
              <w:rPr>
                <w:rFonts w:ascii="Times New Roman" w:hAnsi="Times New Roman" w:cs="Times New Roman"/>
                <w:b/>
                <w:sz w:val="24"/>
              </w:rPr>
            </w:pPr>
            <w:r w:rsidRPr="003A79AD">
              <w:rPr>
                <w:rFonts w:ascii="Times New Roman" w:hAnsi="Times New Roman" w:cs="Times New Roman"/>
                <w:b/>
                <w:sz w:val="24"/>
              </w:rPr>
              <w:t>Всего</w:t>
            </w:r>
          </w:p>
          <w:p w14:paraId="630F2D83" w14:textId="59281ADA" w:rsidR="00615733" w:rsidRPr="003A79AD" w:rsidRDefault="00615733" w:rsidP="00A2765F">
            <w:pPr>
              <w:jc w:val="center"/>
              <w:rPr>
                <w:rFonts w:ascii="Times New Roman" w:hAnsi="Times New Roman" w:cs="Times New Roman"/>
                <w:b/>
                <w:sz w:val="24"/>
              </w:rPr>
            </w:pPr>
            <w:r w:rsidRPr="003A79AD">
              <w:rPr>
                <w:rFonts w:ascii="Times New Roman" w:hAnsi="Times New Roman" w:cs="Times New Roman"/>
                <w:b/>
                <w:sz w:val="24"/>
              </w:rPr>
              <w:t>(в з/е и часах)</w:t>
            </w:r>
          </w:p>
        </w:tc>
        <w:tc>
          <w:tcPr>
            <w:tcW w:w="2774" w:type="dxa"/>
          </w:tcPr>
          <w:p w14:paraId="5851DA59" w14:textId="1E073AB5" w:rsidR="00615733" w:rsidRPr="003A79AD" w:rsidRDefault="00615733" w:rsidP="00A2765F">
            <w:pPr>
              <w:widowControl w:val="0"/>
              <w:tabs>
                <w:tab w:val="center" w:pos="4153"/>
                <w:tab w:val="right" w:pos="8306"/>
              </w:tabs>
              <w:autoSpaceDE w:val="0"/>
              <w:autoSpaceDN w:val="0"/>
              <w:adjustRightInd w:val="0"/>
              <w:jc w:val="center"/>
              <w:rPr>
                <w:rFonts w:ascii="Times New Roman" w:hAnsi="Times New Roman" w:cs="Times New Roman"/>
                <w:b/>
                <w:sz w:val="24"/>
              </w:rPr>
            </w:pPr>
            <w:r w:rsidRPr="003A79AD">
              <w:rPr>
                <w:rFonts w:ascii="Times New Roman" w:hAnsi="Times New Roman" w:cs="Times New Roman"/>
                <w:b/>
                <w:sz w:val="24"/>
              </w:rPr>
              <w:t xml:space="preserve">Семестр </w:t>
            </w:r>
            <w:r w:rsidR="002B004C">
              <w:rPr>
                <w:rFonts w:ascii="Times New Roman" w:hAnsi="Times New Roman" w:cs="Times New Roman"/>
                <w:b/>
                <w:sz w:val="24"/>
              </w:rPr>
              <w:t>7</w:t>
            </w:r>
          </w:p>
          <w:p w14:paraId="5732676A" w14:textId="77777777" w:rsidR="00615733" w:rsidRPr="003A79AD" w:rsidRDefault="00615733" w:rsidP="00A2765F">
            <w:pPr>
              <w:jc w:val="center"/>
              <w:rPr>
                <w:rFonts w:ascii="Times New Roman" w:hAnsi="Times New Roman" w:cs="Times New Roman"/>
                <w:b/>
                <w:sz w:val="24"/>
              </w:rPr>
            </w:pPr>
            <w:r w:rsidRPr="003A79AD">
              <w:rPr>
                <w:rFonts w:ascii="Times New Roman" w:hAnsi="Times New Roman" w:cs="Times New Roman"/>
                <w:b/>
                <w:sz w:val="24"/>
              </w:rPr>
              <w:t>(в часах)</w:t>
            </w:r>
          </w:p>
        </w:tc>
      </w:tr>
      <w:tr w:rsidR="00DF052B" w:rsidRPr="00DF052B" w14:paraId="48F77331" w14:textId="77777777" w:rsidTr="00F54F2E">
        <w:trPr>
          <w:trHeight w:val="456"/>
        </w:trPr>
        <w:tc>
          <w:tcPr>
            <w:tcW w:w="3945" w:type="dxa"/>
          </w:tcPr>
          <w:p w14:paraId="40F311C4" w14:textId="77777777" w:rsidR="00615733" w:rsidRPr="00DF052B"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DF052B">
              <w:rPr>
                <w:rFonts w:ascii="Times New Roman" w:hAnsi="Times New Roman" w:cs="Times New Roman"/>
                <w:b/>
                <w:sz w:val="24"/>
              </w:rPr>
              <w:t>Общая трудоёмкость дисциплины</w:t>
            </w:r>
          </w:p>
        </w:tc>
        <w:tc>
          <w:tcPr>
            <w:tcW w:w="2793" w:type="dxa"/>
            <w:vAlign w:val="center"/>
          </w:tcPr>
          <w:p w14:paraId="47FD74A7" w14:textId="1921F1C7" w:rsidR="00615733" w:rsidRPr="00DF052B" w:rsidRDefault="00DF052B" w:rsidP="00A2765F">
            <w:pPr>
              <w:jc w:val="center"/>
              <w:rPr>
                <w:rFonts w:ascii="Times New Roman" w:hAnsi="Times New Roman" w:cs="Times New Roman"/>
                <w:sz w:val="24"/>
              </w:rPr>
            </w:pPr>
            <w:r w:rsidRPr="00DF052B">
              <w:rPr>
                <w:rFonts w:ascii="Times New Roman" w:hAnsi="Times New Roman" w:cs="Times New Roman"/>
                <w:sz w:val="24"/>
              </w:rPr>
              <w:t>3</w:t>
            </w:r>
            <w:r w:rsidR="00615733" w:rsidRPr="00DF052B">
              <w:rPr>
                <w:rFonts w:ascii="Times New Roman" w:hAnsi="Times New Roman" w:cs="Times New Roman"/>
                <w:sz w:val="24"/>
              </w:rPr>
              <w:t>/</w:t>
            </w:r>
            <w:r w:rsidR="00147A79" w:rsidRPr="00DF052B">
              <w:rPr>
                <w:rFonts w:ascii="Times New Roman" w:hAnsi="Times New Roman" w:cs="Times New Roman"/>
                <w:sz w:val="24"/>
              </w:rPr>
              <w:t>10</w:t>
            </w:r>
            <w:r w:rsidRPr="00DF052B">
              <w:rPr>
                <w:rFonts w:ascii="Times New Roman" w:hAnsi="Times New Roman" w:cs="Times New Roman"/>
                <w:sz w:val="24"/>
              </w:rPr>
              <w:t>8</w:t>
            </w:r>
          </w:p>
        </w:tc>
        <w:tc>
          <w:tcPr>
            <w:tcW w:w="2774" w:type="dxa"/>
            <w:vAlign w:val="center"/>
          </w:tcPr>
          <w:p w14:paraId="61710C73" w14:textId="66353B79" w:rsidR="00615733" w:rsidRPr="00DF052B" w:rsidRDefault="009641F8" w:rsidP="00A2765F">
            <w:pPr>
              <w:jc w:val="center"/>
              <w:rPr>
                <w:rFonts w:ascii="Times New Roman" w:hAnsi="Times New Roman" w:cs="Times New Roman"/>
                <w:sz w:val="24"/>
              </w:rPr>
            </w:pPr>
            <w:r w:rsidRPr="00DF052B">
              <w:rPr>
                <w:rFonts w:ascii="Times New Roman" w:hAnsi="Times New Roman" w:cs="Times New Roman"/>
                <w:sz w:val="24"/>
              </w:rPr>
              <w:t>10</w:t>
            </w:r>
            <w:r w:rsidR="00DF052B" w:rsidRPr="00DF052B">
              <w:rPr>
                <w:rFonts w:ascii="Times New Roman" w:hAnsi="Times New Roman" w:cs="Times New Roman"/>
                <w:sz w:val="24"/>
              </w:rPr>
              <w:t>8</w:t>
            </w:r>
          </w:p>
        </w:tc>
      </w:tr>
      <w:tr w:rsidR="00DF052B" w:rsidRPr="00DF052B" w14:paraId="1F004D71" w14:textId="77777777" w:rsidTr="00F54F2E">
        <w:trPr>
          <w:trHeight w:val="516"/>
        </w:trPr>
        <w:tc>
          <w:tcPr>
            <w:tcW w:w="3945" w:type="dxa"/>
          </w:tcPr>
          <w:p w14:paraId="580AE95A" w14:textId="77777777" w:rsidR="005E5E2A" w:rsidRPr="00DF052B" w:rsidRDefault="005E5E2A" w:rsidP="005E5E2A">
            <w:pPr>
              <w:pStyle w:val="af"/>
              <w:keepNext/>
              <w:ind w:left="0"/>
              <w:rPr>
                <w:b/>
                <w:i/>
              </w:rPr>
            </w:pPr>
            <w:r w:rsidRPr="00DF052B">
              <w:rPr>
                <w:b/>
                <w:i/>
              </w:rPr>
              <w:t xml:space="preserve">Контактная работа - Аудиторные занятия </w:t>
            </w:r>
          </w:p>
        </w:tc>
        <w:tc>
          <w:tcPr>
            <w:tcW w:w="2793" w:type="dxa"/>
          </w:tcPr>
          <w:p w14:paraId="35A717A2" w14:textId="779498DB" w:rsidR="005E5E2A" w:rsidRPr="00DF052B" w:rsidRDefault="00DF052B" w:rsidP="005E5E2A">
            <w:pPr>
              <w:jc w:val="center"/>
              <w:rPr>
                <w:rFonts w:ascii="Times New Roman" w:hAnsi="Times New Roman" w:cs="Times New Roman"/>
                <w:sz w:val="24"/>
              </w:rPr>
            </w:pPr>
            <w:r w:rsidRPr="00DF052B">
              <w:rPr>
                <w:rFonts w:ascii="Times New Roman" w:hAnsi="Times New Roman" w:cs="Times New Roman"/>
                <w:sz w:val="24"/>
              </w:rPr>
              <w:t>3</w:t>
            </w:r>
            <w:r w:rsidR="002B004C">
              <w:rPr>
                <w:rFonts w:ascii="Times New Roman" w:hAnsi="Times New Roman" w:cs="Times New Roman"/>
                <w:sz w:val="24"/>
              </w:rPr>
              <w:t>4</w:t>
            </w:r>
          </w:p>
        </w:tc>
        <w:tc>
          <w:tcPr>
            <w:tcW w:w="2774" w:type="dxa"/>
          </w:tcPr>
          <w:p w14:paraId="664277F1" w14:textId="165FE06E" w:rsidR="005E5E2A" w:rsidRPr="00DF052B" w:rsidRDefault="00DF052B" w:rsidP="005E5E2A">
            <w:pPr>
              <w:jc w:val="center"/>
              <w:rPr>
                <w:rFonts w:ascii="Times New Roman" w:hAnsi="Times New Roman" w:cs="Times New Roman"/>
                <w:sz w:val="24"/>
              </w:rPr>
            </w:pPr>
            <w:r w:rsidRPr="00DF052B">
              <w:rPr>
                <w:rFonts w:ascii="Times New Roman" w:hAnsi="Times New Roman" w:cs="Times New Roman"/>
                <w:sz w:val="24"/>
              </w:rPr>
              <w:t>3</w:t>
            </w:r>
            <w:r w:rsidR="002B004C">
              <w:rPr>
                <w:rFonts w:ascii="Times New Roman" w:hAnsi="Times New Roman" w:cs="Times New Roman"/>
                <w:sz w:val="24"/>
              </w:rPr>
              <w:t>4</w:t>
            </w:r>
          </w:p>
        </w:tc>
      </w:tr>
      <w:tr w:rsidR="00DF052B" w:rsidRPr="00DF052B" w14:paraId="3B13628C" w14:textId="77777777" w:rsidTr="00F54F2E">
        <w:trPr>
          <w:trHeight w:val="258"/>
        </w:trPr>
        <w:tc>
          <w:tcPr>
            <w:tcW w:w="3945" w:type="dxa"/>
          </w:tcPr>
          <w:p w14:paraId="69A7A950" w14:textId="77777777" w:rsidR="005E5E2A" w:rsidRPr="00DF052B" w:rsidRDefault="005E5E2A" w:rsidP="005E5E2A">
            <w:pPr>
              <w:pStyle w:val="af"/>
              <w:keepNext/>
              <w:ind w:left="0"/>
              <w:rPr>
                <w:i/>
              </w:rPr>
            </w:pPr>
            <w:r w:rsidRPr="00DF052B">
              <w:rPr>
                <w:i/>
              </w:rPr>
              <w:t xml:space="preserve">Лекции </w:t>
            </w:r>
          </w:p>
        </w:tc>
        <w:tc>
          <w:tcPr>
            <w:tcW w:w="2793" w:type="dxa"/>
          </w:tcPr>
          <w:p w14:paraId="601743EB" w14:textId="49507D39" w:rsidR="005E5E2A" w:rsidRPr="00DF052B" w:rsidRDefault="00DF052B" w:rsidP="005E5E2A">
            <w:pPr>
              <w:jc w:val="center"/>
              <w:rPr>
                <w:rFonts w:ascii="Times New Roman" w:hAnsi="Times New Roman" w:cs="Times New Roman"/>
                <w:sz w:val="24"/>
              </w:rPr>
            </w:pPr>
            <w:r w:rsidRPr="00DF052B">
              <w:rPr>
                <w:rFonts w:ascii="Times New Roman" w:hAnsi="Times New Roman" w:cs="Times New Roman"/>
                <w:sz w:val="24"/>
              </w:rPr>
              <w:t>1</w:t>
            </w:r>
            <w:r w:rsidR="002B004C">
              <w:rPr>
                <w:rFonts w:ascii="Times New Roman" w:hAnsi="Times New Roman" w:cs="Times New Roman"/>
                <w:sz w:val="24"/>
              </w:rPr>
              <w:t>6</w:t>
            </w:r>
          </w:p>
        </w:tc>
        <w:tc>
          <w:tcPr>
            <w:tcW w:w="2774" w:type="dxa"/>
          </w:tcPr>
          <w:p w14:paraId="779570C0" w14:textId="43CB8830" w:rsidR="005E5E2A" w:rsidRPr="00DF052B" w:rsidRDefault="00DF052B" w:rsidP="005E5E2A">
            <w:pPr>
              <w:jc w:val="center"/>
              <w:rPr>
                <w:rFonts w:ascii="Times New Roman" w:hAnsi="Times New Roman" w:cs="Times New Roman"/>
                <w:sz w:val="24"/>
              </w:rPr>
            </w:pPr>
            <w:r w:rsidRPr="00DF052B">
              <w:rPr>
                <w:rFonts w:ascii="Times New Roman" w:hAnsi="Times New Roman" w:cs="Times New Roman"/>
                <w:sz w:val="24"/>
              </w:rPr>
              <w:t>1</w:t>
            </w:r>
            <w:r w:rsidR="002B004C">
              <w:rPr>
                <w:rFonts w:ascii="Times New Roman" w:hAnsi="Times New Roman" w:cs="Times New Roman"/>
                <w:sz w:val="24"/>
              </w:rPr>
              <w:t>6</w:t>
            </w:r>
          </w:p>
        </w:tc>
      </w:tr>
      <w:tr w:rsidR="00DF052B" w:rsidRPr="00DF052B" w14:paraId="1378A213" w14:textId="77777777" w:rsidTr="00F54F2E">
        <w:trPr>
          <w:trHeight w:val="272"/>
        </w:trPr>
        <w:tc>
          <w:tcPr>
            <w:tcW w:w="3945" w:type="dxa"/>
          </w:tcPr>
          <w:p w14:paraId="71B864CE" w14:textId="77777777" w:rsidR="005E5E2A" w:rsidRPr="00DF052B" w:rsidRDefault="005E5E2A" w:rsidP="005E5E2A">
            <w:pPr>
              <w:pStyle w:val="af"/>
              <w:keepNext/>
              <w:ind w:left="0"/>
              <w:rPr>
                <w:i/>
              </w:rPr>
            </w:pPr>
            <w:r w:rsidRPr="00DF052B">
              <w:rPr>
                <w:i/>
              </w:rPr>
              <w:t xml:space="preserve">Семинары, практические занятия  </w:t>
            </w:r>
          </w:p>
        </w:tc>
        <w:tc>
          <w:tcPr>
            <w:tcW w:w="2793" w:type="dxa"/>
          </w:tcPr>
          <w:p w14:paraId="4A002BC5" w14:textId="66EE2669" w:rsidR="005E5E2A" w:rsidRPr="00DF052B" w:rsidRDefault="00DF052B" w:rsidP="005E5E2A">
            <w:pPr>
              <w:jc w:val="center"/>
              <w:rPr>
                <w:rFonts w:ascii="Times New Roman" w:hAnsi="Times New Roman" w:cs="Times New Roman"/>
                <w:sz w:val="24"/>
              </w:rPr>
            </w:pPr>
            <w:r w:rsidRPr="00DF052B">
              <w:rPr>
                <w:rFonts w:ascii="Times New Roman" w:hAnsi="Times New Roman" w:cs="Times New Roman"/>
                <w:sz w:val="24"/>
              </w:rPr>
              <w:t>18</w:t>
            </w:r>
          </w:p>
        </w:tc>
        <w:tc>
          <w:tcPr>
            <w:tcW w:w="2774" w:type="dxa"/>
          </w:tcPr>
          <w:p w14:paraId="039C0501" w14:textId="6F443DF6" w:rsidR="005E5E2A" w:rsidRPr="00DF052B" w:rsidRDefault="00DF052B" w:rsidP="005E5E2A">
            <w:pPr>
              <w:jc w:val="center"/>
              <w:rPr>
                <w:rFonts w:ascii="Times New Roman" w:hAnsi="Times New Roman" w:cs="Times New Roman"/>
                <w:sz w:val="24"/>
              </w:rPr>
            </w:pPr>
            <w:r w:rsidRPr="00DF052B">
              <w:rPr>
                <w:rFonts w:ascii="Times New Roman" w:hAnsi="Times New Roman" w:cs="Times New Roman"/>
                <w:sz w:val="24"/>
              </w:rPr>
              <w:t>18</w:t>
            </w:r>
          </w:p>
        </w:tc>
      </w:tr>
      <w:tr w:rsidR="00DF052B" w:rsidRPr="00DF052B" w14:paraId="7971DB20" w14:textId="77777777" w:rsidTr="00F54F2E">
        <w:trPr>
          <w:trHeight w:val="258"/>
        </w:trPr>
        <w:tc>
          <w:tcPr>
            <w:tcW w:w="3945" w:type="dxa"/>
          </w:tcPr>
          <w:p w14:paraId="15EE7AE9" w14:textId="77777777" w:rsidR="005E5E2A" w:rsidRPr="00DF052B" w:rsidRDefault="005E5E2A" w:rsidP="005E5E2A">
            <w:pPr>
              <w:widowControl w:val="0"/>
              <w:tabs>
                <w:tab w:val="center" w:pos="4153"/>
                <w:tab w:val="right" w:pos="8306"/>
              </w:tabs>
              <w:autoSpaceDE w:val="0"/>
              <w:autoSpaceDN w:val="0"/>
              <w:adjustRightInd w:val="0"/>
              <w:rPr>
                <w:rFonts w:ascii="Times New Roman" w:hAnsi="Times New Roman" w:cs="Times New Roman"/>
                <w:b/>
                <w:i/>
                <w:sz w:val="24"/>
              </w:rPr>
            </w:pPr>
            <w:r w:rsidRPr="00DF052B">
              <w:rPr>
                <w:rFonts w:ascii="Times New Roman" w:hAnsi="Times New Roman" w:cs="Times New Roman"/>
                <w:b/>
                <w:i/>
                <w:sz w:val="24"/>
              </w:rPr>
              <w:t>Самостоятельная работа</w:t>
            </w:r>
          </w:p>
        </w:tc>
        <w:tc>
          <w:tcPr>
            <w:tcW w:w="2793" w:type="dxa"/>
          </w:tcPr>
          <w:p w14:paraId="78EE0579" w14:textId="5DBEAB17" w:rsidR="005E5E2A" w:rsidRPr="00DF052B" w:rsidRDefault="00DF052B" w:rsidP="005E5E2A">
            <w:pPr>
              <w:jc w:val="center"/>
              <w:rPr>
                <w:rFonts w:ascii="Times New Roman" w:hAnsi="Times New Roman" w:cs="Times New Roman"/>
                <w:sz w:val="24"/>
              </w:rPr>
            </w:pPr>
            <w:r w:rsidRPr="00DF052B">
              <w:rPr>
                <w:rFonts w:ascii="Times New Roman" w:hAnsi="Times New Roman" w:cs="Times New Roman"/>
                <w:sz w:val="24"/>
              </w:rPr>
              <w:t>7</w:t>
            </w:r>
            <w:r w:rsidR="002B004C">
              <w:rPr>
                <w:rFonts w:ascii="Times New Roman" w:hAnsi="Times New Roman" w:cs="Times New Roman"/>
                <w:sz w:val="24"/>
              </w:rPr>
              <w:t>4</w:t>
            </w:r>
          </w:p>
        </w:tc>
        <w:tc>
          <w:tcPr>
            <w:tcW w:w="2774" w:type="dxa"/>
          </w:tcPr>
          <w:p w14:paraId="5E54E213" w14:textId="5F76D0A3" w:rsidR="005E5E2A" w:rsidRPr="00DF052B" w:rsidRDefault="00DF052B" w:rsidP="005E5E2A">
            <w:pPr>
              <w:jc w:val="center"/>
              <w:rPr>
                <w:rFonts w:ascii="Times New Roman" w:hAnsi="Times New Roman" w:cs="Times New Roman"/>
                <w:sz w:val="24"/>
              </w:rPr>
            </w:pPr>
            <w:r w:rsidRPr="00DF052B">
              <w:rPr>
                <w:rFonts w:ascii="Times New Roman" w:hAnsi="Times New Roman" w:cs="Times New Roman"/>
                <w:sz w:val="24"/>
              </w:rPr>
              <w:t>7</w:t>
            </w:r>
            <w:r w:rsidR="002B004C">
              <w:rPr>
                <w:rFonts w:ascii="Times New Roman" w:hAnsi="Times New Roman" w:cs="Times New Roman"/>
                <w:sz w:val="24"/>
              </w:rPr>
              <w:t>4</w:t>
            </w:r>
          </w:p>
        </w:tc>
      </w:tr>
      <w:tr w:rsidR="00DF052B" w:rsidRPr="00DF052B" w14:paraId="2B8B4272" w14:textId="77777777" w:rsidTr="00F54F2E">
        <w:trPr>
          <w:trHeight w:val="258"/>
        </w:trPr>
        <w:tc>
          <w:tcPr>
            <w:tcW w:w="3945" w:type="dxa"/>
          </w:tcPr>
          <w:p w14:paraId="1FF04DDE" w14:textId="77777777" w:rsidR="00CF50C9" w:rsidRPr="00DF052B" w:rsidRDefault="00CF50C9" w:rsidP="00CF50C9">
            <w:pPr>
              <w:widowControl w:val="0"/>
              <w:tabs>
                <w:tab w:val="center" w:pos="4153"/>
                <w:tab w:val="right" w:pos="8306"/>
              </w:tabs>
              <w:autoSpaceDE w:val="0"/>
              <w:autoSpaceDN w:val="0"/>
              <w:adjustRightInd w:val="0"/>
              <w:rPr>
                <w:rFonts w:ascii="Times New Roman" w:hAnsi="Times New Roman" w:cs="Times New Roman"/>
                <w:i/>
                <w:sz w:val="24"/>
              </w:rPr>
            </w:pPr>
            <w:r w:rsidRPr="00DF052B">
              <w:rPr>
                <w:rFonts w:ascii="Times New Roman" w:hAnsi="Times New Roman" w:cs="Times New Roman"/>
                <w:sz w:val="24"/>
              </w:rPr>
              <w:t>Вид текущего контроля</w:t>
            </w:r>
          </w:p>
        </w:tc>
        <w:tc>
          <w:tcPr>
            <w:tcW w:w="2793" w:type="dxa"/>
          </w:tcPr>
          <w:p w14:paraId="60E7FF36" w14:textId="0D72B3C9" w:rsidR="00CF50C9" w:rsidRPr="00DF052B" w:rsidRDefault="002B004C" w:rsidP="00CF50C9">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Расчетно-аналитическая </w:t>
            </w:r>
            <w:r w:rsidR="00DF052B" w:rsidRPr="00DF052B">
              <w:rPr>
                <w:rFonts w:ascii="Times New Roman" w:hAnsi="Times New Roman" w:cs="Times New Roman"/>
                <w:sz w:val="24"/>
              </w:rPr>
              <w:t>работа</w:t>
            </w:r>
            <w:r w:rsidR="00CF50C9" w:rsidRPr="00DF052B">
              <w:rPr>
                <w:rFonts w:ascii="Times New Roman" w:hAnsi="Times New Roman" w:cs="Times New Roman"/>
                <w:sz w:val="24"/>
              </w:rPr>
              <w:t xml:space="preserve"> </w:t>
            </w:r>
          </w:p>
        </w:tc>
        <w:tc>
          <w:tcPr>
            <w:tcW w:w="2774" w:type="dxa"/>
          </w:tcPr>
          <w:p w14:paraId="3F3691FC" w14:textId="66226C7A" w:rsidR="00CF50C9" w:rsidRPr="00DF052B" w:rsidRDefault="002B004C" w:rsidP="00CF50C9">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Расчетно-аналитическая </w:t>
            </w:r>
            <w:r w:rsidRPr="00DF052B">
              <w:rPr>
                <w:rFonts w:ascii="Times New Roman" w:hAnsi="Times New Roman" w:cs="Times New Roman"/>
                <w:sz w:val="24"/>
              </w:rPr>
              <w:t>работа</w:t>
            </w:r>
          </w:p>
        </w:tc>
      </w:tr>
      <w:tr w:rsidR="00CF50C9" w:rsidRPr="00DF052B" w14:paraId="3F40B169" w14:textId="77777777" w:rsidTr="00F54F2E">
        <w:trPr>
          <w:trHeight w:val="393"/>
        </w:trPr>
        <w:tc>
          <w:tcPr>
            <w:tcW w:w="3945" w:type="dxa"/>
          </w:tcPr>
          <w:p w14:paraId="1880D759" w14:textId="77777777" w:rsidR="00CF50C9" w:rsidRPr="00DF052B" w:rsidRDefault="00CF50C9" w:rsidP="00CF50C9">
            <w:pPr>
              <w:widowControl w:val="0"/>
              <w:tabs>
                <w:tab w:val="center" w:pos="4153"/>
                <w:tab w:val="right" w:pos="8306"/>
              </w:tabs>
              <w:autoSpaceDE w:val="0"/>
              <w:autoSpaceDN w:val="0"/>
              <w:adjustRightInd w:val="0"/>
              <w:rPr>
                <w:rFonts w:ascii="Times New Roman" w:hAnsi="Times New Roman" w:cs="Times New Roman"/>
                <w:sz w:val="24"/>
              </w:rPr>
            </w:pPr>
            <w:r w:rsidRPr="00DF052B">
              <w:rPr>
                <w:rFonts w:ascii="Times New Roman" w:hAnsi="Times New Roman" w:cs="Times New Roman"/>
                <w:sz w:val="24"/>
              </w:rPr>
              <w:t>Вид промежуточной аттестации</w:t>
            </w:r>
          </w:p>
        </w:tc>
        <w:tc>
          <w:tcPr>
            <w:tcW w:w="2793" w:type="dxa"/>
          </w:tcPr>
          <w:p w14:paraId="21D23332" w14:textId="30827C82" w:rsidR="00CF50C9" w:rsidRPr="00DF052B" w:rsidRDefault="00DF052B" w:rsidP="00CF50C9">
            <w:pPr>
              <w:widowControl w:val="0"/>
              <w:tabs>
                <w:tab w:val="center" w:pos="4153"/>
                <w:tab w:val="right" w:pos="8306"/>
              </w:tabs>
              <w:autoSpaceDE w:val="0"/>
              <w:autoSpaceDN w:val="0"/>
              <w:adjustRightInd w:val="0"/>
              <w:jc w:val="center"/>
              <w:rPr>
                <w:rFonts w:ascii="Times New Roman" w:hAnsi="Times New Roman" w:cs="Times New Roman"/>
                <w:sz w:val="24"/>
              </w:rPr>
            </w:pPr>
            <w:r w:rsidRPr="00DF052B">
              <w:rPr>
                <w:rFonts w:ascii="Times New Roman" w:hAnsi="Times New Roman" w:cs="Times New Roman"/>
                <w:sz w:val="24"/>
              </w:rPr>
              <w:t xml:space="preserve">Зачет </w:t>
            </w:r>
          </w:p>
        </w:tc>
        <w:tc>
          <w:tcPr>
            <w:tcW w:w="2774" w:type="dxa"/>
          </w:tcPr>
          <w:p w14:paraId="1802D20B" w14:textId="51A864C1" w:rsidR="00CF50C9" w:rsidRPr="00DF052B" w:rsidRDefault="00DF052B" w:rsidP="00CF50C9">
            <w:pPr>
              <w:widowControl w:val="0"/>
              <w:tabs>
                <w:tab w:val="center" w:pos="4153"/>
                <w:tab w:val="right" w:pos="8306"/>
              </w:tabs>
              <w:autoSpaceDE w:val="0"/>
              <w:autoSpaceDN w:val="0"/>
              <w:adjustRightInd w:val="0"/>
              <w:jc w:val="center"/>
              <w:rPr>
                <w:rFonts w:ascii="Times New Roman" w:hAnsi="Times New Roman" w:cs="Times New Roman"/>
                <w:sz w:val="24"/>
              </w:rPr>
            </w:pPr>
            <w:r w:rsidRPr="00DF052B">
              <w:rPr>
                <w:rFonts w:ascii="Times New Roman" w:hAnsi="Times New Roman" w:cs="Times New Roman"/>
                <w:sz w:val="24"/>
              </w:rPr>
              <w:t>Зачет</w:t>
            </w:r>
            <w:r w:rsidR="002B004C">
              <w:rPr>
                <w:rFonts w:ascii="Times New Roman" w:hAnsi="Times New Roman" w:cs="Times New Roman"/>
                <w:sz w:val="24"/>
              </w:rPr>
              <w:t xml:space="preserve"> </w:t>
            </w:r>
            <w:r w:rsidRPr="00DF052B">
              <w:rPr>
                <w:rFonts w:ascii="Times New Roman" w:hAnsi="Times New Roman" w:cs="Times New Roman"/>
                <w:sz w:val="24"/>
              </w:rPr>
              <w:t xml:space="preserve"> </w:t>
            </w:r>
          </w:p>
        </w:tc>
      </w:tr>
    </w:tbl>
    <w:p w14:paraId="092EE7B8" w14:textId="77777777" w:rsidR="00D85D4F" w:rsidRPr="00DF052B" w:rsidRDefault="00D85D4F" w:rsidP="00D85D4F">
      <w:pPr>
        <w:rPr>
          <w:rFonts w:ascii="Times New Roman" w:hAnsi="Times New Roman" w:cs="Times New Roman"/>
          <w:b/>
          <w:color w:val="FF0000"/>
          <w:sz w:val="16"/>
          <w:szCs w:val="16"/>
        </w:rPr>
      </w:pPr>
    </w:p>
    <w:p w14:paraId="677C3FEE" w14:textId="77777777" w:rsidR="005F650F" w:rsidRPr="00440D51" w:rsidRDefault="00D26943" w:rsidP="00151DB7">
      <w:pPr>
        <w:pStyle w:val="1"/>
        <w:numPr>
          <w:ilvl w:val="0"/>
          <w:numId w:val="1"/>
        </w:numPr>
        <w:tabs>
          <w:tab w:val="left" w:pos="1134"/>
        </w:tabs>
        <w:spacing w:before="0" w:after="0" w:line="360" w:lineRule="auto"/>
        <w:ind w:left="0" w:firstLine="709"/>
        <w:jc w:val="both"/>
        <w:rPr>
          <w:rFonts w:ascii="Times New Roman" w:hAnsi="Times New Roman" w:cs="Times New Roman"/>
          <w:sz w:val="28"/>
          <w:szCs w:val="28"/>
        </w:rPr>
      </w:pPr>
      <w:bookmarkStart w:id="5" w:name="_Toc117083042"/>
      <w:r w:rsidRPr="00440D51">
        <w:rPr>
          <w:rFonts w:ascii="Times New Roman" w:hAnsi="Times New Roman" w:cs="Times New Roman"/>
          <w:bCs w:val="0"/>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24AD6F3F" w14:textId="2F9F603A" w:rsidR="00D26943" w:rsidRDefault="000A798F" w:rsidP="00151DB7">
      <w:pPr>
        <w:pStyle w:val="1"/>
        <w:numPr>
          <w:ilvl w:val="1"/>
          <w:numId w:val="1"/>
        </w:numPr>
        <w:tabs>
          <w:tab w:val="left" w:pos="1134"/>
        </w:tabs>
        <w:spacing w:before="0"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6" w:name="_Toc117083043"/>
      <w:r w:rsidR="00D26943" w:rsidRPr="00440D51">
        <w:rPr>
          <w:rFonts w:ascii="Times New Roman" w:hAnsi="Times New Roman" w:cs="Times New Roman"/>
          <w:sz w:val="28"/>
          <w:szCs w:val="28"/>
        </w:rPr>
        <w:t>Содержание дисциплины</w:t>
      </w:r>
      <w:bookmarkEnd w:id="6"/>
    </w:p>
    <w:p w14:paraId="19689B2E" w14:textId="4EE0C046" w:rsidR="00803B41" w:rsidRDefault="00803B41" w:rsidP="0041633E">
      <w:pPr>
        <w:spacing w:line="336"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 xml:space="preserve">Тема 1. </w:t>
      </w:r>
      <w:r w:rsidR="00B31EF6">
        <w:rPr>
          <w:rFonts w:ascii="Times New Roman" w:eastAsiaTheme="minorHAnsi" w:hAnsi="Times New Roman" w:cs="Times New Roman"/>
          <w:b/>
          <w:szCs w:val="28"/>
          <w:lang w:eastAsia="en-US"/>
        </w:rPr>
        <w:t>Теоретические и практические основы и</w:t>
      </w:r>
      <w:r w:rsidR="00B31EF6" w:rsidRPr="00803B41">
        <w:rPr>
          <w:rFonts w:ascii="Times New Roman" w:eastAsiaTheme="minorHAnsi" w:hAnsi="Times New Roman" w:cs="Times New Roman"/>
          <w:b/>
          <w:szCs w:val="28"/>
          <w:lang w:eastAsia="en-US"/>
        </w:rPr>
        <w:t>нвестиционны</w:t>
      </w:r>
      <w:r w:rsidR="00B31EF6">
        <w:rPr>
          <w:rFonts w:ascii="Times New Roman" w:eastAsiaTheme="minorHAnsi" w:hAnsi="Times New Roman" w:cs="Times New Roman"/>
          <w:b/>
          <w:szCs w:val="28"/>
          <w:lang w:eastAsia="en-US"/>
        </w:rPr>
        <w:t>х</w:t>
      </w:r>
      <w:r w:rsidR="00B31EF6" w:rsidRPr="00803B41">
        <w:rPr>
          <w:rFonts w:ascii="Times New Roman" w:eastAsiaTheme="minorHAnsi" w:hAnsi="Times New Roman" w:cs="Times New Roman"/>
          <w:b/>
          <w:szCs w:val="28"/>
          <w:lang w:eastAsia="en-US"/>
        </w:rPr>
        <w:t xml:space="preserve"> проект</w:t>
      </w:r>
      <w:r w:rsidR="00B31EF6">
        <w:rPr>
          <w:rFonts w:ascii="Times New Roman" w:eastAsiaTheme="minorHAnsi" w:hAnsi="Times New Roman" w:cs="Times New Roman"/>
          <w:b/>
          <w:szCs w:val="28"/>
          <w:lang w:eastAsia="en-US"/>
        </w:rPr>
        <w:t xml:space="preserve">ов, реализуемых на принципах </w:t>
      </w:r>
      <w:r w:rsidR="00B31EF6" w:rsidRPr="00D4586A">
        <w:rPr>
          <w:rFonts w:ascii="Times New Roman" w:eastAsiaTheme="minorHAnsi" w:hAnsi="Times New Roman" w:cs="Times New Roman"/>
          <w:b/>
          <w:szCs w:val="28"/>
          <w:lang w:eastAsia="en-US"/>
        </w:rPr>
        <w:t>проектного финансирования</w:t>
      </w:r>
    </w:p>
    <w:p w14:paraId="45C5031E" w14:textId="3039EC29" w:rsidR="00B31EF6" w:rsidRDefault="00B31EF6" w:rsidP="00B31EF6">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Понятие проекта, виды проектов</w:t>
      </w:r>
      <w:r>
        <w:rPr>
          <w:rFonts w:ascii="Times New Roman" w:hAnsi="Times New Roman" w:cs="Times New Roman"/>
          <w:szCs w:val="28"/>
        </w:rPr>
        <w:t xml:space="preserve"> и их роль для </w:t>
      </w:r>
      <w:bookmarkStart w:id="7" w:name="_Hlk508051003"/>
      <w:r w:rsidRPr="00AE219A">
        <w:rPr>
          <w:rFonts w:ascii="Times New Roman" w:hAnsi="Times New Roman" w:cs="Times New Roman"/>
          <w:szCs w:val="28"/>
        </w:rPr>
        <w:t>компании</w:t>
      </w:r>
      <w:r>
        <w:rPr>
          <w:rFonts w:ascii="Times New Roman" w:hAnsi="Times New Roman" w:cs="Times New Roman"/>
          <w:szCs w:val="28"/>
        </w:rPr>
        <w:t xml:space="preserve">. </w:t>
      </w:r>
      <w:bookmarkEnd w:id="7"/>
      <w:r w:rsidRPr="00803B41">
        <w:rPr>
          <w:rFonts w:ascii="Times New Roman" w:hAnsi="Times New Roman" w:cs="Times New Roman"/>
          <w:szCs w:val="28"/>
        </w:rPr>
        <w:t>Отличие проектов от бизнес-процессов.</w:t>
      </w:r>
      <w:r>
        <w:rPr>
          <w:rFonts w:ascii="Times New Roman" w:hAnsi="Times New Roman" w:cs="Times New Roman"/>
          <w:szCs w:val="28"/>
        </w:rPr>
        <w:t xml:space="preserve"> </w:t>
      </w:r>
      <w:r w:rsidRPr="00803B41">
        <w:rPr>
          <w:rFonts w:ascii="Times New Roman" w:hAnsi="Times New Roman" w:cs="Times New Roman"/>
          <w:szCs w:val="28"/>
        </w:rPr>
        <w:t xml:space="preserve">Стоимостные и </w:t>
      </w:r>
      <w:proofErr w:type="spellStart"/>
      <w:r w:rsidRPr="00803B41">
        <w:rPr>
          <w:rFonts w:ascii="Times New Roman" w:hAnsi="Times New Roman" w:cs="Times New Roman"/>
          <w:szCs w:val="28"/>
        </w:rPr>
        <w:t>нестоимостные</w:t>
      </w:r>
      <w:proofErr w:type="spellEnd"/>
      <w:r w:rsidRPr="00803B41">
        <w:rPr>
          <w:rFonts w:ascii="Times New Roman" w:hAnsi="Times New Roman" w:cs="Times New Roman"/>
          <w:szCs w:val="28"/>
        </w:rPr>
        <w:t xml:space="preserve"> параметры проектов</w:t>
      </w:r>
      <w:r>
        <w:rPr>
          <w:rFonts w:ascii="Times New Roman" w:hAnsi="Times New Roman" w:cs="Times New Roman"/>
          <w:szCs w:val="28"/>
        </w:rPr>
        <w:t>, реализуемых на принципах проектного финансирования</w:t>
      </w:r>
      <w:r w:rsidRPr="00803B41">
        <w:rPr>
          <w:rFonts w:ascii="Times New Roman" w:hAnsi="Times New Roman" w:cs="Times New Roman"/>
          <w:szCs w:val="28"/>
        </w:rPr>
        <w:t>.</w:t>
      </w:r>
      <w:r>
        <w:rPr>
          <w:rFonts w:ascii="Times New Roman" w:hAnsi="Times New Roman" w:cs="Times New Roman"/>
          <w:szCs w:val="28"/>
        </w:rPr>
        <w:t xml:space="preserve"> Цели проекта. Ж</w:t>
      </w:r>
      <w:r w:rsidRPr="00AE219A">
        <w:rPr>
          <w:rFonts w:ascii="Times New Roman" w:hAnsi="Times New Roman" w:cs="Times New Roman"/>
          <w:szCs w:val="28"/>
        </w:rPr>
        <w:t>изненный цикл проектов в разных секторах экономики</w:t>
      </w:r>
      <w:r>
        <w:rPr>
          <w:rFonts w:ascii="Times New Roman" w:hAnsi="Times New Roman" w:cs="Times New Roman"/>
          <w:szCs w:val="28"/>
        </w:rPr>
        <w:t xml:space="preserve">. </w:t>
      </w:r>
      <w:r w:rsidR="003B4D81">
        <w:rPr>
          <w:rFonts w:ascii="Times New Roman" w:hAnsi="Times New Roman" w:cs="Times New Roman"/>
          <w:szCs w:val="28"/>
          <w:lang w:val="en-US"/>
        </w:rPr>
        <w:t>ESG</w:t>
      </w:r>
      <w:r w:rsidR="003B4D81" w:rsidRPr="00424A74">
        <w:rPr>
          <w:rFonts w:ascii="Times New Roman" w:hAnsi="Times New Roman" w:cs="Times New Roman"/>
          <w:szCs w:val="28"/>
        </w:rPr>
        <w:t>-</w:t>
      </w:r>
      <w:r w:rsidR="003B4D81">
        <w:rPr>
          <w:rFonts w:ascii="Times New Roman" w:hAnsi="Times New Roman" w:cs="Times New Roman"/>
          <w:szCs w:val="28"/>
        </w:rPr>
        <w:t>р</w:t>
      </w:r>
      <w:r>
        <w:rPr>
          <w:rFonts w:ascii="Times New Roman" w:hAnsi="Times New Roman" w:cs="Times New Roman"/>
          <w:szCs w:val="28"/>
        </w:rPr>
        <w:t xml:space="preserve">иски проектов. </w:t>
      </w:r>
      <w:proofErr w:type="spellStart"/>
      <w:r>
        <w:rPr>
          <w:rFonts w:ascii="Times New Roman" w:hAnsi="Times New Roman" w:cs="Times New Roman"/>
          <w:szCs w:val="28"/>
        </w:rPr>
        <w:t>Стейкхолдеры</w:t>
      </w:r>
      <w:proofErr w:type="spellEnd"/>
      <w:r>
        <w:rPr>
          <w:rFonts w:ascii="Times New Roman" w:hAnsi="Times New Roman" w:cs="Times New Roman"/>
          <w:szCs w:val="28"/>
        </w:rPr>
        <w:t xml:space="preserve"> проекта. Современные стандарты управления проектами. Условия применения проектного финансирования. </w:t>
      </w:r>
    </w:p>
    <w:p w14:paraId="1C025D28" w14:textId="7C34679F" w:rsidR="00803B41" w:rsidRPr="00803B41" w:rsidRDefault="00803B41" w:rsidP="0041633E">
      <w:pPr>
        <w:spacing w:line="336"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 xml:space="preserve">Тема 2. </w:t>
      </w:r>
      <w:r w:rsidR="003B4D81">
        <w:rPr>
          <w:rFonts w:ascii="Times New Roman" w:eastAsiaTheme="minorHAnsi" w:hAnsi="Times New Roman" w:cs="Times New Roman"/>
          <w:b/>
          <w:szCs w:val="28"/>
          <w:lang w:eastAsia="en-US"/>
        </w:rPr>
        <w:t xml:space="preserve">Проектное финансирование как форма долгосрочного финансирования инвестиционных проектов </w:t>
      </w:r>
      <w:r w:rsidR="003B4D81">
        <w:rPr>
          <w:rFonts w:ascii="Times New Roman" w:hAnsi="Times New Roman" w:cs="Times New Roman"/>
          <w:szCs w:val="28"/>
        </w:rPr>
        <w:t xml:space="preserve">  </w:t>
      </w:r>
      <w:r w:rsidR="003B4D81" w:rsidRPr="00803B41">
        <w:rPr>
          <w:rFonts w:ascii="Times New Roman" w:hAnsi="Times New Roman" w:cs="Times New Roman"/>
          <w:szCs w:val="28"/>
        </w:rPr>
        <w:t xml:space="preserve"> </w:t>
      </w:r>
      <w:r w:rsidR="003B4D81">
        <w:rPr>
          <w:rFonts w:ascii="Times New Roman" w:hAnsi="Times New Roman" w:cs="Times New Roman"/>
          <w:szCs w:val="28"/>
        </w:rPr>
        <w:t xml:space="preserve"> </w:t>
      </w:r>
    </w:p>
    <w:p w14:paraId="15C0F90A" w14:textId="5A6D4669" w:rsidR="003B4D81" w:rsidRDefault="003B4D81" w:rsidP="003B4D81">
      <w:pPr>
        <w:tabs>
          <w:tab w:val="num" w:pos="720"/>
        </w:tabs>
        <w:spacing w:line="336" w:lineRule="auto"/>
        <w:ind w:firstLine="709"/>
        <w:jc w:val="both"/>
        <w:rPr>
          <w:rFonts w:ascii="Times New Roman" w:hAnsi="Times New Roman" w:cs="Times New Roman"/>
          <w:szCs w:val="28"/>
        </w:rPr>
      </w:pPr>
      <w:r w:rsidRPr="00CE211E">
        <w:rPr>
          <w:rFonts w:ascii="Times New Roman" w:hAnsi="Times New Roman" w:cs="Times New Roman"/>
          <w:szCs w:val="28"/>
        </w:rPr>
        <w:t xml:space="preserve">Источники </w:t>
      </w:r>
      <w:r>
        <w:rPr>
          <w:rFonts w:ascii="Times New Roman" w:hAnsi="Times New Roman" w:cs="Times New Roman"/>
          <w:szCs w:val="28"/>
        </w:rPr>
        <w:t xml:space="preserve">и инструменты </w:t>
      </w:r>
      <w:r w:rsidRPr="00CE211E">
        <w:rPr>
          <w:rFonts w:ascii="Times New Roman" w:hAnsi="Times New Roman" w:cs="Times New Roman"/>
          <w:szCs w:val="28"/>
        </w:rPr>
        <w:t>финансирования проект</w:t>
      </w:r>
      <w:r>
        <w:rPr>
          <w:rFonts w:ascii="Times New Roman" w:hAnsi="Times New Roman" w:cs="Times New Roman"/>
          <w:szCs w:val="28"/>
        </w:rPr>
        <w:t xml:space="preserve">ов. </w:t>
      </w:r>
      <w:r w:rsidRPr="00803B41">
        <w:rPr>
          <w:rFonts w:ascii="Times New Roman" w:hAnsi="Times New Roman" w:cs="Times New Roman"/>
          <w:szCs w:val="28"/>
        </w:rPr>
        <w:t>Определение проектного финансирования, принципы</w:t>
      </w:r>
      <w:r>
        <w:rPr>
          <w:rFonts w:ascii="Times New Roman" w:hAnsi="Times New Roman" w:cs="Times New Roman"/>
          <w:szCs w:val="28"/>
        </w:rPr>
        <w:t xml:space="preserve">, </w:t>
      </w:r>
      <w:r w:rsidRPr="00803B41">
        <w:rPr>
          <w:rFonts w:ascii="Times New Roman" w:hAnsi="Times New Roman" w:cs="Times New Roman"/>
          <w:szCs w:val="28"/>
        </w:rPr>
        <w:t>виды</w:t>
      </w:r>
      <w:r>
        <w:rPr>
          <w:rFonts w:ascii="Times New Roman" w:hAnsi="Times New Roman" w:cs="Times New Roman"/>
          <w:szCs w:val="28"/>
        </w:rPr>
        <w:t xml:space="preserve"> и формы</w:t>
      </w:r>
      <w:r w:rsidRPr="00803B41">
        <w:rPr>
          <w:rFonts w:ascii="Times New Roman" w:hAnsi="Times New Roman" w:cs="Times New Roman"/>
          <w:szCs w:val="28"/>
        </w:rPr>
        <w:t xml:space="preserve"> проектного финансирования.</w:t>
      </w:r>
      <w:r>
        <w:rPr>
          <w:rFonts w:ascii="Times New Roman" w:hAnsi="Times New Roman" w:cs="Times New Roman"/>
          <w:szCs w:val="28"/>
        </w:rPr>
        <w:t xml:space="preserve"> Отличие проектного финансирования от инвестиционного кредитования.</w:t>
      </w:r>
      <w:r w:rsidR="001A580D">
        <w:rPr>
          <w:rFonts w:ascii="Times New Roman" w:hAnsi="Times New Roman" w:cs="Times New Roman"/>
          <w:szCs w:val="28"/>
        </w:rPr>
        <w:t xml:space="preserve"> Экономические и правовые основы п</w:t>
      </w:r>
      <w:r w:rsidRPr="00803B41">
        <w:rPr>
          <w:rFonts w:ascii="Times New Roman" w:hAnsi="Times New Roman" w:cs="Times New Roman"/>
          <w:szCs w:val="28"/>
        </w:rPr>
        <w:t>роектн</w:t>
      </w:r>
      <w:r w:rsidR="001A580D">
        <w:rPr>
          <w:rFonts w:ascii="Times New Roman" w:hAnsi="Times New Roman" w:cs="Times New Roman"/>
          <w:szCs w:val="28"/>
        </w:rPr>
        <w:t>ой</w:t>
      </w:r>
      <w:r w:rsidRPr="00803B41">
        <w:rPr>
          <w:rFonts w:ascii="Times New Roman" w:hAnsi="Times New Roman" w:cs="Times New Roman"/>
          <w:szCs w:val="28"/>
        </w:rPr>
        <w:t xml:space="preserve"> компани</w:t>
      </w:r>
      <w:r w:rsidR="001A580D">
        <w:rPr>
          <w:rFonts w:ascii="Times New Roman" w:hAnsi="Times New Roman" w:cs="Times New Roman"/>
          <w:szCs w:val="28"/>
        </w:rPr>
        <w:t>и</w:t>
      </w:r>
      <w:r w:rsidRPr="00803B41">
        <w:rPr>
          <w:rFonts w:ascii="Times New Roman" w:hAnsi="Times New Roman" w:cs="Times New Roman"/>
          <w:szCs w:val="28"/>
        </w:rPr>
        <w:t>/специализированн</w:t>
      </w:r>
      <w:r w:rsidR="001A580D">
        <w:rPr>
          <w:rFonts w:ascii="Times New Roman" w:hAnsi="Times New Roman" w:cs="Times New Roman"/>
          <w:szCs w:val="28"/>
        </w:rPr>
        <w:t>ой</w:t>
      </w:r>
      <w:r w:rsidRPr="00803B41">
        <w:rPr>
          <w:rFonts w:ascii="Times New Roman" w:hAnsi="Times New Roman" w:cs="Times New Roman"/>
          <w:szCs w:val="28"/>
        </w:rPr>
        <w:t xml:space="preserve"> компани</w:t>
      </w:r>
      <w:r w:rsidR="001A580D">
        <w:rPr>
          <w:rFonts w:ascii="Times New Roman" w:hAnsi="Times New Roman" w:cs="Times New Roman"/>
          <w:szCs w:val="28"/>
        </w:rPr>
        <w:t>и</w:t>
      </w:r>
      <w:r w:rsidRPr="00803B41">
        <w:rPr>
          <w:rFonts w:ascii="Times New Roman" w:hAnsi="Times New Roman" w:cs="Times New Roman"/>
          <w:szCs w:val="28"/>
        </w:rPr>
        <w:t xml:space="preserve"> проектного финансирования.</w:t>
      </w:r>
      <w:r>
        <w:rPr>
          <w:rFonts w:ascii="Times New Roman" w:hAnsi="Times New Roman" w:cs="Times New Roman"/>
          <w:szCs w:val="28"/>
        </w:rPr>
        <w:t xml:space="preserve"> </w:t>
      </w:r>
      <w:r w:rsidRPr="00803B41">
        <w:rPr>
          <w:rFonts w:ascii="Times New Roman" w:hAnsi="Times New Roman" w:cs="Times New Roman"/>
          <w:szCs w:val="28"/>
        </w:rPr>
        <w:t>Зарубежная и российская практика проектного финансирования.</w:t>
      </w:r>
      <w:r>
        <w:rPr>
          <w:rFonts w:ascii="Times New Roman" w:hAnsi="Times New Roman" w:cs="Times New Roman"/>
          <w:szCs w:val="28"/>
        </w:rPr>
        <w:t xml:space="preserve"> Правовые основы </w:t>
      </w:r>
      <w:r w:rsidRPr="00803B41">
        <w:rPr>
          <w:rFonts w:ascii="Times New Roman" w:hAnsi="Times New Roman" w:cs="Times New Roman"/>
          <w:szCs w:val="28"/>
        </w:rPr>
        <w:t xml:space="preserve">проектного финансирования и синдицированного кредитования в РФ. </w:t>
      </w:r>
      <w:r>
        <w:rPr>
          <w:rFonts w:ascii="Times New Roman" w:hAnsi="Times New Roman" w:cs="Times New Roman"/>
          <w:szCs w:val="28"/>
        </w:rPr>
        <w:t xml:space="preserve">Государственно-частное партнерство как форма проектного финансирования. </w:t>
      </w:r>
      <w:r w:rsidRPr="00803B41">
        <w:rPr>
          <w:rFonts w:ascii="Times New Roman" w:hAnsi="Times New Roman" w:cs="Times New Roman"/>
          <w:szCs w:val="28"/>
        </w:rPr>
        <w:t>Фабрика проектного финансирования.</w:t>
      </w:r>
      <w:r w:rsidRPr="00CE211E">
        <w:rPr>
          <w:rFonts w:ascii="Times New Roman" w:hAnsi="Times New Roman" w:cs="Times New Roman"/>
          <w:szCs w:val="28"/>
        </w:rPr>
        <w:t xml:space="preserve"> </w:t>
      </w:r>
    </w:p>
    <w:p w14:paraId="08281C84" w14:textId="41EF9F48" w:rsidR="003B4D81" w:rsidRDefault="003B4D81" w:rsidP="003B4D81">
      <w:pPr>
        <w:spacing w:line="336"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 xml:space="preserve">Тема </w:t>
      </w:r>
      <w:r>
        <w:rPr>
          <w:rFonts w:ascii="Times New Roman" w:eastAsiaTheme="minorHAnsi" w:hAnsi="Times New Roman" w:cs="Times New Roman"/>
          <w:b/>
          <w:szCs w:val="28"/>
          <w:lang w:eastAsia="en-US"/>
        </w:rPr>
        <w:t>3</w:t>
      </w:r>
      <w:r w:rsidRPr="00803B41">
        <w:rPr>
          <w:rFonts w:ascii="Times New Roman" w:eastAsiaTheme="minorHAnsi" w:hAnsi="Times New Roman" w:cs="Times New Roman"/>
          <w:b/>
          <w:szCs w:val="28"/>
          <w:lang w:eastAsia="en-US"/>
        </w:rPr>
        <w:t xml:space="preserve">. </w:t>
      </w:r>
      <w:r>
        <w:rPr>
          <w:rFonts w:ascii="Times New Roman" w:eastAsiaTheme="minorHAnsi" w:hAnsi="Times New Roman" w:cs="Times New Roman"/>
          <w:b/>
          <w:szCs w:val="28"/>
          <w:lang w:eastAsia="en-US"/>
        </w:rPr>
        <w:t xml:space="preserve">Анализ проектов, реализуемых на принципах проектного финансирования  </w:t>
      </w:r>
    </w:p>
    <w:p w14:paraId="4D0EA287" w14:textId="7753FA0D"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Виды современного проектного анализа</w:t>
      </w:r>
      <w:r w:rsidR="003B4D81">
        <w:rPr>
          <w:rFonts w:ascii="Times New Roman" w:hAnsi="Times New Roman" w:cs="Times New Roman"/>
          <w:szCs w:val="28"/>
        </w:rPr>
        <w:t xml:space="preserve"> (стратегический, технологический, правовой, маркетинговый, риск-анализ). О</w:t>
      </w:r>
      <w:r w:rsidRPr="00803B41">
        <w:rPr>
          <w:rFonts w:ascii="Times New Roman" w:hAnsi="Times New Roman" w:cs="Times New Roman"/>
          <w:szCs w:val="28"/>
        </w:rPr>
        <w:t>собенности зарубежной и российской практики проектного анализа, задачи стоимостной оценки при анализе проекта банком и другими участниками проекта на разных стадиях жизненного цикла проекта.</w:t>
      </w:r>
      <w:r w:rsidR="003B4D81">
        <w:rPr>
          <w:rFonts w:ascii="Times New Roman" w:hAnsi="Times New Roman" w:cs="Times New Roman"/>
          <w:szCs w:val="28"/>
        </w:rPr>
        <w:t xml:space="preserve"> Роль финансовой модели в проектном анализе.</w:t>
      </w:r>
      <w:r w:rsidR="003B4D81" w:rsidRPr="00803B41">
        <w:rPr>
          <w:rFonts w:ascii="Times New Roman" w:hAnsi="Times New Roman" w:cs="Times New Roman"/>
          <w:szCs w:val="28"/>
        </w:rPr>
        <w:t xml:space="preserve"> </w:t>
      </w:r>
      <w:r w:rsidRPr="00803B41">
        <w:rPr>
          <w:rFonts w:ascii="Times New Roman" w:hAnsi="Times New Roman" w:cs="Times New Roman"/>
          <w:szCs w:val="28"/>
        </w:rPr>
        <w:t xml:space="preserve">Понятие стоимости и бюджета проекта, виды стоимости, составляющие стоимости проекта, виды </w:t>
      </w:r>
      <w:r w:rsidRPr="00803B41">
        <w:rPr>
          <w:rFonts w:ascii="Times New Roman" w:hAnsi="Times New Roman" w:cs="Times New Roman"/>
          <w:szCs w:val="28"/>
        </w:rPr>
        <w:lastRenderedPageBreak/>
        <w:t>затрат. Понятие сметной и полной стоимости проекта. Методы оценки сметной стоимости проекта. Информационно-нормативная база.</w:t>
      </w:r>
      <w:r w:rsidR="003B4D81">
        <w:rPr>
          <w:rFonts w:ascii="Times New Roman" w:hAnsi="Times New Roman" w:cs="Times New Roman"/>
          <w:szCs w:val="28"/>
        </w:rPr>
        <w:t xml:space="preserve"> </w:t>
      </w:r>
      <w:r w:rsidRPr="00803B41">
        <w:rPr>
          <w:rFonts w:ascii="Times New Roman" w:hAnsi="Times New Roman" w:cs="Times New Roman"/>
          <w:szCs w:val="28"/>
        </w:rPr>
        <w:t xml:space="preserve"> </w:t>
      </w:r>
    </w:p>
    <w:p w14:paraId="457E00B8" w14:textId="4499626B" w:rsidR="00803B41" w:rsidRPr="00803B41" w:rsidRDefault="00803B41" w:rsidP="0041633E">
      <w:pPr>
        <w:spacing w:line="336"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 xml:space="preserve">Тема </w:t>
      </w:r>
      <w:r w:rsidR="001A580D">
        <w:rPr>
          <w:rFonts w:ascii="Times New Roman" w:eastAsiaTheme="minorHAnsi" w:hAnsi="Times New Roman" w:cs="Times New Roman"/>
          <w:b/>
          <w:szCs w:val="28"/>
          <w:lang w:eastAsia="en-US"/>
        </w:rPr>
        <w:t>4</w:t>
      </w:r>
      <w:r w:rsidRPr="00803B41">
        <w:rPr>
          <w:rFonts w:ascii="Times New Roman" w:eastAsiaTheme="minorHAnsi" w:hAnsi="Times New Roman" w:cs="Times New Roman"/>
          <w:b/>
          <w:szCs w:val="28"/>
          <w:lang w:eastAsia="en-US"/>
        </w:rPr>
        <w:t>. Оценка эффектов и эффективности проекта</w:t>
      </w:r>
      <w:r w:rsidR="000E63BF">
        <w:rPr>
          <w:rFonts w:ascii="Times New Roman" w:eastAsiaTheme="minorHAnsi" w:hAnsi="Times New Roman" w:cs="Times New Roman"/>
          <w:b/>
          <w:szCs w:val="28"/>
          <w:lang w:eastAsia="en-US"/>
        </w:rPr>
        <w:t xml:space="preserve"> с учетом </w:t>
      </w:r>
      <w:r w:rsidR="000E63BF">
        <w:rPr>
          <w:rFonts w:ascii="Times New Roman" w:eastAsiaTheme="minorHAnsi" w:hAnsi="Times New Roman" w:cs="Times New Roman"/>
          <w:b/>
          <w:szCs w:val="28"/>
          <w:lang w:val="en-US" w:eastAsia="en-US"/>
        </w:rPr>
        <w:t>ESG</w:t>
      </w:r>
      <w:r w:rsidR="000E63BF" w:rsidRPr="000E63BF">
        <w:rPr>
          <w:rFonts w:ascii="Times New Roman" w:eastAsiaTheme="minorHAnsi" w:hAnsi="Times New Roman" w:cs="Times New Roman"/>
          <w:b/>
          <w:szCs w:val="28"/>
          <w:lang w:eastAsia="en-US"/>
        </w:rPr>
        <w:t>-</w:t>
      </w:r>
      <w:r w:rsidR="000E63BF">
        <w:rPr>
          <w:rFonts w:ascii="Times New Roman" w:eastAsiaTheme="minorHAnsi" w:hAnsi="Times New Roman" w:cs="Times New Roman"/>
          <w:b/>
          <w:szCs w:val="28"/>
          <w:lang w:eastAsia="en-US"/>
        </w:rPr>
        <w:t>факторов</w:t>
      </w:r>
      <w:r w:rsidRPr="00803B41">
        <w:rPr>
          <w:rFonts w:ascii="Times New Roman" w:eastAsiaTheme="minorHAnsi" w:hAnsi="Times New Roman" w:cs="Times New Roman"/>
          <w:b/>
          <w:szCs w:val="28"/>
          <w:lang w:eastAsia="en-US"/>
        </w:rPr>
        <w:t xml:space="preserve"> в течение его жизненного цикла</w:t>
      </w:r>
      <w:r w:rsidR="005E4BB8">
        <w:rPr>
          <w:rFonts w:ascii="Times New Roman" w:eastAsiaTheme="minorHAnsi" w:hAnsi="Times New Roman" w:cs="Times New Roman"/>
          <w:b/>
          <w:szCs w:val="28"/>
          <w:lang w:eastAsia="en-US"/>
        </w:rPr>
        <w:t xml:space="preserve"> при использовании проектного финансирования</w:t>
      </w:r>
    </w:p>
    <w:p w14:paraId="07871688" w14:textId="37BAE3B9" w:rsidR="00457C72" w:rsidRDefault="001A580D" w:rsidP="001A580D">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 xml:space="preserve">Современная методология оценки эффективности проектов в течение их жизненного цикла. Многокритериальная оценка эффективности проектов. Зарубежные и российские методики оценки эффективности проектов. Система показателей социально-экономических и экологических эффектов проекта. Показатели экономического эффекта проекта на прединвестиционной стадии жизненного цикла проекта. </w:t>
      </w:r>
      <w:r>
        <w:rPr>
          <w:rFonts w:ascii="Times New Roman" w:hAnsi="Times New Roman" w:cs="Times New Roman"/>
          <w:szCs w:val="28"/>
        </w:rPr>
        <w:t xml:space="preserve">Структура </w:t>
      </w:r>
      <w:r w:rsidRPr="00803B41">
        <w:rPr>
          <w:rFonts w:ascii="Times New Roman" w:hAnsi="Times New Roman" w:cs="Times New Roman"/>
          <w:szCs w:val="28"/>
        </w:rPr>
        <w:t>финансов</w:t>
      </w:r>
      <w:r>
        <w:rPr>
          <w:rFonts w:ascii="Times New Roman" w:hAnsi="Times New Roman" w:cs="Times New Roman"/>
          <w:szCs w:val="28"/>
        </w:rPr>
        <w:t>ой</w:t>
      </w:r>
      <w:r w:rsidRPr="00803B41">
        <w:rPr>
          <w:rFonts w:ascii="Times New Roman" w:hAnsi="Times New Roman" w:cs="Times New Roman"/>
          <w:szCs w:val="28"/>
        </w:rPr>
        <w:t xml:space="preserve"> модел</w:t>
      </w:r>
      <w:r>
        <w:rPr>
          <w:rFonts w:ascii="Times New Roman" w:hAnsi="Times New Roman" w:cs="Times New Roman"/>
          <w:szCs w:val="28"/>
        </w:rPr>
        <w:t>и</w:t>
      </w:r>
      <w:r w:rsidRPr="00803B41">
        <w:rPr>
          <w:rFonts w:ascii="Times New Roman" w:hAnsi="Times New Roman" w:cs="Times New Roman"/>
          <w:szCs w:val="28"/>
        </w:rPr>
        <w:t xml:space="preserve"> проекта.</w:t>
      </w:r>
      <w:r>
        <w:rPr>
          <w:rFonts w:ascii="Times New Roman" w:hAnsi="Times New Roman" w:cs="Times New Roman"/>
          <w:szCs w:val="28"/>
        </w:rPr>
        <w:t xml:space="preserve"> </w:t>
      </w:r>
      <w:r w:rsidRPr="00803B41">
        <w:rPr>
          <w:rFonts w:ascii="Times New Roman" w:hAnsi="Times New Roman" w:cs="Times New Roman"/>
          <w:szCs w:val="28"/>
        </w:rPr>
        <w:t xml:space="preserve">Критерии и методы выбора рациональной схемы и инструментов </w:t>
      </w:r>
      <w:r>
        <w:rPr>
          <w:rFonts w:ascii="Times New Roman" w:hAnsi="Times New Roman" w:cs="Times New Roman"/>
          <w:szCs w:val="28"/>
        </w:rPr>
        <w:t xml:space="preserve">проектного </w:t>
      </w:r>
      <w:r w:rsidRPr="00803B41">
        <w:rPr>
          <w:rFonts w:ascii="Times New Roman" w:hAnsi="Times New Roman" w:cs="Times New Roman"/>
          <w:szCs w:val="28"/>
        </w:rPr>
        <w:t>финансирования. Оценка эффективности участия в проекте. Оценка экономического эффекта и эффективности проекта на стадии его реализации. Оценка стоимостных показателей эффектов проекта компании-исполнителя проекта.</w:t>
      </w:r>
      <w:r>
        <w:rPr>
          <w:rFonts w:ascii="Times New Roman" w:hAnsi="Times New Roman" w:cs="Times New Roman"/>
          <w:szCs w:val="28"/>
        </w:rPr>
        <w:t xml:space="preserve"> </w:t>
      </w:r>
      <w:r w:rsidRPr="00803B41">
        <w:rPr>
          <w:rFonts w:ascii="Times New Roman" w:hAnsi="Times New Roman" w:cs="Times New Roman"/>
          <w:szCs w:val="28"/>
        </w:rPr>
        <w:t>Особенности оценки стоимости и эффективности ГЧП проектов. Принцип сравнительного преимущества (PSC). Развитие методической базы оценки ГЧП проектов в России.</w:t>
      </w:r>
    </w:p>
    <w:p w14:paraId="6F0C2D3F" w14:textId="1505B626" w:rsidR="00457C72" w:rsidRPr="00457C72" w:rsidRDefault="00457C72" w:rsidP="00457C72">
      <w:pPr>
        <w:spacing w:line="336" w:lineRule="auto"/>
        <w:ind w:firstLine="709"/>
        <w:jc w:val="both"/>
        <w:rPr>
          <w:rFonts w:ascii="Times New Roman" w:hAnsi="Times New Roman" w:cs="Times New Roman"/>
          <w:szCs w:val="28"/>
        </w:rPr>
      </w:pPr>
      <w:r w:rsidRPr="00803B41">
        <w:rPr>
          <w:rFonts w:ascii="Times New Roman" w:eastAsiaTheme="minorHAnsi" w:hAnsi="Times New Roman" w:cs="Times New Roman"/>
          <w:b/>
          <w:szCs w:val="28"/>
          <w:lang w:eastAsia="en-US"/>
        </w:rPr>
        <w:t xml:space="preserve">Тема </w:t>
      </w:r>
      <w:r w:rsidR="003E3E71">
        <w:rPr>
          <w:rFonts w:ascii="Times New Roman" w:eastAsiaTheme="minorHAnsi" w:hAnsi="Times New Roman" w:cs="Times New Roman"/>
          <w:b/>
          <w:szCs w:val="28"/>
          <w:lang w:eastAsia="en-US"/>
        </w:rPr>
        <w:t>5</w:t>
      </w:r>
      <w:r w:rsidRPr="00803B41">
        <w:rPr>
          <w:rFonts w:ascii="Times New Roman" w:eastAsiaTheme="minorHAnsi" w:hAnsi="Times New Roman" w:cs="Times New Roman"/>
          <w:b/>
          <w:szCs w:val="28"/>
          <w:lang w:eastAsia="en-US"/>
        </w:rPr>
        <w:t xml:space="preserve">. </w:t>
      </w:r>
      <w:r w:rsidRPr="00457C72">
        <w:rPr>
          <w:rFonts w:ascii="Times New Roman" w:hAnsi="Times New Roman" w:cs="Times New Roman"/>
          <w:b/>
          <w:bCs/>
          <w:szCs w:val="28"/>
        </w:rPr>
        <w:t xml:space="preserve">Управление рисками при проектном финансировании. Сопровождение и мониторинг проекта. </w:t>
      </w:r>
      <w:r>
        <w:rPr>
          <w:rFonts w:ascii="Times New Roman" w:hAnsi="Times New Roman" w:cs="Times New Roman"/>
          <w:b/>
          <w:bCs/>
          <w:szCs w:val="28"/>
        </w:rPr>
        <w:t xml:space="preserve"> </w:t>
      </w:r>
    </w:p>
    <w:p w14:paraId="0EBBC76F" w14:textId="1134E0C4" w:rsidR="00457C72" w:rsidRPr="00457C72" w:rsidRDefault="00457C72" w:rsidP="003E3E71">
      <w:pPr>
        <w:spacing w:line="336" w:lineRule="auto"/>
        <w:ind w:firstLine="709"/>
        <w:jc w:val="both"/>
        <w:rPr>
          <w:rFonts w:ascii="Times New Roman" w:hAnsi="Times New Roman" w:cs="Times New Roman"/>
          <w:szCs w:val="28"/>
        </w:rPr>
      </w:pPr>
      <w:r w:rsidRPr="00457C72">
        <w:rPr>
          <w:rFonts w:ascii="Times New Roman" w:hAnsi="Times New Roman" w:cs="Times New Roman"/>
          <w:szCs w:val="28"/>
        </w:rPr>
        <w:t xml:space="preserve">Инструменты и методы управления рисками при проектном финансировании. Современные стандарты управления рисками. </w:t>
      </w:r>
      <w:r w:rsidR="003E3E71">
        <w:rPr>
          <w:rFonts w:ascii="Times New Roman" w:hAnsi="Times New Roman" w:cs="Times New Roman"/>
          <w:szCs w:val="28"/>
        </w:rPr>
        <w:t>М</w:t>
      </w:r>
      <w:r w:rsidR="003E3E71" w:rsidRPr="00803B41">
        <w:rPr>
          <w:rFonts w:ascii="Times New Roman" w:hAnsi="Times New Roman" w:cs="Times New Roman"/>
          <w:szCs w:val="28"/>
        </w:rPr>
        <w:t xml:space="preserve">етоды </w:t>
      </w:r>
      <w:r w:rsidR="003E3E71">
        <w:rPr>
          <w:rFonts w:ascii="Times New Roman" w:hAnsi="Times New Roman" w:cs="Times New Roman"/>
          <w:szCs w:val="28"/>
        </w:rPr>
        <w:t xml:space="preserve">количественной и качественной оценки </w:t>
      </w:r>
      <w:r w:rsidR="003E3E71" w:rsidRPr="00803B41">
        <w:rPr>
          <w:rFonts w:ascii="Times New Roman" w:hAnsi="Times New Roman" w:cs="Times New Roman"/>
          <w:szCs w:val="28"/>
        </w:rPr>
        <w:t>риск</w:t>
      </w:r>
      <w:r w:rsidR="003E3E71">
        <w:rPr>
          <w:rFonts w:ascii="Times New Roman" w:hAnsi="Times New Roman" w:cs="Times New Roman"/>
          <w:szCs w:val="28"/>
        </w:rPr>
        <w:t xml:space="preserve">ов проектов. Методы снижения рисков в </w:t>
      </w:r>
      <w:r w:rsidR="003E3E71" w:rsidRPr="00803B41">
        <w:rPr>
          <w:rFonts w:ascii="Times New Roman" w:hAnsi="Times New Roman" w:cs="Times New Roman"/>
          <w:szCs w:val="28"/>
        </w:rPr>
        <w:t>проектном финансировании.</w:t>
      </w:r>
      <w:r w:rsidR="003E3E71">
        <w:rPr>
          <w:rFonts w:ascii="Times New Roman" w:hAnsi="Times New Roman" w:cs="Times New Roman"/>
          <w:szCs w:val="28"/>
        </w:rPr>
        <w:t xml:space="preserve"> </w:t>
      </w:r>
      <w:r w:rsidRPr="00457C72">
        <w:rPr>
          <w:rFonts w:ascii="Times New Roman" w:hAnsi="Times New Roman" w:cs="Times New Roman"/>
          <w:szCs w:val="28"/>
        </w:rPr>
        <w:t xml:space="preserve">Оценка и мониторинг стоимости залогов. Развитие института залога и банковских счетов при проектном финансировании. Системный подход к мониторингу залога в современной банковской системе. Оценка стоимости и мониторинг проектных рисков. </w:t>
      </w:r>
      <w:r w:rsidR="003E3E71">
        <w:rPr>
          <w:rFonts w:ascii="Times New Roman" w:hAnsi="Times New Roman" w:cs="Times New Roman"/>
          <w:szCs w:val="28"/>
        </w:rPr>
        <w:t>М</w:t>
      </w:r>
      <w:r w:rsidRPr="00457C72">
        <w:rPr>
          <w:rFonts w:ascii="Times New Roman" w:hAnsi="Times New Roman" w:cs="Times New Roman"/>
          <w:szCs w:val="28"/>
        </w:rPr>
        <w:t xml:space="preserve">ониторинг фактических социально-экономических и экологических эффектов/результатов проекта.  Основные программные продукты по </w:t>
      </w:r>
      <w:r w:rsidR="003E3E71">
        <w:rPr>
          <w:rFonts w:ascii="Times New Roman" w:hAnsi="Times New Roman" w:cs="Times New Roman"/>
          <w:szCs w:val="28"/>
        </w:rPr>
        <w:t xml:space="preserve">финансовому моделированию </w:t>
      </w:r>
      <w:r w:rsidRPr="00457C72">
        <w:rPr>
          <w:rFonts w:ascii="Times New Roman" w:hAnsi="Times New Roman" w:cs="Times New Roman"/>
          <w:szCs w:val="28"/>
        </w:rPr>
        <w:t>проект</w:t>
      </w:r>
      <w:r w:rsidR="003E3E71">
        <w:rPr>
          <w:rFonts w:ascii="Times New Roman" w:hAnsi="Times New Roman" w:cs="Times New Roman"/>
          <w:szCs w:val="28"/>
        </w:rPr>
        <w:t xml:space="preserve">ного финансирования. </w:t>
      </w:r>
      <w:r w:rsidRPr="00457C72">
        <w:rPr>
          <w:rFonts w:ascii="Times New Roman" w:hAnsi="Times New Roman" w:cs="Times New Roman"/>
          <w:szCs w:val="28"/>
        </w:rPr>
        <w:t xml:space="preserve"> </w:t>
      </w:r>
    </w:p>
    <w:p w14:paraId="38F3E6F4" w14:textId="62AC5007" w:rsidR="001A580D" w:rsidRDefault="001A580D" w:rsidP="001A580D">
      <w:pPr>
        <w:spacing w:line="336" w:lineRule="auto"/>
        <w:ind w:firstLine="709"/>
        <w:jc w:val="both"/>
        <w:rPr>
          <w:rFonts w:ascii="Times New Roman" w:hAnsi="Times New Roman" w:cs="Times New Roman"/>
          <w:szCs w:val="28"/>
        </w:rPr>
      </w:pPr>
      <w:r>
        <w:rPr>
          <w:rFonts w:ascii="Times New Roman" w:hAnsi="Times New Roman" w:cs="Times New Roman"/>
          <w:szCs w:val="28"/>
        </w:rPr>
        <w:t xml:space="preserve"> </w:t>
      </w:r>
    </w:p>
    <w:p w14:paraId="6FA59A89" w14:textId="55DBDED9" w:rsidR="00D26943" w:rsidRDefault="00D26943" w:rsidP="000A798F">
      <w:pPr>
        <w:pStyle w:val="2"/>
        <w:ind w:firstLine="709"/>
        <w:jc w:val="both"/>
        <w:rPr>
          <w:b/>
          <w:i w:val="0"/>
          <w:szCs w:val="28"/>
          <w:u w:val="none"/>
        </w:rPr>
      </w:pPr>
      <w:r w:rsidRPr="00440D51">
        <w:rPr>
          <w:b/>
          <w:i w:val="0"/>
          <w:szCs w:val="28"/>
          <w:u w:val="none"/>
        </w:rPr>
        <w:lastRenderedPageBreak/>
        <w:t xml:space="preserve">5.2. </w:t>
      </w:r>
      <w:bookmarkStart w:id="8" w:name="_Toc117083044"/>
      <w:r w:rsidRPr="00440D51">
        <w:rPr>
          <w:b/>
          <w:i w:val="0"/>
          <w:szCs w:val="28"/>
          <w:u w:val="none"/>
        </w:rPr>
        <w:t>Учебно–тематический план</w:t>
      </w:r>
      <w:bookmarkEnd w:id="8"/>
    </w:p>
    <w:tbl>
      <w:tblPr>
        <w:tblW w:w="10207" w:type="dxa"/>
        <w:tblInd w:w="-147" w:type="dxa"/>
        <w:tblLayout w:type="fixed"/>
        <w:tblLook w:val="04A0" w:firstRow="1" w:lastRow="0" w:firstColumn="1" w:lastColumn="0" w:noHBand="0" w:noVBand="1"/>
      </w:tblPr>
      <w:tblGrid>
        <w:gridCol w:w="425"/>
        <w:gridCol w:w="2411"/>
        <w:gridCol w:w="850"/>
        <w:gridCol w:w="992"/>
        <w:gridCol w:w="709"/>
        <w:gridCol w:w="1418"/>
        <w:gridCol w:w="992"/>
        <w:gridCol w:w="2410"/>
      </w:tblGrid>
      <w:tr w:rsidR="004B0375" w:rsidRPr="000A798F" w14:paraId="54F7F5FA" w14:textId="77777777" w:rsidTr="0041633E">
        <w:trPr>
          <w:trHeight w:val="169"/>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3D2094" w14:textId="77777777" w:rsidR="004B0375" w:rsidRPr="000A798F" w:rsidRDefault="004B0375" w:rsidP="000A798F">
            <w:pPr>
              <w:jc w:val="center"/>
              <w:rPr>
                <w:rFonts w:ascii="Times New Roman" w:hAnsi="Times New Roman" w:cs="Times New Roman"/>
                <w:color w:val="000000"/>
                <w:sz w:val="24"/>
              </w:rPr>
            </w:pPr>
            <w:r w:rsidRPr="000A798F">
              <w:rPr>
                <w:rFonts w:ascii="Times New Roman" w:hAnsi="Times New Roman" w:cs="Times New Roman"/>
                <w:color w:val="000000"/>
                <w:sz w:val="24"/>
              </w:rPr>
              <w:t>№ п/п</w:t>
            </w:r>
          </w:p>
        </w:tc>
        <w:tc>
          <w:tcPr>
            <w:tcW w:w="24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17A641" w14:textId="0D811E2B" w:rsidR="004B0375" w:rsidRPr="00BA4EFE" w:rsidRDefault="004B0375" w:rsidP="005E5E2A">
            <w:pPr>
              <w:jc w:val="center"/>
              <w:rPr>
                <w:rFonts w:ascii="Times New Roman" w:hAnsi="Times New Roman" w:cs="Times New Roman"/>
                <w:sz w:val="24"/>
              </w:rPr>
            </w:pPr>
            <w:r w:rsidRPr="00BA4EFE">
              <w:rPr>
                <w:rFonts w:ascii="Times New Roman" w:hAnsi="Times New Roman" w:cs="Times New Roman"/>
                <w:sz w:val="24"/>
              </w:rPr>
              <w:t>Наименование тем (раздел</w:t>
            </w:r>
            <w:r w:rsidR="005E5E2A" w:rsidRPr="00BA4EFE">
              <w:rPr>
                <w:rFonts w:ascii="Times New Roman" w:hAnsi="Times New Roman" w:cs="Times New Roman"/>
                <w:sz w:val="24"/>
              </w:rPr>
              <w:t>ов</w:t>
            </w:r>
            <w:r w:rsidRPr="00BA4EFE">
              <w:rPr>
                <w:rFonts w:ascii="Times New Roman" w:hAnsi="Times New Roman" w:cs="Times New Roman"/>
                <w:sz w:val="24"/>
              </w:rPr>
              <w:t>) дисциплины</w:t>
            </w:r>
          </w:p>
        </w:tc>
        <w:tc>
          <w:tcPr>
            <w:tcW w:w="4961" w:type="dxa"/>
            <w:gridSpan w:val="5"/>
            <w:tcBorders>
              <w:top w:val="single" w:sz="4" w:space="0" w:color="auto"/>
              <w:left w:val="nil"/>
              <w:bottom w:val="single" w:sz="4" w:space="0" w:color="auto"/>
              <w:right w:val="single" w:sz="4" w:space="0" w:color="auto"/>
            </w:tcBorders>
            <w:shd w:val="clear" w:color="auto" w:fill="auto"/>
            <w:vAlign w:val="center"/>
          </w:tcPr>
          <w:p w14:paraId="4C51F94F" w14:textId="77777777" w:rsidR="004B0375" w:rsidRPr="00BA4EFE" w:rsidRDefault="004B0375" w:rsidP="000A798F">
            <w:pPr>
              <w:jc w:val="center"/>
              <w:rPr>
                <w:rFonts w:ascii="Times New Roman" w:hAnsi="Times New Roman" w:cs="Times New Roman"/>
                <w:sz w:val="24"/>
              </w:rPr>
            </w:pPr>
            <w:r w:rsidRPr="00BA4EFE">
              <w:rPr>
                <w:rFonts w:ascii="Times New Roman" w:hAnsi="Times New Roman" w:cs="Times New Roman"/>
                <w:sz w:val="24"/>
              </w:rPr>
              <w:t>Трудоемкость в часах</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D6228A" w14:textId="1EC97549" w:rsidR="004B0375" w:rsidRPr="00BA4EFE" w:rsidRDefault="004B0375" w:rsidP="005E5E2A">
            <w:pPr>
              <w:jc w:val="center"/>
              <w:rPr>
                <w:rFonts w:ascii="Times New Roman" w:hAnsi="Times New Roman" w:cs="Times New Roman"/>
                <w:sz w:val="24"/>
              </w:rPr>
            </w:pPr>
            <w:r w:rsidRPr="00BA4EFE">
              <w:rPr>
                <w:rFonts w:ascii="Times New Roman" w:hAnsi="Times New Roman" w:cs="Times New Roman"/>
                <w:sz w:val="24"/>
              </w:rPr>
              <w:t>Формы текущего контроля успева</w:t>
            </w:r>
            <w:r w:rsidR="001C178D" w:rsidRPr="00BA4EFE">
              <w:rPr>
                <w:rFonts w:ascii="Times New Roman" w:hAnsi="Times New Roman" w:cs="Times New Roman"/>
                <w:sz w:val="24"/>
              </w:rPr>
              <w:t>е</w:t>
            </w:r>
            <w:r w:rsidRPr="00BA4EFE">
              <w:rPr>
                <w:rFonts w:ascii="Times New Roman" w:hAnsi="Times New Roman" w:cs="Times New Roman"/>
                <w:sz w:val="24"/>
              </w:rPr>
              <w:t>мости</w:t>
            </w:r>
          </w:p>
        </w:tc>
      </w:tr>
      <w:tr w:rsidR="004B0375" w:rsidRPr="000A798F" w14:paraId="6E0468C2" w14:textId="77777777" w:rsidTr="0041633E">
        <w:trPr>
          <w:trHeight w:val="216"/>
        </w:trPr>
        <w:tc>
          <w:tcPr>
            <w:tcW w:w="425" w:type="dxa"/>
            <w:vMerge/>
            <w:tcBorders>
              <w:top w:val="single" w:sz="4" w:space="0" w:color="auto"/>
              <w:left w:val="single" w:sz="4" w:space="0" w:color="auto"/>
              <w:bottom w:val="single" w:sz="4" w:space="0" w:color="auto"/>
              <w:right w:val="single" w:sz="4" w:space="0" w:color="auto"/>
            </w:tcBorders>
            <w:vAlign w:val="center"/>
          </w:tcPr>
          <w:p w14:paraId="47A45CC0" w14:textId="77777777" w:rsidR="004B0375" w:rsidRPr="000A798F" w:rsidRDefault="004B0375" w:rsidP="000A798F">
            <w:pPr>
              <w:rPr>
                <w:rFonts w:ascii="Times New Roman" w:hAnsi="Times New Roman" w:cs="Times New Roman"/>
                <w:color w:val="000000"/>
                <w:sz w:val="24"/>
              </w:rPr>
            </w:pPr>
          </w:p>
        </w:tc>
        <w:tc>
          <w:tcPr>
            <w:tcW w:w="2411" w:type="dxa"/>
            <w:vMerge/>
            <w:tcBorders>
              <w:top w:val="single" w:sz="4" w:space="0" w:color="auto"/>
              <w:left w:val="single" w:sz="4" w:space="0" w:color="auto"/>
              <w:bottom w:val="single" w:sz="4" w:space="0" w:color="auto"/>
              <w:right w:val="single" w:sz="4" w:space="0" w:color="auto"/>
            </w:tcBorders>
            <w:vAlign w:val="center"/>
          </w:tcPr>
          <w:p w14:paraId="0786FEEE" w14:textId="77777777" w:rsidR="004B0375" w:rsidRPr="00BA4EFE" w:rsidRDefault="004B0375" w:rsidP="000A798F">
            <w:pPr>
              <w:rPr>
                <w:rFonts w:ascii="Times New Roman" w:hAnsi="Times New Roman" w:cs="Times New Roman"/>
                <w:sz w:val="24"/>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14:paraId="60EEA762" w14:textId="77777777" w:rsidR="004B0375" w:rsidRPr="00BA4EFE" w:rsidRDefault="004B0375" w:rsidP="000A798F">
            <w:pPr>
              <w:jc w:val="center"/>
              <w:rPr>
                <w:rFonts w:ascii="Times New Roman" w:hAnsi="Times New Roman" w:cs="Times New Roman"/>
                <w:sz w:val="24"/>
              </w:rPr>
            </w:pPr>
            <w:r w:rsidRPr="00BA4EFE">
              <w:rPr>
                <w:rFonts w:ascii="Times New Roman" w:hAnsi="Times New Roman" w:cs="Times New Roman"/>
                <w:sz w:val="24"/>
              </w:rPr>
              <w:t>Всего</w:t>
            </w:r>
          </w:p>
        </w:tc>
        <w:tc>
          <w:tcPr>
            <w:tcW w:w="3119" w:type="dxa"/>
            <w:gridSpan w:val="3"/>
            <w:tcBorders>
              <w:top w:val="single" w:sz="4" w:space="0" w:color="auto"/>
              <w:left w:val="nil"/>
              <w:bottom w:val="single" w:sz="4" w:space="0" w:color="auto"/>
              <w:right w:val="single" w:sz="4" w:space="0" w:color="auto"/>
            </w:tcBorders>
            <w:shd w:val="clear" w:color="auto" w:fill="auto"/>
            <w:vAlign w:val="center"/>
          </w:tcPr>
          <w:p w14:paraId="3E9839E9" w14:textId="779FA78C" w:rsidR="004B0375" w:rsidRPr="00BA4EFE" w:rsidRDefault="00BA520E" w:rsidP="000A798F">
            <w:pPr>
              <w:jc w:val="center"/>
              <w:rPr>
                <w:rFonts w:ascii="Times New Roman" w:hAnsi="Times New Roman" w:cs="Times New Roman"/>
                <w:sz w:val="24"/>
              </w:rPr>
            </w:pPr>
            <w:r>
              <w:rPr>
                <w:rFonts w:ascii="Times New Roman" w:hAnsi="Times New Roman" w:cs="Times New Roman"/>
                <w:sz w:val="24"/>
              </w:rPr>
              <w:t>Контактная работа</w:t>
            </w:r>
            <w:r w:rsidR="005D2F8C">
              <w:rPr>
                <w:rFonts w:ascii="Times New Roman" w:hAnsi="Times New Roman" w:cs="Times New Roman"/>
                <w:sz w:val="24"/>
                <w:lang w:val="en-US"/>
              </w:rPr>
              <w:t>*</w:t>
            </w:r>
            <w:r>
              <w:rPr>
                <w:rFonts w:ascii="Times New Roman" w:hAnsi="Times New Roman" w:cs="Times New Roman"/>
                <w:sz w:val="24"/>
              </w:rPr>
              <w:t>-</w:t>
            </w:r>
            <w:r w:rsidR="004B0375" w:rsidRPr="00BA4EFE">
              <w:rPr>
                <w:rFonts w:ascii="Times New Roman" w:hAnsi="Times New Roman" w:cs="Times New Roman"/>
                <w:sz w:val="24"/>
              </w:rPr>
              <w:t>Аудиторная работа</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14:paraId="70F27B47" w14:textId="77777777" w:rsidR="004B0375" w:rsidRPr="00BA4EFE" w:rsidRDefault="004B0375" w:rsidP="000A798F">
            <w:pPr>
              <w:jc w:val="center"/>
              <w:rPr>
                <w:rFonts w:ascii="Times New Roman" w:hAnsi="Times New Roman" w:cs="Times New Roman"/>
                <w:sz w:val="24"/>
              </w:rPr>
            </w:pPr>
            <w:r w:rsidRPr="00BA4EFE">
              <w:rPr>
                <w:rFonts w:ascii="Times New Roman" w:hAnsi="Times New Roman" w:cs="Times New Roman"/>
                <w:sz w:val="24"/>
              </w:rPr>
              <w:t xml:space="preserve">Самостоятельная работа </w:t>
            </w:r>
          </w:p>
        </w:tc>
        <w:tc>
          <w:tcPr>
            <w:tcW w:w="2410" w:type="dxa"/>
            <w:vMerge/>
            <w:tcBorders>
              <w:top w:val="single" w:sz="4" w:space="0" w:color="auto"/>
              <w:left w:val="single" w:sz="4" w:space="0" w:color="auto"/>
              <w:bottom w:val="single" w:sz="4" w:space="0" w:color="auto"/>
              <w:right w:val="single" w:sz="4" w:space="0" w:color="auto"/>
            </w:tcBorders>
            <w:vAlign w:val="center"/>
          </w:tcPr>
          <w:p w14:paraId="2170589E" w14:textId="77777777" w:rsidR="004B0375" w:rsidRPr="00BA4EFE" w:rsidRDefault="004B0375" w:rsidP="000A798F">
            <w:pPr>
              <w:rPr>
                <w:rFonts w:ascii="Times New Roman" w:hAnsi="Times New Roman" w:cs="Times New Roman"/>
                <w:sz w:val="24"/>
              </w:rPr>
            </w:pPr>
          </w:p>
        </w:tc>
      </w:tr>
      <w:tr w:rsidR="00BA520E" w:rsidRPr="000A798F" w14:paraId="4CC0DE5B" w14:textId="77777777" w:rsidTr="0041633E">
        <w:trPr>
          <w:trHeight w:val="854"/>
        </w:trPr>
        <w:tc>
          <w:tcPr>
            <w:tcW w:w="425" w:type="dxa"/>
            <w:vMerge/>
            <w:tcBorders>
              <w:top w:val="single" w:sz="4" w:space="0" w:color="auto"/>
              <w:left w:val="single" w:sz="4" w:space="0" w:color="auto"/>
              <w:bottom w:val="single" w:sz="4" w:space="0" w:color="auto"/>
              <w:right w:val="single" w:sz="4" w:space="0" w:color="auto"/>
            </w:tcBorders>
            <w:vAlign w:val="center"/>
          </w:tcPr>
          <w:p w14:paraId="3A33BFA1" w14:textId="77777777" w:rsidR="00BA520E" w:rsidRPr="000A798F" w:rsidRDefault="00BA520E" w:rsidP="000A798F">
            <w:pPr>
              <w:rPr>
                <w:rFonts w:ascii="Times New Roman" w:hAnsi="Times New Roman" w:cs="Times New Roman"/>
                <w:color w:val="000000"/>
                <w:sz w:val="24"/>
              </w:rPr>
            </w:pPr>
          </w:p>
        </w:tc>
        <w:tc>
          <w:tcPr>
            <w:tcW w:w="2411" w:type="dxa"/>
            <w:vMerge/>
            <w:tcBorders>
              <w:top w:val="single" w:sz="4" w:space="0" w:color="auto"/>
              <w:left w:val="single" w:sz="4" w:space="0" w:color="auto"/>
              <w:bottom w:val="single" w:sz="4" w:space="0" w:color="auto"/>
              <w:right w:val="single" w:sz="4" w:space="0" w:color="auto"/>
            </w:tcBorders>
            <w:vAlign w:val="center"/>
          </w:tcPr>
          <w:p w14:paraId="6E4B65B7" w14:textId="77777777" w:rsidR="00BA520E" w:rsidRPr="00BA4EFE" w:rsidRDefault="00BA520E" w:rsidP="000A798F">
            <w:pPr>
              <w:rPr>
                <w:rFonts w:ascii="Times New Roman" w:hAnsi="Times New Roman" w:cs="Times New Roman"/>
                <w:sz w:val="24"/>
              </w:rPr>
            </w:pPr>
          </w:p>
        </w:tc>
        <w:tc>
          <w:tcPr>
            <w:tcW w:w="850" w:type="dxa"/>
            <w:vMerge/>
            <w:tcBorders>
              <w:top w:val="nil"/>
              <w:left w:val="single" w:sz="4" w:space="0" w:color="auto"/>
              <w:bottom w:val="single" w:sz="4" w:space="0" w:color="auto"/>
              <w:right w:val="single" w:sz="4" w:space="0" w:color="auto"/>
            </w:tcBorders>
            <w:vAlign w:val="center"/>
          </w:tcPr>
          <w:p w14:paraId="5D8A22B4" w14:textId="77777777" w:rsidR="00BA520E" w:rsidRPr="00BA4EFE" w:rsidRDefault="00BA520E" w:rsidP="000A798F">
            <w:pPr>
              <w:rPr>
                <w:rFonts w:ascii="Times New Roman" w:hAnsi="Times New Roman" w:cs="Times New Roman"/>
                <w:sz w:val="24"/>
              </w:rPr>
            </w:pPr>
          </w:p>
        </w:tc>
        <w:tc>
          <w:tcPr>
            <w:tcW w:w="992" w:type="dxa"/>
            <w:tcBorders>
              <w:top w:val="nil"/>
              <w:left w:val="nil"/>
              <w:bottom w:val="single" w:sz="4" w:space="0" w:color="auto"/>
              <w:right w:val="single" w:sz="4" w:space="0" w:color="auto"/>
            </w:tcBorders>
            <w:shd w:val="clear" w:color="auto" w:fill="auto"/>
            <w:vAlign w:val="center"/>
          </w:tcPr>
          <w:p w14:paraId="17622BBC" w14:textId="72E2914B" w:rsidR="00BA520E" w:rsidRPr="00BA4EFE" w:rsidRDefault="00BA520E" w:rsidP="000A798F">
            <w:pPr>
              <w:rPr>
                <w:rFonts w:ascii="Times New Roman" w:hAnsi="Times New Roman" w:cs="Times New Roman"/>
                <w:sz w:val="24"/>
              </w:rPr>
            </w:pPr>
            <w:r w:rsidRPr="00BA4EFE">
              <w:rPr>
                <w:rFonts w:ascii="Times New Roman" w:hAnsi="Times New Roman" w:cs="Times New Roman"/>
                <w:sz w:val="24"/>
              </w:rPr>
              <w:t xml:space="preserve">Общая, в </w:t>
            </w:r>
            <w:proofErr w:type="spellStart"/>
            <w:r w:rsidRPr="00BA4EFE">
              <w:rPr>
                <w:rFonts w:ascii="Times New Roman" w:hAnsi="Times New Roman" w:cs="Times New Roman"/>
                <w:sz w:val="24"/>
              </w:rPr>
              <w:t>т.ч</w:t>
            </w:r>
            <w:proofErr w:type="spellEnd"/>
            <w:r w:rsidRPr="00BA4EFE">
              <w:rPr>
                <w:rFonts w:ascii="Times New Roman" w:hAnsi="Times New Roman" w:cs="Times New Roman"/>
                <w:sz w:val="24"/>
              </w:rPr>
              <w:t>.:</w:t>
            </w:r>
          </w:p>
        </w:tc>
        <w:tc>
          <w:tcPr>
            <w:tcW w:w="709" w:type="dxa"/>
            <w:tcBorders>
              <w:top w:val="nil"/>
              <w:left w:val="nil"/>
              <w:bottom w:val="single" w:sz="4" w:space="0" w:color="auto"/>
              <w:right w:val="single" w:sz="4" w:space="0" w:color="auto"/>
            </w:tcBorders>
            <w:shd w:val="clear" w:color="auto" w:fill="auto"/>
            <w:vAlign w:val="center"/>
          </w:tcPr>
          <w:p w14:paraId="75D35962" w14:textId="2AB8D27D" w:rsidR="00BA520E" w:rsidRPr="00BA4EFE" w:rsidRDefault="00CA2B8C" w:rsidP="00CA2B8C">
            <w:pPr>
              <w:rPr>
                <w:rFonts w:ascii="Times New Roman" w:hAnsi="Times New Roman" w:cs="Times New Roman"/>
                <w:sz w:val="24"/>
              </w:rPr>
            </w:pPr>
            <w:r>
              <w:rPr>
                <w:rFonts w:ascii="Times New Roman" w:hAnsi="Times New Roman" w:cs="Times New Roman"/>
                <w:sz w:val="24"/>
              </w:rPr>
              <w:t>Лек</w:t>
            </w:r>
            <w:r w:rsidR="00BA520E" w:rsidRPr="00BA4EFE">
              <w:rPr>
                <w:rFonts w:ascii="Times New Roman" w:hAnsi="Times New Roman" w:cs="Times New Roman"/>
                <w:sz w:val="24"/>
              </w:rPr>
              <w:t>ции</w:t>
            </w:r>
          </w:p>
        </w:tc>
        <w:tc>
          <w:tcPr>
            <w:tcW w:w="1418" w:type="dxa"/>
            <w:tcBorders>
              <w:top w:val="nil"/>
              <w:left w:val="nil"/>
              <w:bottom w:val="single" w:sz="4" w:space="0" w:color="auto"/>
              <w:right w:val="single" w:sz="4" w:space="0" w:color="auto"/>
            </w:tcBorders>
            <w:shd w:val="clear" w:color="auto" w:fill="auto"/>
            <w:vAlign w:val="center"/>
          </w:tcPr>
          <w:p w14:paraId="2D93EE80" w14:textId="2E637615" w:rsidR="00BA520E" w:rsidRPr="00BA4EFE" w:rsidRDefault="00BA520E" w:rsidP="00277BB7">
            <w:pPr>
              <w:ind w:left="-96" w:right="-111"/>
              <w:jc w:val="center"/>
              <w:rPr>
                <w:rFonts w:ascii="Times New Roman" w:hAnsi="Times New Roman" w:cs="Times New Roman"/>
                <w:sz w:val="24"/>
              </w:rPr>
            </w:pPr>
            <w:r w:rsidRPr="00BA4EFE">
              <w:rPr>
                <w:rFonts w:ascii="Times New Roman" w:hAnsi="Times New Roman" w:cs="Times New Roman"/>
                <w:sz w:val="24"/>
              </w:rPr>
              <w:t>Семинары, практические занятия</w:t>
            </w:r>
          </w:p>
        </w:tc>
        <w:tc>
          <w:tcPr>
            <w:tcW w:w="992" w:type="dxa"/>
            <w:vMerge/>
            <w:tcBorders>
              <w:top w:val="nil"/>
              <w:left w:val="single" w:sz="4" w:space="0" w:color="auto"/>
              <w:bottom w:val="single" w:sz="4" w:space="0" w:color="auto"/>
              <w:right w:val="single" w:sz="4" w:space="0" w:color="auto"/>
            </w:tcBorders>
            <w:vAlign w:val="center"/>
          </w:tcPr>
          <w:p w14:paraId="1F316012" w14:textId="77777777" w:rsidR="00BA520E" w:rsidRPr="00BA4EFE" w:rsidRDefault="00BA520E" w:rsidP="000A798F">
            <w:pPr>
              <w:rPr>
                <w:rFonts w:ascii="Times New Roman" w:hAnsi="Times New Roman" w:cs="Times New Roman"/>
                <w:sz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14:paraId="443F5586" w14:textId="77777777" w:rsidR="00BA520E" w:rsidRPr="00BA4EFE" w:rsidRDefault="00BA520E" w:rsidP="000A798F">
            <w:pPr>
              <w:rPr>
                <w:rFonts w:ascii="Times New Roman" w:hAnsi="Times New Roman" w:cs="Times New Roman"/>
                <w:sz w:val="24"/>
              </w:rPr>
            </w:pPr>
          </w:p>
        </w:tc>
      </w:tr>
      <w:tr w:rsidR="005C2985" w:rsidRPr="000A798F" w14:paraId="27C9A210" w14:textId="77777777" w:rsidTr="00F8682B">
        <w:trPr>
          <w:trHeight w:val="660"/>
        </w:trPr>
        <w:tc>
          <w:tcPr>
            <w:tcW w:w="425" w:type="dxa"/>
            <w:tcBorders>
              <w:top w:val="nil"/>
              <w:left w:val="single" w:sz="4" w:space="0" w:color="auto"/>
              <w:bottom w:val="single" w:sz="4" w:space="0" w:color="auto"/>
              <w:right w:val="single" w:sz="4" w:space="0" w:color="auto"/>
            </w:tcBorders>
            <w:shd w:val="clear" w:color="auto" w:fill="auto"/>
            <w:vAlign w:val="center"/>
          </w:tcPr>
          <w:p w14:paraId="759FC564" w14:textId="14DF5E0F" w:rsidR="005C2985" w:rsidRPr="00D55F46" w:rsidRDefault="005C2985" w:rsidP="005C2985">
            <w:pPr>
              <w:rPr>
                <w:rFonts w:ascii="Times New Roman" w:hAnsi="Times New Roman" w:cs="Times New Roman"/>
                <w:sz w:val="24"/>
              </w:rPr>
            </w:pPr>
            <w:r w:rsidRPr="00D55F46">
              <w:rPr>
                <w:rFonts w:ascii="Times New Roman" w:hAnsi="Times New Roman" w:cs="Times New Roman"/>
                <w:sz w:val="24"/>
              </w:rPr>
              <w:t xml:space="preserve">1 </w:t>
            </w:r>
          </w:p>
        </w:tc>
        <w:tc>
          <w:tcPr>
            <w:tcW w:w="2411" w:type="dxa"/>
            <w:tcBorders>
              <w:top w:val="nil"/>
              <w:left w:val="nil"/>
              <w:bottom w:val="single" w:sz="4" w:space="0" w:color="auto"/>
              <w:right w:val="single" w:sz="4" w:space="0" w:color="auto"/>
            </w:tcBorders>
            <w:shd w:val="clear" w:color="auto" w:fill="auto"/>
            <w:vAlign w:val="center"/>
          </w:tcPr>
          <w:p w14:paraId="0D647974" w14:textId="50D7A01A" w:rsidR="005C2985" w:rsidRPr="00D55F46" w:rsidRDefault="005C2985" w:rsidP="005C2985">
            <w:pPr>
              <w:rPr>
                <w:rFonts w:ascii="Times New Roman" w:hAnsi="Times New Roman" w:cs="Times New Roman"/>
                <w:sz w:val="24"/>
              </w:rPr>
            </w:pPr>
            <w:r w:rsidRPr="00685D0D">
              <w:rPr>
                <w:rFonts w:ascii="Times New Roman" w:hAnsi="Times New Roman" w:cs="Times New Roman"/>
                <w:sz w:val="24"/>
              </w:rPr>
              <w:t>Теоретические и практические основы инвестиционных проектов, реализуемых на принципах проектного финансирования</w:t>
            </w:r>
          </w:p>
        </w:tc>
        <w:tc>
          <w:tcPr>
            <w:tcW w:w="850" w:type="dxa"/>
            <w:tcBorders>
              <w:top w:val="nil"/>
              <w:left w:val="nil"/>
              <w:bottom w:val="single" w:sz="4" w:space="0" w:color="auto"/>
              <w:right w:val="single" w:sz="4" w:space="0" w:color="auto"/>
            </w:tcBorders>
            <w:shd w:val="clear" w:color="auto" w:fill="auto"/>
          </w:tcPr>
          <w:p w14:paraId="62940ED0" w14:textId="5E857A29"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color w:val="000000"/>
                <w:sz w:val="24"/>
              </w:rPr>
              <w:t>20</w:t>
            </w:r>
          </w:p>
        </w:tc>
        <w:tc>
          <w:tcPr>
            <w:tcW w:w="992" w:type="dxa"/>
            <w:tcBorders>
              <w:top w:val="nil"/>
              <w:left w:val="nil"/>
              <w:bottom w:val="single" w:sz="4" w:space="0" w:color="auto"/>
              <w:right w:val="single" w:sz="4" w:space="0" w:color="auto"/>
            </w:tcBorders>
            <w:shd w:val="clear" w:color="auto" w:fill="auto"/>
          </w:tcPr>
          <w:p w14:paraId="650919D3" w14:textId="0C70D927"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color w:val="000000"/>
                <w:sz w:val="24"/>
              </w:rPr>
              <w:t>6</w:t>
            </w:r>
          </w:p>
        </w:tc>
        <w:tc>
          <w:tcPr>
            <w:tcW w:w="709" w:type="dxa"/>
            <w:tcBorders>
              <w:top w:val="nil"/>
              <w:left w:val="nil"/>
              <w:bottom w:val="single" w:sz="4" w:space="0" w:color="auto"/>
              <w:right w:val="single" w:sz="4" w:space="0" w:color="auto"/>
            </w:tcBorders>
            <w:shd w:val="clear" w:color="auto" w:fill="auto"/>
          </w:tcPr>
          <w:p w14:paraId="2930B2CF" w14:textId="2B901FEB"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color w:val="000000"/>
                <w:sz w:val="24"/>
              </w:rPr>
              <w:t>2</w:t>
            </w:r>
          </w:p>
        </w:tc>
        <w:tc>
          <w:tcPr>
            <w:tcW w:w="1418" w:type="dxa"/>
            <w:tcBorders>
              <w:top w:val="nil"/>
              <w:left w:val="nil"/>
              <w:bottom w:val="single" w:sz="4" w:space="0" w:color="auto"/>
              <w:right w:val="single" w:sz="4" w:space="0" w:color="auto"/>
            </w:tcBorders>
            <w:shd w:val="clear" w:color="auto" w:fill="auto"/>
          </w:tcPr>
          <w:p w14:paraId="1165A85B" w14:textId="5944D6FD"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color w:val="000000"/>
                <w:sz w:val="24"/>
              </w:rPr>
              <w:t>4</w:t>
            </w:r>
          </w:p>
        </w:tc>
        <w:tc>
          <w:tcPr>
            <w:tcW w:w="992" w:type="dxa"/>
            <w:tcBorders>
              <w:top w:val="single" w:sz="4" w:space="0" w:color="auto"/>
              <w:left w:val="nil"/>
              <w:bottom w:val="single" w:sz="4" w:space="0" w:color="auto"/>
              <w:right w:val="single" w:sz="4" w:space="0" w:color="auto"/>
            </w:tcBorders>
            <w:shd w:val="clear" w:color="auto" w:fill="auto"/>
          </w:tcPr>
          <w:p w14:paraId="03F8740B" w14:textId="18D89173"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color w:val="000000"/>
                <w:sz w:val="24"/>
              </w:rPr>
              <w:t>14</w:t>
            </w:r>
          </w:p>
        </w:tc>
        <w:tc>
          <w:tcPr>
            <w:tcW w:w="2410" w:type="dxa"/>
            <w:tcBorders>
              <w:top w:val="nil"/>
              <w:left w:val="nil"/>
              <w:bottom w:val="single" w:sz="4" w:space="0" w:color="auto"/>
              <w:right w:val="single" w:sz="4" w:space="0" w:color="auto"/>
            </w:tcBorders>
            <w:shd w:val="clear" w:color="auto" w:fill="auto"/>
            <w:noWrap/>
          </w:tcPr>
          <w:p w14:paraId="6D887A53" w14:textId="7D80F903" w:rsidR="005C2985" w:rsidRPr="005C2985" w:rsidRDefault="005C2985" w:rsidP="005C2985">
            <w:pPr>
              <w:widowControl w:val="0"/>
              <w:autoSpaceDE w:val="0"/>
              <w:autoSpaceDN w:val="0"/>
              <w:adjustRightInd w:val="0"/>
              <w:rPr>
                <w:rFonts w:ascii="Times New Roman" w:hAnsi="Times New Roman" w:cs="Times New Roman"/>
                <w:sz w:val="24"/>
              </w:rPr>
            </w:pPr>
            <w:r w:rsidRPr="005C2985">
              <w:rPr>
                <w:rFonts w:ascii="Times New Roman" w:hAnsi="Times New Roman" w:cs="Times New Roman"/>
                <w:color w:val="000000"/>
                <w:sz w:val="24"/>
              </w:rPr>
              <w:t>Участие в интеллектуальном поединке. Подготовка докладов</w:t>
            </w:r>
          </w:p>
        </w:tc>
      </w:tr>
      <w:tr w:rsidR="005C2985" w:rsidRPr="000A798F" w14:paraId="3B94E35C" w14:textId="77777777" w:rsidTr="00F8682B">
        <w:trPr>
          <w:trHeight w:val="1320"/>
        </w:trPr>
        <w:tc>
          <w:tcPr>
            <w:tcW w:w="425" w:type="dxa"/>
            <w:tcBorders>
              <w:top w:val="nil"/>
              <w:left w:val="single" w:sz="4" w:space="0" w:color="auto"/>
              <w:bottom w:val="single" w:sz="4" w:space="0" w:color="auto"/>
              <w:right w:val="single" w:sz="4" w:space="0" w:color="auto"/>
            </w:tcBorders>
            <w:shd w:val="clear" w:color="auto" w:fill="auto"/>
            <w:vAlign w:val="center"/>
          </w:tcPr>
          <w:p w14:paraId="7D5B0677" w14:textId="282D72BB" w:rsidR="005C2985" w:rsidRPr="00D55F46" w:rsidRDefault="005C2985" w:rsidP="005C2985">
            <w:pPr>
              <w:rPr>
                <w:rFonts w:ascii="Times New Roman" w:hAnsi="Times New Roman" w:cs="Times New Roman"/>
                <w:sz w:val="24"/>
              </w:rPr>
            </w:pPr>
            <w:r w:rsidRPr="00D55F46">
              <w:rPr>
                <w:rFonts w:ascii="Times New Roman" w:hAnsi="Times New Roman" w:cs="Times New Roman"/>
                <w:sz w:val="24"/>
              </w:rPr>
              <w:t xml:space="preserve">2 </w:t>
            </w:r>
          </w:p>
        </w:tc>
        <w:tc>
          <w:tcPr>
            <w:tcW w:w="2411" w:type="dxa"/>
            <w:tcBorders>
              <w:top w:val="nil"/>
              <w:left w:val="nil"/>
              <w:bottom w:val="single" w:sz="4" w:space="0" w:color="auto"/>
              <w:right w:val="single" w:sz="4" w:space="0" w:color="auto"/>
            </w:tcBorders>
            <w:shd w:val="clear" w:color="auto" w:fill="auto"/>
            <w:vAlign w:val="center"/>
          </w:tcPr>
          <w:p w14:paraId="28140E73" w14:textId="2BC2865D" w:rsidR="005C2985" w:rsidRPr="00D55F46" w:rsidRDefault="005C2985" w:rsidP="005C2985">
            <w:pPr>
              <w:rPr>
                <w:rFonts w:ascii="Times New Roman" w:hAnsi="Times New Roman" w:cs="Times New Roman"/>
                <w:sz w:val="24"/>
              </w:rPr>
            </w:pPr>
            <w:r w:rsidRPr="00685D0D">
              <w:rPr>
                <w:rFonts w:ascii="Times New Roman" w:hAnsi="Times New Roman" w:cs="Times New Roman"/>
                <w:sz w:val="24"/>
              </w:rPr>
              <w:t xml:space="preserve">Проектное финансирование как форма долгосрочного финансирования инвестиционных проектов   </w:t>
            </w:r>
          </w:p>
        </w:tc>
        <w:tc>
          <w:tcPr>
            <w:tcW w:w="850" w:type="dxa"/>
            <w:tcBorders>
              <w:top w:val="nil"/>
              <w:left w:val="nil"/>
              <w:bottom w:val="single" w:sz="4" w:space="0" w:color="auto"/>
              <w:right w:val="single" w:sz="4" w:space="0" w:color="auto"/>
            </w:tcBorders>
            <w:shd w:val="clear" w:color="auto" w:fill="auto"/>
          </w:tcPr>
          <w:p w14:paraId="247B1823" w14:textId="5D2FEE82"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color w:val="000000"/>
                <w:sz w:val="24"/>
              </w:rPr>
              <w:t>22</w:t>
            </w:r>
          </w:p>
        </w:tc>
        <w:tc>
          <w:tcPr>
            <w:tcW w:w="992" w:type="dxa"/>
            <w:tcBorders>
              <w:top w:val="nil"/>
              <w:left w:val="nil"/>
              <w:bottom w:val="single" w:sz="4" w:space="0" w:color="auto"/>
              <w:right w:val="single" w:sz="4" w:space="0" w:color="auto"/>
            </w:tcBorders>
            <w:shd w:val="clear" w:color="auto" w:fill="auto"/>
          </w:tcPr>
          <w:p w14:paraId="2159BFB2" w14:textId="615401E4"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color w:val="000000"/>
                <w:sz w:val="24"/>
              </w:rPr>
              <w:t>8</w:t>
            </w:r>
          </w:p>
        </w:tc>
        <w:tc>
          <w:tcPr>
            <w:tcW w:w="709" w:type="dxa"/>
            <w:tcBorders>
              <w:top w:val="nil"/>
              <w:left w:val="nil"/>
              <w:bottom w:val="single" w:sz="4" w:space="0" w:color="auto"/>
              <w:right w:val="single" w:sz="4" w:space="0" w:color="auto"/>
            </w:tcBorders>
            <w:shd w:val="clear" w:color="auto" w:fill="auto"/>
          </w:tcPr>
          <w:p w14:paraId="0B1BE65C" w14:textId="258A4307"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color w:val="000000"/>
                <w:sz w:val="24"/>
              </w:rPr>
              <w:t>4</w:t>
            </w:r>
          </w:p>
        </w:tc>
        <w:tc>
          <w:tcPr>
            <w:tcW w:w="1418" w:type="dxa"/>
            <w:tcBorders>
              <w:top w:val="nil"/>
              <w:left w:val="nil"/>
              <w:bottom w:val="single" w:sz="4" w:space="0" w:color="auto"/>
              <w:right w:val="single" w:sz="4" w:space="0" w:color="auto"/>
            </w:tcBorders>
            <w:shd w:val="clear" w:color="auto" w:fill="auto"/>
          </w:tcPr>
          <w:p w14:paraId="4ED4C0C0" w14:textId="04CE1E44"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color w:val="000000"/>
                <w:sz w:val="24"/>
              </w:rPr>
              <w:t>4</w:t>
            </w:r>
          </w:p>
        </w:tc>
        <w:tc>
          <w:tcPr>
            <w:tcW w:w="992" w:type="dxa"/>
            <w:tcBorders>
              <w:top w:val="nil"/>
              <w:left w:val="nil"/>
              <w:bottom w:val="single" w:sz="4" w:space="0" w:color="auto"/>
              <w:right w:val="single" w:sz="4" w:space="0" w:color="auto"/>
            </w:tcBorders>
            <w:shd w:val="clear" w:color="auto" w:fill="auto"/>
          </w:tcPr>
          <w:p w14:paraId="52F36A9A" w14:textId="2D350D01"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color w:val="000000"/>
                <w:sz w:val="24"/>
              </w:rPr>
              <w:t>14</w:t>
            </w:r>
          </w:p>
        </w:tc>
        <w:tc>
          <w:tcPr>
            <w:tcW w:w="2410" w:type="dxa"/>
            <w:tcBorders>
              <w:top w:val="nil"/>
              <w:left w:val="nil"/>
              <w:bottom w:val="single" w:sz="4" w:space="0" w:color="auto"/>
              <w:right w:val="single" w:sz="4" w:space="0" w:color="auto"/>
            </w:tcBorders>
            <w:shd w:val="clear" w:color="auto" w:fill="auto"/>
            <w:noWrap/>
          </w:tcPr>
          <w:p w14:paraId="5F4D8284" w14:textId="2DB141AC" w:rsidR="005C2985" w:rsidRPr="00D55F46" w:rsidRDefault="005C2985" w:rsidP="005C2985">
            <w:pPr>
              <w:rPr>
                <w:rFonts w:ascii="Times New Roman" w:hAnsi="Times New Roman" w:cs="Times New Roman"/>
                <w:sz w:val="24"/>
              </w:rPr>
            </w:pPr>
            <w:r w:rsidRPr="00D55F46">
              <w:rPr>
                <w:rFonts w:ascii="Times New Roman" w:hAnsi="Times New Roman" w:cs="Times New Roman"/>
                <w:sz w:val="24"/>
              </w:rPr>
              <w:t>Участие в интеллектуальном поединке, выполнение заданий практикума</w:t>
            </w:r>
          </w:p>
        </w:tc>
      </w:tr>
      <w:tr w:rsidR="005C2985" w:rsidRPr="000A798F" w14:paraId="2931FFE0" w14:textId="77777777" w:rsidTr="00F8682B">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59E31F5B" w14:textId="72974A12" w:rsidR="005C2985" w:rsidRPr="00D55F46" w:rsidRDefault="005C2985" w:rsidP="005C2985">
            <w:pPr>
              <w:rPr>
                <w:rFonts w:ascii="Times New Roman" w:hAnsi="Times New Roman" w:cs="Times New Roman"/>
                <w:sz w:val="24"/>
              </w:rPr>
            </w:pPr>
            <w:r w:rsidRPr="00D55F46">
              <w:rPr>
                <w:rFonts w:ascii="Times New Roman" w:hAnsi="Times New Roman" w:cs="Times New Roman"/>
                <w:sz w:val="24"/>
              </w:rPr>
              <w:t xml:space="preserve">3 </w:t>
            </w:r>
          </w:p>
        </w:tc>
        <w:tc>
          <w:tcPr>
            <w:tcW w:w="2411" w:type="dxa"/>
            <w:tcBorders>
              <w:top w:val="nil"/>
              <w:left w:val="nil"/>
              <w:bottom w:val="single" w:sz="4" w:space="0" w:color="auto"/>
              <w:right w:val="single" w:sz="4" w:space="0" w:color="auto"/>
            </w:tcBorders>
            <w:shd w:val="clear" w:color="auto" w:fill="auto"/>
            <w:vAlign w:val="center"/>
          </w:tcPr>
          <w:p w14:paraId="7936C537" w14:textId="42E3D0CC" w:rsidR="005C2985" w:rsidRPr="00D55F46" w:rsidRDefault="005C2985" w:rsidP="005C2985">
            <w:pPr>
              <w:rPr>
                <w:rFonts w:ascii="Times New Roman" w:hAnsi="Times New Roman" w:cs="Times New Roman"/>
                <w:sz w:val="24"/>
              </w:rPr>
            </w:pPr>
            <w:r w:rsidRPr="00685D0D">
              <w:rPr>
                <w:rFonts w:ascii="Times New Roman" w:hAnsi="Times New Roman" w:cs="Times New Roman"/>
                <w:sz w:val="24"/>
              </w:rPr>
              <w:t>Анализ проектов, реализуемых на принципах проектного финансирования</w:t>
            </w:r>
            <w:r>
              <w:rPr>
                <w:rFonts w:ascii="Times New Roman" w:eastAsiaTheme="minorHAnsi" w:hAnsi="Times New Roman" w:cs="Times New Roman"/>
                <w:b/>
                <w:szCs w:val="28"/>
                <w:lang w:eastAsia="en-US"/>
              </w:rPr>
              <w:t xml:space="preserve">  </w:t>
            </w:r>
          </w:p>
        </w:tc>
        <w:tc>
          <w:tcPr>
            <w:tcW w:w="850" w:type="dxa"/>
            <w:tcBorders>
              <w:top w:val="nil"/>
              <w:left w:val="nil"/>
              <w:bottom w:val="single" w:sz="4" w:space="0" w:color="auto"/>
              <w:right w:val="single" w:sz="4" w:space="0" w:color="auto"/>
            </w:tcBorders>
            <w:shd w:val="clear" w:color="auto" w:fill="auto"/>
          </w:tcPr>
          <w:p w14:paraId="4538C30B" w14:textId="5E08AB7D"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color w:val="000000"/>
                <w:sz w:val="24"/>
              </w:rPr>
              <w:t>20</w:t>
            </w:r>
          </w:p>
        </w:tc>
        <w:tc>
          <w:tcPr>
            <w:tcW w:w="992" w:type="dxa"/>
            <w:tcBorders>
              <w:top w:val="nil"/>
              <w:left w:val="nil"/>
              <w:bottom w:val="single" w:sz="4" w:space="0" w:color="auto"/>
              <w:right w:val="single" w:sz="4" w:space="0" w:color="auto"/>
            </w:tcBorders>
            <w:shd w:val="clear" w:color="auto" w:fill="auto"/>
          </w:tcPr>
          <w:p w14:paraId="2D9F64C6" w14:textId="0DA7D05A"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color w:val="000000"/>
                <w:sz w:val="24"/>
              </w:rPr>
              <w:t>6</w:t>
            </w:r>
          </w:p>
        </w:tc>
        <w:tc>
          <w:tcPr>
            <w:tcW w:w="709" w:type="dxa"/>
            <w:tcBorders>
              <w:top w:val="nil"/>
              <w:left w:val="nil"/>
              <w:bottom w:val="single" w:sz="4" w:space="0" w:color="auto"/>
              <w:right w:val="single" w:sz="4" w:space="0" w:color="auto"/>
            </w:tcBorders>
            <w:shd w:val="clear" w:color="auto" w:fill="auto"/>
          </w:tcPr>
          <w:p w14:paraId="56E9C95C" w14:textId="79F0BC6C"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color w:val="000000"/>
                <w:sz w:val="24"/>
              </w:rPr>
              <w:t>4</w:t>
            </w:r>
          </w:p>
        </w:tc>
        <w:tc>
          <w:tcPr>
            <w:tcW w:w="1418" w:type="dxa"/>
            <w:tcBorders>
              <w:top w:val="nil"/>
              <w:left w:val="nil"/>
              <w:bottom w:val="single" w:sz="4" w:space="0" w:color="auto"/>
              <w:right w:val="single" w:sz="4" w:space="0" w:color="auto"/>
            </w:tcBorders>
            <w:shd w:val="clear" w:color="auto" w:fill="auto"/>
          </w:tcPr>
          <w:p w14:paraId="35F5637F" w14:textId="23797020"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color w:val="000000"/>
                <w:sz w:val="24"/>
              </w:rPr>
              <w:t>2</w:t>
            </w:r>
          </w:p>
        </w:tc>
        <w:tc>
          <w:tcPr>
            <w:tcW w:w="992" w:type="dxa"/>
            <w:tcBorders>
              <w:top w:val="nil"/>
              <w:left w:val="nil"/>
              <w:bottom w:val="single" w:sz="4" w:space="0" w:color="auto"/>
              <w:right w:val="single" w:sz="4" w:space="0" w:color="auto"/>
            </w:tcBorders>
            <w:shd w:val="clear" w:color="auto" w:fill="auto"/>
          </w:tcPr>
          <w:p w14:paraId="21F6C80B" w14:textId="04CF3CE4"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color w:val="000000"/>
                <w:sz w:val="24"/>
              </w:rPr>
              <w:t>14</w:t>
            </w:r>
          </w:p>
        </w:tc>
        <w:tc>
          <w:tcPr>
            <w:tcW w:w="2410" w:type="dxa"/>
            <w:tcBorders>
              <w:top w:val="nil"/>
              <w:left w:val="nil"/>
              <w:bottom w:val="single" w:sz="4" w:space="0" w:color="auto"/>
              <w:right w:val="single" w:sz="4" w:space="0" w:color="auto"/>
            </w:tcBorders>
            <w:shd w:val="clear" w:color="auto" w:fill="auto"/>
            <w:noWrap/>
          </w:tcPr>
          <w:p w14:paraId="13651DB9" w14:textId="043138FB" w:rsidR="005C2985" w:rsidRPr="00D55F46" w:rsidRDefault="005C2985" w:rsidP="005C2985">
            <w:pPr>
              <w:rPr>
                <w:rFonts w:ascii="Times New Roman" w:hAnsi="Times New Roman" w:cs="Times New Roman"/>
                <w:sz w:val="24"/>
              </w:rPr>
            </w:pPr>
            <w:r w:rsidRPr="00D55F46">
              <w:rPr>
                <w:rFonts w:ascii="Times New Roman" w:hAnsi="Times New Roman" w:cs="Times New Roman"/>
                <w:sz w:val="24"/>
              </w:rPr>
              <w:t>Выполнение заданий практикума, выполнение тестовых заданий</w:t>
            </w:r>
          </w:p>
        </w:tc>
      </w:tr>
      <w:tr w:rsidR="005C2985" w:rsidRPr="000A798F" w14:paraId="2DAD4B84" w14:textId="77777777" w:rsidTr="00F8682B">
        <w:trPr>
          <w:trHeight w:val="1066"/>
        </w:trPr>
        <w:tc>
          <w:tcPr>
            <w:tcW w:w="425" w:type="dxa"/>
            <w:tcBorders>
              <w:top w:val="nil"/>
              <w:left w:val="single" w:sz="4" w:space="0" w:color="auto"/>
              <w:bottom w:val="single" w:sz="4" w:space="0" w:color="auto"/>
              <w:right w:val="single" w:sz="4" w:space="0" w:color="auto"/>
            </w:tcBorders>
            <w:shd w:val="clear" w:color="auto" w:fill="auto"/>
            <w:vAlign w:val="center"/>
          </w:tcPr>
          <w:p w14:paraId="7E31FAA7" w14:textId="31018216" w:rsidR="005C2985" w:rsidRPr="00D55F46" w:rsidRDefault="005C2985" w:rsidP="005C2985">
            <w:pPr>
              <w:rPr>
                <w:rFonts w:ascii="Times New Roman" w:hAnsi="Times New Roman" w:cs="Times New Roman"/>
                <w:sz w:val="24"/>
              </w:rPr>
            </w:pPr>
            <w:r w:rsidRPr="00D55F46">
              <w:rPr>
                <w:rFonts w:ascii="Times New Roman" w:hAnsi="Times New Roman" w:cs="Times New Roman"/>
                <w:sz w:val="24"/>
              </w:rPr>
              <w:t>4</w:t>
            </w:r>
          </w:p>
        </w:tc>
        <w:tc>
          <w:tcPr>
            <w:tcW w:w="2411" w:type="dxa"/>
            <w:tcBorders>
              <w:top w:val="nil"/>
              <w:left w:val="nil"/>
              <w:bottom w:val="single" w:sz="4" w:space="0" w:color="auto"/>
              <w:right w:val="single" w:sz="4" w:space="0" w:color="auto"/>
            </w:tcBorders>
            <w:shd w:val="clear" w:color="auto" w:fill="auto"/>
            <w:vAlign w:val="center"/>
          </w:tcPr>
          <w:p w14:paraId="5E69E768" w14:textId="404BDDA1" w:rsidR="005C2985" w:rsidRPr="006D51C6" w:rsidRDefault="005C2985" w:rsidP="005C2985">
            <w:pPr>
              <w:rPr>
                <w:rFonts w:ascii="Times New Roman" w:hAnsi="Times New Roman" w:cs="Times New Roman"/>
                <w:sz w:val="24"/>
              </w:rPr>
            </w:pPr>
            <w:r w:rsidRPr="006D51C6">
              <w:rPr>
                <w:rFonts w:ascii="Times New Roman" w:hAnsi="Times New Roman" w:cs="Times New Roman"/>
                <w:sz w:val="24"/>
              </w:rPr>
              <w:t>Оценка эффектов и эффективности проекта с учетом ESG-факторов в течение его жизненного цикла при использовании проектного финансирования</w:t>
            </w:r>
          </w:p>
        </w:tc>
        <w:tc>
          <w:tcPr>
            <w:tcW w:w="850" w:type="dxa"/>
            <w:tcBorders>
              <w:top w:val="nil"/>
              <w:left w:val="nil"/>
              <w:bottom w:val="single" w:sz="4" w:space="0" w:color="auto"/>
              <w:right w:val="single" w:sz="4" w:space="0" w:color="auto"/>
            </w:tcBorders>
            <w:shd w:val="clear" w:color="auto" w:fill="auto"/>
          </w:tcPr>
          <w:p w14:paraId="1FDF5BAC" w14:textId="599200DE"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color w:val="000000"/>
                <w:sz w:val="24"/>
              </w:rPr>
              <w:t>24</w:t>
            </w:r>
          </w:p>
        </w:tc>
        <w:tc>
          <w:tcPr>
            <w:tcW w:w="992" w:type="dxa"/>
            <w:tcBorders>
              <w:top w:val="nil"/>
              <w:left w:val="nil"/>
              <w:bottom w:val="single" w:sz="4" w:space="0" w:color="auto"/>
              <w:right w:val="single" w:sz="4" w:space="0" w:color="auto"/>
            </w:tcBorders>
            <w:shd w:val="clear" w:color="auto" w:fill="auto"/>
          </w:tcPr>
          <w:p w14:paraId="56CC959F" w14:textId="513825D4"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color w:val="000000"/>
                <w:sz w:val="24"/>
              </w:rPr>
              <w:t>8</w:t>
            </w:r>
          </w:p>
        </w:tc>
        <w:tc>
          <w:tcPr>
            <w:tcW w:w="709" w:type="dxa"/>
            <w:tcBorders>
              <w:top w:val="nil"/>
              <w:left w:val="nil"/>
              <w:bottom w:val="single" w:sz="4" w:space="0" w:color="auto"/>
              <w:right w:val="single" w:sz="4" w:space="0" w:color="auto"/>
            </w:tcBorders>
            <w:shd w:val="clear" w:color="auto" w:fill="auto"/>
          </w:tcPr>
          <w:p w14:paraId="0194E130" w14:textId="72102668"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color w:val="000000"/>
                <w:sz w:val="24"/>
              </w:rPr>
              <w:t>4</w:t>
            </w:r>
          </w:p>
        </w:tc>
        <w:tc>
          <w:tcPr>
            <w:tcW w:w="1418" w:type="dxa"/>
            <w:tcBorders>
              <w:top w:val="nil"/>
              <w:left w:val="nil"/>
              <w:bottom w:val="single" w:sz="4" w:space="0" w:color="auto"/>
              <w:right w:val="single" w:sz="4" w:space="0" w:color="auto"/>
            </w:tcBorders>
            <w:shd w:val="clear" w:color="auto" w:fill="auto"/>
          </w:tcPr>
          <w:p w14:paraId="6B4F0AAC" w14:textId="709E4F4D"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color w:val="000000"/>
                <w:sz w:val="24"/>
              </w:rPr>
              <w:t>4</w:t>
            </w:r>
          </w:p>
        </w:tc>
        <w:tc>
          <w:tcPr>
            <w:tcW w:w="992" w:type="dxa"/>
            <w:tcBorders>
              <w:top w:val="single" w:sz="4" w:space="0" w:color="auto"/>
              <w:left w:val="nil"/>
              <w:bottom w:val="single" w:sz="4" w:space="0" w:color="auto"/>
              <w:right w:val="single" w:sz="4" w:space="0" w:color="auto"/>
            </w:tcBorders>
            <w:shd w:val="clear" w:color="auto" w:fill="auto"/>
          </w:tcPr>
          <w:p w14:paraId="5259525B" w14:textId="04552FFE"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color w:val="000000"/>
                <w:sz w:val="24"/>
              </w:rPr>
              <w:t>16</w:t>
            </w:r>
          </w:p>
        </w:tc>
        <w:tc>
          <w:tcPr>
            <w:tcW w:w="2410" w:type="dxa"/>
            <w:tcBorders>
              <w:top w:val="nil"/>
              <w:left w:val="nil"/>
              <w:bottom w:val="single" w:sz="4" w:space="0" w:color="auto"/>
              <w:right w:val="single" w:sz="4" w:space="0" w:color="auto"/>
            </w:tcBorders>
            <w:shd w:val="clear" w:color="auto" w:fill="auto"/>
            <w:noWrap/>
          </w:tcPr>
          <w:p w14:paraId="47B96039" w14:textId="2D7A465A" w:rsidR="005C2985" w:rsidRPr="00D55F46" w:rsidRDefault="005C2985" w:rsidP="005C2985">
            <w:pPr>
              <w:widowControl w:val="0"/>
              <w:autoSpaceDE w:val="0"/>
              <w:autoSpaceDN w:val="0"/>
              <w:adjustRightInd w:val="0"/>
              <w:rPr>
                <w:rFonts w:ascii="Times New Roman" w:hAnsi="Times New Roman" w:cs="Times New Roman"/>
                <w:sz w:val="24"/>
              </w:rPr>
            </w:pPr>
            <w:r w:rsidRPr="00D55F46">
              <w:rPr>
                <w:rFonts w:ascii="Times New Roman" w:hAnsi="Times New Roman" w:cs="Times New Roman"/>
                <w:sz w:val="24"/>
              </w:rPr>
              <w:t>Самостоятельное решение задач, доклады и презентации, обсуждение докладов</w:t>
            </w:r>
          </w:p>
        </w:tc>
      </w:tr>
      <w:tr w:rsidR="005C2985" w:rsidRPr="000A798F" w14:paraId="6FB551F7" w14:textId="77777777" w:rsidTr="00F8682B">
        <w:trPr>
          <w:trHeight w:val="1066"/>
        </w:trPr>
        <w:tc>
          <w:tcPr>
            <w:tcW w:w="425" w:type="dxa"/>
            <w:tcBorders>
              <w:top w:val="nil"/>
              <w:left w:val="single" w:sz="4" w:space="0" w:color="auto"/>
              <w:bottom w:val="single" w:sz="4" w:space="0" w:color="auto"/>
              <w:right w:val="single" w:sz="4" w:space="0" w:color="auto"/>
            </w:tcBorders>
            <w:shd w:val="clear" w:color="auto" w:fill="auto"/>
            <w:vAlign w:val="center"/>
          </w:tcPr>
          <w:p w14:paraId="4CFE541C" w14:textId="00964EB6" w:rsidR="005C2985" w:rsidRPr="00D55F46" w:rsidRDefault="005C2985" w:rsidP="005C2985">
            <w:pPr>
              <w:rPr>
                <w:rFonts w:ascii="Times New Roman" w:hAnsi="Times New Roman" w:cs="Times New Roman"/>
                <w:sz w:val="24"/>
              </w:rPr>
            </w:pPr>
            <w:r>
              <w:rPr>
                <w:rFonts w:ascii="Times New Roman" w:hAnsi="Times New Roman" w:cs="Times New Roman"/>
                <w:sz w:val="24"/>
              </w:rPr>
              <w:t>5</w:t>
            </w:r>
          </w:p>
        </w:tc>
        <w:tc>
          <w:tcPr>
            <w:tcW w:w="2411" w:type="dxa"/>
            <w:tcBorders>
              <w:top w:val="nil"/>
              <w:left w:val="nil"/>
              <w:bottom w:val="single" w:sz="4" w:space="0" w:color="auto"/>
              <w:right w:val="single" w:sz="4" w:space="0" w:color="auto"/>
            </w:tcBorders>
            <w:shd w:val="clear" w:color="auto" w:fill="auto"/>
          </w:tcPr>
          <w:p w14:paraId="53ED958E" w14:textId="36F6ED9F" w:rsidR="005C2985" w:rsidRPr="006D51C6" w:rsidRDefault="005C2985" w:rsidP="005C2985">
            <w:pPr>
              <w:rPr>
                <w:rFonts w:ascii="Times New Roman" w:hAnsi="Times New Roman" w:cs="Times New Roman"/>
                <w:sz w:val="24"/>
              </w:rPr>
            </w:pPr>
            <w:r w:rsidRPr="005C2985">
              <w:rPr>
                <w:rFonts w:ascii="Times New Roman" w:hAnsi="Times New Roman" w:cs="Times New Roman"/>
                <w:sz w:val="24"/>
              </w:rPr>
              <w:t>Управление рисками при проектном финансировании. Сопровождение и мониторинг проекта.</w:t>
            </w:r>
          </w:p>
        </w:tc>
        <w:tc>
          <w:tcPr>
            <w:tcW w:w="850" w:type="dxa"/>
            <w:tcBorders>
              <w:top w:val="nil"/>
              <w:left w:val="nil"/>
              <w:bottom w:val="single" w:sz="4" w:space="0" w:color="auto"/>
              <w:right w:val="single" w:sz="4" w:space="0" w:color="auto"/>
            </w:tcBorders>
            <w:shd w:val="clear" w:color="auto" w:fill="auto"/>
          </w:tcPr>
          <w:p w14:paraId="5C8F4B31" w14:textId="3A06CE9E"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sz w:val="24"/>
              </w:rPr>
              <w:t>22</w:t>
            </w:r>
          </w:p>
        </w:tc>
        <w:tc>
          <w:tcPr>
            <w:tcW w:w="992" w:type="dxa"/>
            <w:tcBorders>
              <w:top w:val="nil"/>
              <w:left w:val="nil"/>
              <w:bottom w:val="single" w:sz="4" w:space="0" w:color="auto"/>
              <w:right w:val="single" w:sz="4" w:space="0" w:color="auto"/>
            </w:tcBorders>
            <w:shd w:val="clear" w:color="auto" w:fill="auto"/>
          </w:tcPr>
          <w:p w14:paraId="00447225" w14:textId="323165C8"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sz w:val="24"/>
              </w:rPr>
              <w:t>6</w:t>
            </w:r>
          </w:p>
        </w:tc>
        <w:tc>
          <w:tcPr>
            <w:tcW w:w="709" w:type="dxa"/>
            <w:tcBorders>
              <w:top w:val="nil"/>
              <w:left w:val="nil"/>
              <w:bottom w:val="single" w:sz="4" w:space="0" w:color="auto"/>
              <w:right w:val="single" w:sz="4" w:space="0" w:color="auto"/>
            </w:tcBorders>
            <w:shd w:val="clear" w:color="auto" w:fill="auto"/>
          </w:tcPr>
          <w:p w14:paraId="5CDB92A9" w14:textId="2C1A7017"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sz w:val="24"/>
              </w:rPr>
              <w:t>2</w:t>
            </w:r>
          </w:p>
        </w:tc>
        <w:tc>
          <w:tcPr>
            <w:tcW w:w="1418" w:type="dxa"/>
            <w:tcBorders>
              <w:top w:val="nil"/>
              <w:left w:val="nil"/>
              <w:bottom w:val="single" w:sz="4" w:space="0" w:color="auto"/>
              <w:right w:val="single" w:sz="4" w:space="0" w:color="auto"/>
            </w:tcBorders>
            <w:shd w:val="clear" w:color="auto" w:fill="auto"/>
          </w:tcPr>
          <w:p w14:paraId="6E965774" w14:textId="0D4AF24F"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sz w:val="24"/>
              </w:rPr>
              <w:t>4</w:t>
            </w:r>
          </w:p>
        </w:tc>
        <w:tc>
          <w:tcPr>
            <w:tcW w:w="992" w:type="dxa"/>
            <w:tcBorders>
              <w:top w:val="single" w:sz="4" w:space="0" w:color="auto"/>
              <w:left w:val="nil"/>
              <w:bottom w:val="single" w:sz="4" w:space="0" w:color="auto"/>
              <w:right w:val="single" w:sz="4" w:space="0" w:color="auto"/>
            </w:tcBorders>
            <w:shd w:val="clear" w:color="auto" w:fill="auto"/>
          </w:tcPr>
          <w:p w14:paraId="18A5E13F" w14:textId="0F3E6CE9"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sz w:val="24"/>
              </w:rPr>
              <w:t>16</w:t>
            </w:r>
          </w:p>
        </w:tc>
        <w:tc>
          <w:tcPr>
            <w:tcW w:w="2410" w:type="dxa"/>
            <w:tcBorders>
              <w:top w:val="nil"/>
              <w:left w:val="nil"/>
              <w:bottom w:val="single" w:sz="4" w:space="0" w:color="auto"/>
              <w:right w:val="single" w:sz="4" w:space="0" w:color="auto"/>
            </w:tcBorders>
            <w:shd w:val="clear" w:color="auto" w:fill="auto"/>
            <w:noWrap/>
          </w:tcPr>
          <w:p w14:paraId="2EBEFB24" w14:textId="68E4E090" w:rsidR="005C2985" w:rsidRPr="00D55F46" w:rsidRDefault="005C2985" w:rsidP="005C2985">
            <w:pPr>
              <w:widowControl w:val="0"/>
              <w:autoSpaceDE w:val="0"/>
              <w:autoSpaceDN w:val="0"/>
              <w:adjustRightInd w:val="0"/>
              <w:rPr>
                <w:rFonts w:ascii="Times New Roman" w:hAnsi="Times New Roman" w:cs="Times New Roman"/>
                <w:sz w:val="24"/>
              </w:rPr>
            </w:pPr>
            <w:r w:rsidRPr="005C2985">
              <w:rPr>
                <w:rFonts w:ascii="Times New Roman" w:hAnsi="Times New Roman" w:cs="Times New Roman"/>
                <w:sz w:val="24"/>
              </w:rPr>
              <w:t>Самостоятельное решение задач и тестов, решение кейса</w:t>
            </w:r>
          </w:p>
        </w:tc>
      </w:tr>
      <w:tr w:rsidR="005C2985" w:rsidRPr="000A798F" w14:paraId="1D1147C0" w14:textId="77777777" w:rsidTr="00F8682B">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6C36D480" w14:textId="77777777" w:rsidR="005C2985" w:rsidRPr="00D55F46" w:rsidRDefault="005C2985" w:rsidP="005C2985">
            <w:pPr>
              <w:rPr>
                <w:rFonts w:ascii="Times New Roman" w:hAnsi="Times New Roman" w:cs="Times New Roman"/>
                <w:sz w:val="24"/>
              </w:rPr>
            </w:pPr>
            <w:r w:rsidRPr="00D55F46">
              <w:rPr>
                <w:rFonts w:ascii="Times New Roman" w:hAnsi="Times New Roman" w:cs="Times New Roman"/>
                <w:sz w:val="24"/>
              </w:rPr>
              <w:t> </w:t>
            </w:r>
          </w:p>
        </w:tc>
        <w:tc>
          <w:tcPr>
            <w:tcW w:w="2411" w:type="dxa"/>
            <w:tcBorders>
              <w:top w:val="nil"/>
              <w:left w:val="nil"/>
              <w:bottom w:val="single" w:sz="4" w:space="0" w:color="auto"/>
              <w:right w:val="single" w:sz="4" w:space="0" w:color="auto"/>
            </w:tcBorders>
            <w:shd w:val="clear" w:color="auto" w:fill="auto"/>
            <w:vAlign w:val="center"/>
          </w:tcPr>
          <w:p w14:paraId="0E8332A1" w14:textId="240DDCB6" w:rsidR="005C2985" w:rsidRPr="00D55F46" w:rsidRDefault="005C2985" w:rsidP="005C2985">
            <w:pPr>
              <w:rPr>
                <w:rFonts w:ascii="Times New Roman" w:hAnsi="Times New Roman" w:cs="Times New Roman"/>
                <w:bCs/>
                <w:sz w:val="24"/>
              </w:rPr>
            </w:pPr>
            <w:r w:rsidRPr="00D55F46">
              <w:rPr>
                <w:rFonts w:ascii="Times New Roman" w:hAnsi="Times New Roman" w:cs="Times New Roman"/>
                <w:bCs/>
                <w:sz w:val="24"/>
              </w:rPr>
              <w:t>В целом по дисциплине</w:t>
            </w:r>
          </w:p>
        </w:tc>
        <w:tc>
          <w:tcPr>
            <w:tcW w:w="850" w:type="dxa"/>
            <w:tcBorders>
              <w:top w:val="nil"/>
              <w:left w:val="nil"/>
              <w:bottom w:val="single" w:sz="4" w:space="0" w:color="auto"/>
              <w:right w:val="single" w:sz="4" w:space="0" w:color="auto"/>
            </w:tcBorders>
            <w:shd w:val="clear" w:color="auto" w:fill="auto"/>
          </w:tcPr>
          <w:p w14:paraId="5A3A1557" w14:textId="25B81DF8"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color w:val="000000"/>
                <w:sz w:val="24"/>
              </w:rPr>
              <w:t>108</w:t>
            </w:r>
          </w:p>
        </w:tc>
        <w:tc>
          <w:tcPr>
            <w:tcW w:w="992" w:type="dxa"/>
            <w:tcBorders>
              <w:top w:val="nil"/>
              <w:left w:val="nil"/>
              <w:bottom w:val="single" w:sz="4" w:space="0" w:color="auto"/>
              <w:right w:val="single" w:sz="4" w:space="0" w:color="auto"/>
            </w:tcBorders>
            <w:shd w:val="clear" w:color="auto" w:fill="auto"/>
          </w:tcPr>
          <w:p w14:paraId="0151960F" w14:textId="11BDB870"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color w:val="000000"/>
                <w:sz w:val="24"/>
              </w:rPr>
              <w:t>34</w:t>
            </w:r>
          </w:p>
        </w:tc>
        <w:tc>
          <w:tcPr>
            <w:tcW w:w="709" w:type="dxa"/>
            <w:tcBorders>
              <w:top w:val="nil"/>
              <w:left w:val="nil"/>
              <w:bottom w:val="single" w:sz="4" w:space="0" w:color="auto"/>
              <w:right w:val="single" w:sz="4" w:space="0" w:color="auto"/>
            </w:tcBorders>
            <w:shd w:val="clear" w:color="auto" w:fill="auto"/>
          </w:tcPr>
          <w:p w14:paraId="31F65CB2" w14:textId="1CA5596E" w:rsidR="005C2985" w:rsidRPr="005C2985" w:rsidRDefault="005C2985" w:rsidP="005C2985">
            <w:pPr>
              <w:jc w:val="center"/>
              <w:rPr>
                <w:rFonts w:ascii="Times New Roman" w:hAnsi="Times New Roman" w:cs="Times New Roman"/>
                <w:bCs/>
                <w:sz w:val="24"/>
              </w:rPr>
            </w:pPr>
            <w:r w:rsidRPr="005C2985">
              <w:rPr>
                <w:rFonts w:ascii="Times New Roman" w:hAnsi="Times New Roman" w:cs="Times New Roman"/>
                <w:color w:val="000000"/>
                <w:sz w:val="24"/>
              </w:rPr>
              <w:t>16</w:t>
            </w:r>
          </w:p>
        </w:tc>
        <w:tc>
          <w:tcPr>
            <w:tcW w:w="1418" w:type="dxa"/>
            <w:tcBorders>
              <w:top w:val="nil"/>
              <w:left w:val="nil"/>
              <w:bottom w:val="single" w:sz="4" w:space="0" w:color="auto"/>
              <w:right w:val="single" w:sz="4" w:space="0" w:color="auto"/>
            </w:tcBorders>
            <w:shd w:val="clear" w:color="auto" w:fill="auto"/>
          </w:tcPr>
          <w:p w14:paraId="15418CFB" w14:textId="4594DC2E"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color w:val="000000"/>
                <w:sz w:val="24"/>
              </w:rPr>
              <w:t>18</w:t>
            </w:r>
          </w:p>
        </w:tc>
        <w:tc>
          <w:tcPr>
            <w:tcW w:w="992" w:type="dxa"/>
            <w:tcBorders>
              <w:top w:val="nil"/>
              <w:left w:val="nil"/>
              <w:bottom w:val="single" w:sz="4" w:space="0" w:color="auto"/>
              <w:right w:val="single" w:sz="4" w:space="0" w:color="auto"/>
            </w:tcBorders>
            <w:shd w:val="clear" w:color="auto" w:fill="auto"/>
          </w:tcPr>
          <w:p w14:paraId="0ECA3DAC" w14:textId="0D94E077" w:rsidR="005C2985" w:rsidRPr="005C2985" w:rsidRDefault="005C2985" w:rsidP="005C2985">
            <w:pPr>
              <w:jc w:val="center"/>
              <w:rPr>
                <w:rFonts w:ascii="Times New Roman" w:hAnsi="Times New Roman" w:cs="Times New Roman"/>
                <w:bCs/>
                <w:sz w:val="24"/>
              </w:rPr>
            </w:pPr>
            <w:r w:rsidRPr="005C2985">
              <w:rPr>
                <w:rFonts w:ascii="Times New Roman" w:hAnsi="Times New Roman" w:cs="Times New Roman"/>
                <w:color w:val="000000"/>
                <w:sz w:val="24"/>
              </w:rPr>
              <w:t>74</w:t>
            </w:r>
          </w:p>
        </w:tc>
        <w:tc>
          <w:tcPr>
            <w:tcW w:w="2410" w:type="dxa"/>
            <w:tcBorders>
              <w:top w:val="nil"/>
              <w:left w:val="nil"/>
              <w:bottom w:val="single" w:sz="4" w:space="0" w:color="auto"/>
              <w:right w:val="single" w:sz="4" w:space="0" w:color="auto"/>
            </w:tcBorders>
            <w:shd w:val="clear" w:color="auto" w:fill="auto"/>
            <w:noWrap/>
            <w:vAlign w:val="center"/>
          </w:tcPr>
          <w:p w14:paraId="7FACA3B5" w14:textId="474F5EA8" w:rsidR="005C2985" w:rsidRPr="00D55F46" w:rsidRDefault="005C2985" w:rsidP="005C2985">
            <w:pPr>
              <w:rPr>
                <w:rFonts w:ascii="Times New Roman" w:hAnsi="Times New Roman" w:cs="Times New Roman"/>
                <w:sz w:val="24"/>
              </w:rPr>
            </w:pPr>
            <w:r w:rsidRPr="00D55F46">
              <w:rPr>
                <w:rFonts w:ascii="Times New Roman" w:hAnsi="Times New Roman" w:cs="Times New Roman"/>
                <w:sz w:val="24"/>
              </w:rPr>
              <w:t xml:space="preserve">Согласно учебному плану: </w:t>
            </w:r>
            <w:r w:rsidRPr="005C2985">
              <w:rPr>
                <w:rFonts w:ascii="Times New Roman" w:hAnsi="Times New Roman" w:cs="Times New Roman"/>
                <w:sz w:val="24"/>
              </w:rPr>
              <w:t>расчетно-аналитическая работа</w:t>
            </w:r>
          </w:p>
        </w:tc>
      </w:tr>
      <w:tr w:rsidR="005C2985" w:rsidRPr="000A798F" w14:paraId="6D0AF027" w14:textId="77777777" w:rsidTr="00F8682B">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3AFA40EE" w14:textId="77777777" w:rsidR="005C2985" w:rsidRPr="00D55F46" w:rsidRDefault="005C2985" w:rsidP="005C2985">
            <w:pPr>
              <w:rPr>
                <w:rFonts w:ascii="Times New Roman" w:hAnsi="Times New Roman" w:cs="Times New Roman"/>
                <w:sz w:val="24"/>
              </w:rPr>
            </w:pPr>
            <w:r w:rsidRPr="00D55F46">
              <w:rPr>
                <w:rFonts w:ascii="Times New Roman" w:hAnsi="Times New Roman" w:cs="Times New Roman"/>
                <w:sz w:val="24"/>
              </w:rPr>
              <w:t> </w:t>
            </w:r>
          </w:p>
        </w:tc>
        <w:tc>
          <w:tcPr>
            <w:tcW w:w="2411" w:type="dxa"/>
            <w:tcBorders>
              <w:top w:val="nil"/>
              <w:left w:val="nil"/>
              <w:bottom w:val="single" w:sz="4" w:space="0" w:color="auto"/>
              <w:right w:val="single" w:sz="4" w:space="0" w:color="auto"/>
            </w:tcBorders>
            <w:shd w:val="clear" w:color="auto" w:fill="auto"/>
            <w:vAlign w:val="center"/>
          </w:tcPr>
          <w:p w14:paraId="2D99BC6F" w14:textId="6289D2B9" w:rsidR="005C2985" w:rsidRPr="00D55F46" w:rsidRDefault="005C2985" w:rsidP="005C2985">
            <w:pPr>
              <w:rPr>
                <w:rFonts w:ascii="Times New Roman" w:hAnsi="Times New Roman" w:cs="Times New Roman"/>
                <w:bCs/>
                <w:sz w:val="24"/>
              </w:rPr>
            </w:pPr>
            <w:r w:rsidRPr="00D55F46">
              <w:rPr>
                <w:rFonts w:ascii="Times New Roman" w:hAnsi="Times New Roman" w:cs="Times New Roman"/>
                <w:bCs/>
                <w:sz w:val="24"/>
              </w:rPr>
              <w:t>Итого в %</w:t>
            </w:r>
          </w:p>
        </w:tc>
        <w:tc>
          <w:tcPr>
            <w:tcW w:w="850" w:type="dxa"/>
            <w:tcBorders>
              <w:top w:val="nil"/>
              <w:left w:val="nil"/>
              <w:bottom w:val="single" w:sz="4" w:space="0" w:color="auto"/>
              <w:right w:val="single" w:sz="4" w:space="0" w:color="auto"/>
            </w:tcBorders>
            <w:shd w:val="clear" w:color="auto" w:fill="auto"/>
          </w:tcPr>
          <w:p w14:paraId="7DDEBD38" w14:textId="2373E94F" w:rsidR="005C2985" w:rsidRPr="005C2985" w:rsidRDefault="005C2985" w:rsidP="005C2985">
            <w:pPr>
              <w:jc w:val="center"/>
              <w:rPr>
                <w:rFonts w:ascii="Times New Roman" w:hAnsi="Times New Roman" w:cs="Times New Roman"/>
                <w:sz w:val="24"/>
              </w:rPr>
            </w:pPr>
          </w:p>
        </w:tc>
        <w:tc>
          <w:tcPr>
            <w:tcW w:w="992" w:type="dxa"/>
            <w:tcBorders>
              <w:top w:val="nil"/>
              <w:left w:val="nil"/>
              <w:bottom w:val="single" w:sz="4" w:space="0" w:color="auto"/>
              <w:right w:val="single" w:sz="4" w:space="0" w:color="auto"/>
            </w:tcBorders>
            <w:shd w:val="clear" w:color="auto" w:fill="auto"/>
          </w:tcPr>
          <w:p w14:paraId="650E17CF" w14:textId="58E2331C"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color w:val="000000"/>
                <w:sz w:val="24"/>
              </w:rPr>
              <w:t>31</w:t>
            </w:r>
          </w:p>
        </w:tc>
        <w:tc>
          <w:tcPr>
            <w:tcW w:w="709" w:type="dxa"/>
            <w:tcBorders>
              <w:top w:val="nil"/>
              <w:left w:val="nil"/>
              <w:bottom w:val="single" w:sz="4" w:space="0" w:color="auto"/>
              <w:right w:val="single" w:sz="4" w:space="0" w:color="auto"/>
            </w:tcBorders>
            <w:shd w:val="clear" w:color="auto" w:fill="auto"/>
          </w:tcPr>
          <w:p w14:paraId="68B453D0" w14:textId="52BCD86B" w:rsidR="005C2985" w:rsidRPr="005C2985" w:rsidRDefault="005C2985" w:rsidP="005C2985">
            <w:pPr>
              <w:jc w:val="center"/>
              <w:rPr>
                <w:rFonts w:ascii="Times New Roman" w:hAnsi="Times New Roman" w:cs="Times New Roman"/>
                <w:bCs/>
                <w:sz w:val="24"/>
              </w:rPr>
            </w:pPr>
            <w:r w:rsidRPr="005C2985">
              <w:rPr>
                <w:rFonts w:ascii="Times New Roman" w:hAnsi="Times New Roman" w:cs="Times New Roman"/>
                <w:color w:val="000000"/>
                <w:sz w:val="24"/>
              </w:rPr>
              <w:t>47</w:t>
            </w:r>
          </w:p>
        </w:tc>
        <w:tc>
          <w:tcPr>
            <w:tcW w:w="1418" w:type="dxa"/>
            <w:tcBorders>
              <w:top w:val="nil"/>
              <w:left w:val="nil"/>
              <w:bottom w:val="single" w:sz="4" w:space="0" w:color="auto"/>
              <w:right w:val="single" w:sz="4" w:space="0" w:color="auto"/>
            </w:tcBorders>
            <w:shd w:val="clear" w:color="auto" w:fill="auto"/>
          </w:tcPr>
          <w:p w14:paraId="4843CB1D" w14:textId="49E9B307" w:rsidR="005C2985" w:rsidRPr="005C2985" w:rsidRDefault="005C2985" w:rsidP="005C2985">
            <w:pPr>
              <w:jc w:val="center"/>
              <w:rPr>
                <w:rFonts w:ascii="Times New Roman" w:hAnsi="Times New Roman" w:cs="Times New Roman"/>
                <w:sz w:val="24"/>
              </w:rPr>
            </w:pPr>
            <w:r w:rsidRPr="005C2985">
              <w:rPr>
                <w:rFonts w:ascii="Times New Roman" w:hAnsi="Times New Roman" w:cs="Times New Roman"/>
                <w:color w:val="000000"/>
                <w:sz w:val="24"/>
              </w:rPr>
              <w:t>53</w:t>
            </w:r>
          </w:p>
        </w:tc>
        <w:tc>
          <w:tcPr>
            <w:tcW w:w="992" w:type="dxa"/>
            <w:tcBorders>
              <w:top w:val="nil"/>
              <w:left w:val="nil"/>
              <w:bottom w:val="single" w:sz="4" w:space="0" w:color="auto"/>
              <w:right w:val="single" w:sz="4" w:space="0" w:color="auto"/>
            </w:tcBorders>
            <w:shd w:val="clear" w:color="auto" w:fill="auto"/>
          </w:tcPr>
          <w:p w14:paraId="6BD3F38B" w14:textId="1E6954D8" w:rsidR="005C2985" w:rsidRPr="005C2985" w:rsidRDefault="005C2985" w:rsidP="005C2985">
            <w:pPr>
              <w:jc w:val="center"/>
              <w:rPr>
                <w:rFonts w:ascii="Times New Roman" w:hAnsi="Times New Roman" w:cs="Times New Roman"/>
                <w:bCs/>
                <w:sz w:val="24"/>
              </w:rPr>
            </w:pPr>
            <w:r w:rsidRPr="005C2985">
              <w:rPr>
                <w:rFonts w:ascii="Times New Roman" w:hAnsi="Times New Roman" w:cs="Times New Roman"/>
                <w:color w:val="000000"/>
                <w:sz w:val="24"/>
              </w:rPr>
              <w:t>69</w:t>
            </w:r>
          </w:p>
        </w:tc>
        <w:tc>
          <w:tcPr>
            <w:tcW w:w="2410" w:type="dxa"/>
            <w:tcBorders>
              <w:top w:val="nil"/>
              <w:left w:val="nil"/>
              <w:bottom w:val="single" w:sz="4" w:space="0" w:color="auto"/>
              <w:right w:val="single" w:sz="4" w:space="0" w:color="auto"/>
            </w:tcBorders>
            <w:shd w:val="clear" w:color="auto" w:fill="auto"/>
            <w:noWrap/>
            <w:vAlign w:val="center"/>
          </w:tcPr>
          <w:p w14:paraId="3D331DCC" w14:textId="77777777" w:rsidR="005C2985" w:rsidRPr="00D55F46" w:rsidRDefault="005C2985" w:rsidP="005C2985">
            <w:pPr>
              <w:jc w:val="center"/>
              <w:rPr>
                <w:rFonts w:ascii="Times New Roman" w:hAnsi="Times New Roman" w:cs="Times New Roman"/>
                <w:sz w:val="24"/>
              </w:rPr>
            </w:pPr>
          </w:p>
        </w:tc>
      </w:tr>
    </w:tbl>
    <w:p w14:paraId="00B19A0A" w14:textId="77777777" w:rsidR="005D2F8C" w:rsidRPr="005D2F8C" w:rsidRDefault="005D2F8C" w:rsidP="005D2F8C">
      <w:pPr>
        <w:jc w:val="both"/>
        <w:rPr>
          <w:rFonts w:ascii="Times New Roman" w:hAnsi="Times New Roman" w:cs="Times New Roman"/>
          <w:sz w:val="24"/>
        </w:rPr>
      </w:pPr>
      <w:bookmarkStart w:id="9" w:name="_Toc117083045"/>
      <w:r w:rsidRPr="005D2F8C">
        <w:rPr>
          <w:rFonts w:ascii="Times New Roman" w:hAnsi="Times New Roman" w:cs="Times New Roman"/>
          <w:sz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w:t>
      </w:r>
      <w:r w:rsidRPr="005D2F8C">
        <w:rPr>
          <w:rFonts w:ascii="Times New Roman" w:hAnsi="Times New Roman" w:cs="Times New Roman"/>
          <w:sz w:val="24"/>
        </w:rPr>
        <w:lastRenderedPageBreak/>
        <w:t>виде контактной работы, определяются преподавателем самостоятельно, исходя из уровня их сложности.</w:t>
      </w:r>
    </w:p>
    <w:p w14:paraId="044F4136" w14:textId="77777777" w:rsidR="00816AB2" w:rsidRPr="00816AB2" w:rsidRDefault="00816AB2" w:rsidP="00816AB2">
      <w:pPr>
        <w:pStyle w:val="1"/>
        <w:keepNext w:val="0"/>
        <w:widowControl w:val="0"/>
        <w:spacing w:before="0" w:after="0" w:line="360" w:lineRule="auto"/>
        <w:ind w:left="567"/>
        <w:jc w:val="both"/>
        <w:rPr>
          <w:rFonts w:ascii="Times New Roman" w:hAnsi="Times New Roman" w:cs="Times New Roman"/>
          <w:sz w:val="16"/>
          <w:szCs w:val="16"/>
        </w:rPr>
      </w:pPr>
    </w:p>
    <w:p w14:paraId="0D4F6F83" w14:textId="4CCD8AB6" w:rsidR="00D26943" w:rsidRPr="00440D51" w:rsidRDefault="00D26943" w:rsidP="00816AB2">
      <w:pPr>
        <w:pStyle w:val="1"/>
        <w:keepNext w:val="0"/>
        <w:widowControl w:val="0"/>
        <w:spacing w:before="0" w:after="0" w:line="360" w:lineRule="auto"/>
        <w:ind w:left="567"/>
        <w:jc w:val="both"/>
        <w:rPr>
          <w:rFonts w:ascii="Times New Roman" w:hAnsi="Times New Roman" w:cs="Times New Roman"/>
          <w:sz w:val="28"/>
          <w:szCs w:val="28"/>
        </w:rPr>
      </w:pPr>
      <w:r w:rsidRPr="00440D51">
        <w:rPr>
          <w:rFonts w:ascii="Times New Roman" w:hAnsi="Times New Roman" w:cs="Times New Roman"/>
          <w:sz w:val="28"/>
          <w:szCs w:val="28"/>
        </w:rPr>
        <w:t>5.3. Содержание семинар</w:t>
      </w:r>
      <w:r w:rsidR="007F1E38">
        <w:rPr>
          <w:rFonts w:ascii="Times New Roman" w:hAnsi="Times New Roman" w:cs="Times New Roman"/>
          <w:sz w:val="28"/>
          <w:szCs w:val="28"/>
        </w:rPr>
        <w:t xml:space="preserve">ов, практических </w:t>
      </w:r>
      <w:r w:rsidRPr="00440D51">
        <w:rPr>
          <w:rFonts w:ascii="Times New Roman" w:hAnsi="Times New Roman" w:cs="Times New Roman"/>
          <w:sz w:val="28"/>
          <w:szCs w:val="28"/>
        </w:rPr>
        <w:t>занятий</w:t>
      </w:r>
      <w:bookmarkEnd w:id="9"/>
    </w:p>
    <w:tbl>
      <w:tblPr>
        <w:tblStyle w:val="a7"/>
        <w:tblW w:w="10206" w:type="dxa"/>
        <w:tblInd w:w="-147" w:type="dxa"/>
        <w:tblLayout w:type="fixed"/>
        <w:tblLook w:val="04A0" w:firstRow="1" w:lastRow="0" w:firstColumn="1" w:lastColumn="0" w:noHBand="0" w:noVBand="1"/>
      </w:tblPr>
      <w:tblGrid>
        <w:gridCol w:w="1985"/>
        <w:gridCol w:w="6379"/>
        <w:gridCol w:w="1842"/>
      </w:tblGrid>
      <w:tr w:rsidR="007F1E38" w:rsidRPr="00991AAC" w14:paraId="5C71BC99" w14:textId="77777777" w:rsidTr="00816AB2">
        <w:trPr>
          <w:trHeight w:val="867"/>
        </w:trPr>
        <w:tc>
          <w:tcPr>
            <w:tcW w:w="1985" w:type="dxa"/>
          </w:tcPr>
          <w:p w14:paraId="455E90DD" w14:textId="77777777" w:rsidR="007F1E38" w:rsidRPr="00991AAC" w:rsidRDefault="007F1E38" w:rsidP="009E359E">
            <w:pPr>
              <w:widowControl w:val="0"/>
              <w:jc w:val="center"/>
              <w:rPr>
                <w:rFonts w:ascii="Times New Roman" w:hAnsi="Times New Roman" w:cs="Times New Roman"/>
                <w:b/>
                <w:sz w:val="24"/>
              </w:rPr>
            </w:pPr>
            <w:r w:rsidRPr="00991AAC">
              <w:rPr>
                <w:rFonts w:ascii="Times New Roman" w:hAnsi="Times New Roman" w:cs="Times New Roman"/>
                <w:b/>
                <w:sz w:val="24"/>
              </w:rPr>
              <w:t>Наименование тем (разделов) дисциплины</w:t>
            </w:r>
          </w:p>
        </w:tc>
        <w:tc>
          <w:tcPr>
            <w:tcW w:w="6379" w:type="dxa"/>
          </w:tcPr>
          <w:p w14:paraId="57E83744" w14:textId="4671C50F" w:rsidR="007F1E38" w:rsidRPr="00991AAC" w:rsidRDefault="007F1E38" w:rsidP="009E359E">
            <w:pPr>
              <w:widowControl w:val="0"/>
              <w:jc w:val="center"/>
              <w:rPr>
                <w:rFonts w:ascii="Times New Roman" w:hAnsi="Times New Roman" w:cs="Times New Roman"/>
                <w:b/>
                <w:sz w:val="24"/>
              </w:rPr>
            </w:pPr>
            <w:r w:rsidRPr="00991AAC">
              <w:rPr>
                <w:rFonts w:ascii="Times New Roman" w:hAnsi="Times New Roman" w:cs="Times New Roman"/>
                <w:b/>
                <w:sz w:val="24"/>
              </w:rPr>
              <w:t>Перечень вопросов для обсуждения на семинарских, практических занятиях, рекомендуемые источники из разделов 8,9</w:t>
            </w:r>
          </w:p>
        </w:tc>
        <w:tc>
          <w:tcPr>
            <w:tcW w:w="1842" w:type="dxa"/>
          </w:tcPr>
          <w:p w14:paraId="029D0266" w14:textId="77777777" w:rsidR="007F1E38" w:rsidRPr="00991AAC" w:rsidRDefault="007F1E38" w:rsidP="009E359E">
            <w:pPr>
              <w:widowControl w:val="0"/>
              <w:jc w:val="center"/>
              <w:rPr>
                <w:rFonts w:ascii="Times New Roman" w:hAnsi="Times New Roman" w:cs="Times New Roman"/>
                <w:b/>
                <w:sz w:val="24"/>
              </w:rPr>
            </w:pPr>
            <w:r w:rsidRPr="00991AAC">
              <w:rPr>
                <w:rFonts w:ascii="Times New Roman" w:hAnsi="Times New Roman" w:cs="Times New Roman"/>
                <w:b/>
                <w:sz w:val="24"/>
              </w:rPr>
              <w:t>Формы проведения занятий</w:t>
            </w:r>
          </w:p>
        </w:tc>
      </w:tr>
      <w:tr w:rsidR="007F1E38" w:rsidRPr="00991AAC" w14:paraId="2765F411" w14:textId="77777777" w:rsidTr="00816AB2">
        <w:trPr>
          <w:trHeight w:val="646"/>
        </w:trPr>
        <w:tc>
          <w:tcPr>
            <w:tcW w:w="1985" w:type="dxa"/>
          </w:tcPr>
          <w:p w14:paraId="77DC0F9C" w14:textId="77777777" w:rsidR="00424A74" w:rsidRPr="00424A74" w:rsidRDefault="00424A74" w:rsidP="009E359E">
            <w:pPr>
              <w:widowControl w:val="0"/>
              <w:rPr>
                <w:rFonts w:ascii="Times New Roman" w:hAnsi="Times New Roman" w:cs="Times New Roman"/>
                <w:sz w:val="24"/>
              </w:rPr>
            </w:pPr>
            <w:r w:rsidRPr="00424A74">
              <w:rPr>
                <w:rFonts w:ascii="Times New Roman" w:hAnsi="Times New Roman" w:cs="Times New Roman"/>
                <w:sz w:val="24"/>
              </w:rPr>
              <w:t>Теоретические и практические основы инвестиционных проектов, реализуемых на принципах проектного финансирования</w:t>
            </w:r>
          </w:p>
          <w:p w14:paraId="1A9EDDCE" w14:textId="44F4A148" w:rsidR="007F1E38" w:rsidRPr="00424A74" w:rsidRDefault="007F1E38" w:rsidP="009E359E">
            <w:pPr>
              <w:widowControl w:val="0"/>
              <w:rPr>
                <w:rFonts w:ascii="Times New Roman" w:hAnsi="Times New Roman" w:cs="Times New Roman"/>
                <w:sz w:val="24"/>
              </w:rPr>
            </w:pPr>
          </w:p>
        </w:tc>
        <w:tc>
          <w:tcPr>
            <w:tcW w:w="6379" w:type="dxa"/>
          </w:tcPr>
          <w:p w14:paraId="23EE7993" w14:textId="77777777" w:rsidR="00424A74" w:rsidRPr="00235028" w:rsidRDefault="00424A74" w:rsidP="009E359E">
            <w:pPr>
              <w:widowControl w:val="0"/>
              <w:rPr>
                <w:rFonts w:ascii="Times New Roman" w:hAnsi="Times New Roman" w:cs="Times New Roman"/>
                <w:b/>
                <w:bCs/>
                <w:sz w:val="24"/>
              </w:rPr>
            </w:pPr>
            <w:bookmarkStart w:id="10" w:name="_Toc446335150"/>
            <w:bookmarkStart w:id="11" w:name="_Toc449706155"/>
            <w:r w:rsidRPr="00991AAC">
              <w:rPr>
                <w:rFonts w:ascii="Times New Roman" w:hAnsi="Times New Roman" w:cs="Times New Roman"/>
                <w:b/>
                <w:sz w:val="24"/>
              </w:rPr>
              <w:t>Тема семинарского занятия 1</w:t>
            </w:r>
            <w:r w:rsidRPr="00991AAC">
              <w:rPr>
                <w:rFonts w:ascii="Times New Roman" w:hAnsi="Times New Roman" w:cs="Times New Roman"/>
                <w:sz w:val="24"/>
              </w:rPr>
              <w:t xml:space="preserve">. </w:t>
            </w:r>
            <w:r w:rsidRPr="00235028">
              <w:rPr>
                <w:rFonts w:ascii="Times New Roman" w:hAnsi="Times New Roman" w:cs="Times New Roman"/>
                <w:b/>
                <w:bCs/>
                <w:sz w:val="24"/>
              </w:rPr>
              <w:t>Идентификация цели и параметров проектов на примерах конкретных проектов.</w:t>
            </w:r>
            <w:bookmarkEnd w:id="10"/>
            <w:bookmarkEnd w:id="11"/>
          </w:p>
          <w:p w14:paraId="0EBAB01B" w14:textId="77777777" w:rsidR="00424A74" w:rsidRPr="00837A37" w:rsidRDefault="00424A74" w:rsidP="009E359E">
            <w:pPr>
              <w:widowControl w:val="0"/>
              <w:tabs>
                <w:tab w:val="left" w:pos="264"/>
              </w:tabs>
              <w:autoSpaceDE w:val="0"/>
              <w:autoSpaceDN w:val="0"/>
              <w:adjustRightInd w:val="0"/>
              <w:rPr>
                <w:rFonts w:ascii="Times New Roman" w:hAnsi="Times New Roman" w:cs="Times New Roman"/>
                <w:i/>
                <w:iCs/>
                <w:sz w:val="24"/>
              </w:rPr>
            </w:pPr>
            <w:r w:rsidRPr="00837A37">
              <w:rPr>
                <w:rFonts w:ascii="Times New Roman" w:hAnsi="Times New Roman" w:cs="Times New Roman"/>
                <w:i/>
                <w:iCs/>
                <w:sz w:val="24"/>
              </w:rPr>
              <w:t>Вопросы:</w:t>
            </w:r>
          </w:p>
          <w:p w14:paraId="2B02BC06" w14:textId="77777777" w:rsidR="00424A74" w:rsidRPr="00991AAC" w:rsidRDefault="00424A74" w:rsidP="009E359E">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991AAC">
              <w:t>Отличие процессной деятельности от проектной,</w:t>
            </w:r>
            <w:r w:rsidRPr="00235028">
              <w:t> </w:t>
            </w:r>
            <w:r w:rsidRPr="00991AAC">
              <w:t>бизнеса от проекта</w:t>
            </w:r>
          </w:p>
          <w:p w14:paraId="22F3FF35" w14:textId="77777777" w:rsidR="00424A74" w:rsidRPr="00991AAC" w:rsidRDefault="00424A74" w:rsidP="009E359E">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991AAC">
              <w:t>Содержание понятия идентификация проекта</w:t>
            </w:r>
            <w:r>
              <w:t xml:space="preserve">. </w:t>
            </w:r>
            <w:r>
              <w:rPr>
                <w:lang w:val="en-US"/>
              </w:rPr>
              <w:t>SPV</w:t>
            </w:r>
            <w:r w:rsidRPr="00472FCA">
              <w:t>-</w:t>
            </w:r>
            <w:r>
              <w:t>проект</w:t>
            </w:r>
          </w:p>
          <w:p w14:paraId="0592639B" w14:textId="77777777" w:rsidR="00424A74" w:rsidRPr="00991AAC" w:rsidRDefault="00424A74" w:rsidP="009E359E">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991AAC">
              <w:t>Принципы формирования идеи и концепции инвестиционного проекта</w:t>
            </w:r>
          </w:p>
          <w:p w14:paraId="5C03F27F" w14:textId="77777777" w:rsidR="00424A74" w:rsidRPr="00991AAC" w:rsidRDefault="00424A74" w:rsidP="009E359E">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991AAC">
              <w:t xml:space="preserve">Основные параметры проекта (стоимостные и </w:t>
            </w:r>
            <w:proofErr w:type="spellStart"/>
            <w:r w:rsidRPr="00991AAC">
              <w:t>нестоимостные</w:t>
            </w:r>
            <w:proofErr w:type="spellEnd"/>
            <w:r w:rsidRPr="00991AAC">
              <w:t>)</w:t>
            </w:r>
          </w:p>
          <w:p w14:paraId="1E7ACD07" w14:textId="77777777" w:rsidR="00424A74" w:rsidRDefault="00424A74" w:rsidP="009E359E">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991AAC">
              <w:t>Особенности формулировки цели проекта</w:t>
            </w:r>
          </w:p>
          <w:p w14:paraId="681845AE" w14:textId="77777777" w:rsidR="00424A74" w:rsidRDefault="00424A74" w:rsidP="009E359E">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991AAC">
              <w:t>Различие в определении проекта в международных и российских нормативных документах.</w:t>
            </w:r>
          </w:p>
          <w:p w14:paraId="063610A3" w14:textId="77777777" w:rsidR="00424A74" w:rsidRDefault="00424A74" w:rsidP="009E359E">
            <w:pPr>
              <w:pStyle w:val="af"/>
              <w:widowControl w:val="0"/>
              <w:numPr>
                <w:ilvl w:val="0"/>
                <w:numId w:val="11"/>
              </w:numPr>
              <w:tabs>
                <w:tab w:val="left" w:pos="264"/>
                <w:tab w:val="left" w:pos="306"/>
                <w:tab w:val="left" w:pos="1134"/>
              </w:tabs>
              <w:autoSpaceDE w:val="0"/>
              <w:autoSpaceDN w:val="0"/>
              <w:adjustRightInd w:val="0"/>
              <w:ind w:left="0" w:firstLine="0"/>
              <w:contextualSpacing/>
            </w:pPr>
            <w:r>
              <w:t xml:space="preserve">Примеры проектов, реализуемых на принципах проектного финансирования </w:t>
            </w:r>
          </w:p>
          <w:p w14:paraId="6328EA52" w14:textId="77777777" w:rsidR="00424A74" w:rsidRPr="00837A37" w:rsidRDefault="00424A74" w:rsidP="009E359E">
            <w:pPr>
              <w:widowControl w:val="0"/>
              <w:tabs>
                <w:tab w:val="left" w:pos="264"/>
                <w:tab w:val="left" w:pos="1134"/>
              </w:tabs>
              <w:contextualSpacing/>
              <w:rPr>
                <w:rFonts w:ascii="Times New Roman" w:hAnsi="Times New Roman" w:cs="Times New Roman"/>
                <w:i/>
                <w:iCs/>
                <w:sz w:val="24"/>
              </w:rPr>
            </w:pPr>
            <w:r w:rsidRPr="00837A37">
              <w:rPr>
                <w:rFonts w:ascii="Times New Roman" w:hAnsi="Times New Roman" w:cs="Times New Roman"/>
                <w:i/>
                <w:iCs/>
                <w:sz w:val="24"/>
              </w:rPr>
              <w:t>Вопросы для самостоятельной работы</w:t>
            </w:r>
          </w:p>
          <w:p w14:paraId="33B232F7" w14:textId="77777777" w:rsidR="00424A74" w:rsidRPr="00991AAC" w:rsidRDefault="00424A74" w:rsidP="009E359E">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991AAC">
              <w:t xml:space="preserve">Стратегия компании и место </w:t>
            </w:r>
            <w:proofErr w:type="spellStart"/>
            <w:r w:rsidRPr="00991AAC">
              <w:t>инвестпроектов</w:t>
            </w:r>
            <w:proofErr w:type="spellEnd"/>
            <w:r w:rsidRPr="00991AAC">
              <w:t xml:space="preserve"> в ее реализации</w:t>
            </w:r>
          </w:p>
          <w:p w14:paraId="565A0C24" w14:textId="77777777" w:rsidR="00424A74" w:rsidRDefault="00424A74" w:rsidP="009E359E">
            <w:pPr>
              <w:pStyle w:val="af"/>
              <w:widowControl w:val="0"/>
              <w:numPr>
                <w:ilvl w:val="0"/>
                <w:numId w:val="11"/>
              </w:numPr>
              <w:tabs>
                <w:tab w:val="left" w:pos="264"/>
                <w:tab w:val="left" w:pos="306"/>
                <w:tab w:val="left" w:pos="1134"/>
              </w:tabs>
              <w:autoSpaceDE w:val="0"/>
              <w:autoSpaceDN w:val="0"/>
              <w:adjustRightInd w:val="0"/>
              <w:ind w:left="0" w:firstLine="0"/>
              <w:contextualSpacing/>
            </w:pPr>
            <w:r>
              <w:t>М</w:t>
            </w:r>
            <w:r w:rsidRPr="004E503A">
              <w:t>еждународные стандарты управления проектами, определение проекта и его параметров</w:t>
            </w:r>
          </w:p>
          <w:p w14:paraId="579095D2" w14:textId="77777777" w:rsidR="00424A74" w:rsidRDefault="00424A74" w:rsidP="009E359E">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4E503A">
              <w:t>Российские стандарты управления проектами, определение проекта</w:t>
            </w:r>
          </w:p>
          <w:p w14:paraId="60D083D6" w14:textId="77777777" w:rsidR="00424A74" w:rsidRDefault="00424A74" w:rsidP="009E359E">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4E503A">
              <w:t>Российское законодательство, определяющее инвестиционные проекты и работу с ними.</w:t>
            </w:r>
          </w:p>
          <w:p w14:paraId="3A5E8DD2" w14:textId="77777777" w:rsidR="00424A74" w:rsidRPr="00991AAC" w:rsidRDefault="00424A74" w:rsidP="009E359E">
            <w:pPr>
              <w:pStyle w:val="af"/>
              <w:widowControl w:val="0"/>
              <w:numPr>
                <w:ilvl w:val="0"/>
                <w:numId w:val="11"/>
              </w:numPr>
              <w:tabs>
                <w:tab w:val="left" w:pos="264"/>
                <w:tab w:val="left" w:pos="306"/>
                <w:tab w:val="left" w:pos="1134"/>
              </w:tabs>
              <w:autoSpaceDE w:val="0"/>
              <w:autoSpaceDN w:val="0"/>
              <w:adjustRightInd w:val="0"/>
              <w:ind w:left="0" w:firstLine="0"/>
              <w:contextualSpacing/>
            </w:pPr>
            <w:proofErr w:type="spellStart"/>
            <w:r w:rsidRPr="00991AAC">
              <w:t>Мультиинструментальные</w:t>
            </w:r>
            <w:proofErr w:type="spellEnd"/>
            <w:r w:rsidRPr="00991AAC">
              <w:t xml:space="preserve"> формы финансирования проекта</w:t>
            </w:r>
          </w:p>
          <w:p w14:paraId="58738C67" w14:textId="77777777" w:rsidR="00424A74" w:rsidRPr="004E503A" w:rsidRDefault="00424A74" w:rsidP="009E359E">
            <w:pPr>
              <w:pStyle w:val="af"/>
              <w:widowControl w:val="0"/>
              <w:numPr>
                <w:ilvl w:val="0"/>
                <w:numId w:val="11"/>
              </w:numPr>
              <w:tabs>
                <w:tab w:val="left" w:pos="264"/>
                <w:tab w:val="left" w:pos="306"/>
                <w:tab w:val="left" w:pos="1134"/>
              </w:tabs>
              <w:autoSpaceDE w:val="0"/>
              <w:autoSpaceDN w:val="0"/>
              <w:adjustRightInd w:val="0"/>
              <w:ind w:left="0" w:firstLine="0"/>
              <w:contextualSpacing/>
            </w:pPr>
            <w:proofErr w:type="spellStart"/>
            <w:r w:rsidRPr="00991AAC">
              <w:t>Моноинструментальные</w:t>
            </w:r>
            <w:proofErr w:type="spellEnd"/>
            <w:r w:rsidRPr="00991AAC">
              <w:t xml:space="preserve"> формы финансирования проекта</w:t>
            </w:r>
          </w:p>
          <w:p w14:paraId="63DE2076" w14:textId="77777777" w:rsidR="00424A74" w:rsidRPr="00BD20DA" w:rsidRDefault="00424A74" w:rsidP="009E359E">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Рекомендуемые источники из:</w:t>
            </w:r>
          </w:p>
          <w:p w14:paraId="5B902EED" w14:textId="77777777" w:rsidR="00424A74" w:rsidRPr="00A37C0B" w:rsidRDefault="00424A74" w:rsidP="009E359E">
            <w:pPr>
              <w:widowControl w:val="0"/>
              <w:tabs>
                <w:tab w:val="left" w:pos="312"/>
                <w:tab w:val="left" w:pos="1014"/>
              </w:tabs>
              <w:rPr>
                <w:rFonts w:ascii="Times New Roman" w:hAnsi="Times New Roman" w:cs="Times New Roman"/>
                <w:i/>
                <w:sz w:val="24"/>
              </w:rPr>
            </w:pPr>
            <w:r w:rsidRPr="00A37C0B">
              <w:rPr>
                <w:rFonts w:ascii="Times New Roman" w:hAnsi="Times New Roman" w:cs="Times New Roman"/>
                <w:i/>
                <w:sz w:val="24"/>
              </w:rPr>
              <w:t>раздела 8: 1, 4, 5, 6, 7, 9, 11, 13</w:t>
            </w:r>
          </w:p>
          <w:p w14:paraId="30576E52" w14:textId="333A9B66" w:rsidR="001F35EF" w:rsidRPr="00991AAC" w:rsidRDefault="00424A74" w:rsidP="00C92231">
            <w:pPr>
              <w:widowControl w:val="0"/>
              <w:tabs>
                <w:tab w:val="left" w:pos="312"/>
                <w:tab w:val="left" w:pos="1014"/>
              </w:tabs>
              <w:rPr>
                <w:rFonts w:ascii="Times New Roman" w:hAnsi="Times New Roman" w:cs="Times New Roman"/>
                <w:sz w:val="24"/>
              </w:rPr>
            </w:pPr>
            <w:r w:rsidRPr="00A37C0B">
              <w:rPr>
                <w:rFonts w:ascii="Times New Roman" w:hAnsi="Times New Roman" w:cs="Times New Roman"/>
                <w:i/>
                <w:sz w:val="24"/>
              </w:rPr>
              <w:t>раздела 9: 1, 2, 3, 4, 5, 7</w:t>
            </w:r>
            <w:r>
              <w:rPr>
                <w:rFonts w:ascii="Times New Roman" w:hAnsi="Times New Roman" w:cs="Times New Roman"/>
                <w:i/>
                <w:sz w:val="24"/>
              </w:rPr>
              <w:t>, 8, 1</w:t>
            </w:r>
            <w:r w:rsidR="00C92231">
              <w:rPr>
                <w:rFonts w:ascii="Times New Roman" w:hAnsi="Times New Roman" w:cs="Times New Roman"/>
                <w:i/>
                <w:sz w:val="24"/>
              </w:rPr>
              <w:t>0</w:t>
            </w:r>
          </w:p>
        </w:tc>
        <w:tc>
          <w:tcPr>
            <w:tcW w:w="1842" w:type="dxa"/>
          </w:tcPr>
          <w:p w14:paraId="2E4EFDA8" w14:textId="08D94E0A" w:rsidR="007F1E38" w:rsidRPr="00991AAC" w:rsidRDefault="008D25BD" w:rsidP="009E359E">
            <w:pPr>
              <w:widowControl w:val="0"/>
              <w:rPr>
                <w:rFonts w:ascii="Times New Roman" w:hAnsi="Times New Roman" w:cs="Times New Roman"/>
                <w:sz w:val="24"/>
              </w:rPr>
            </w:pPr>
            <w:r w:rsidRPr="00991AAC">
              <w:rPr>
                <w:rFonts w:ascii="Times New Roman" w:hAnsi="Times New Roman" w:cs="Times New Roman"/>
                <w:sz w:val="24"/>
              </w:rPr>
              <w:t>обсуждение ошибок в формулировке цели и параметров различных проектов</w:t>
            </w:r>
          </w:p>
        </w:tc>
      </w:tr>
      <w:tr w:rsidR="00424A74" w:rsidRPr="00991AAC" w14:paraId="198211B4" w14:textId="77777777" w:rsidTr="00816AB2">
        <w:trPr>
          <w:trHeight w:val="646"/>
        </w:trPr>
        <w:tc>
          <w:tcPr>
            <w:tcW w:w="1985" w:type="dxa"/>
          </w:tcPr>
          <w:p w14:paraId="67FE0D64" w14:textId="6A11E308" w:rsidR="00424A74" w:rsidRPr="00424A74" w:rsidRDefault="00424A74" w:rsidP="009E359E">
            <w:pPr>
              <w:widowControl w:val="0"/>
              <w:rPr>
                <w:rFonts w:ascii="Times New Roman" w:hAnsi="Times New Roman" w:cs="Times New Roman"/>
                <w:sz w:val="24"/>
              </w:rPr>
            </w:pPr>
            <w:r w:rsidRPr="00685D0D">
              <w:rPr>
                <w:rFonts w:ascii="Times New Roman" w:hAnsi="Times New Roman" w:cs="Times New Roman"/>
                <w:sz w:val="24"/>
              </w:rPr>
              <w:t xml:space="preserve">Проектное финансирование как форма долгосрочного финансирования инвестиционных проектов   </w:t>
            </w:r>
          </w:p>
        </w:tc>
        <w:tc>
          <w:tcPr>
            <w:tcW w:w="6379" w:type="dxa"/>
          </w:tcPr>
          <w:p w14:paraId="16A4FDB5" w14:textId="77777777" w:rsidR="00424A74" w:rsidRDefault="00424A74" w:rsidP="009E359E">
            <w:pPr>
              <w:tabs>
                <w:tab w:val="left" w:pos="264"/>
              </w:tabs>
              <w:rPr>
                <w:rFonts w:ascii="Times New Roman" w:hAnsi="Times New Roman" w:cs="Times New Roman"/>
                <w:b/>
                <w:sz w:val="24"/>
              </w:rPr>
            </w:pPr>
            <w:r w:rsidRPr="00991AAC">
              <w:rPr>
                <w:rFonts w:ascii="Times New Roman" w:hAnsi="Times New Roman" w:cs="Times New Roman"/>
                <w:b/>
                <w:sz w:val="24"/>
              </w:rPr>
              <w:t>Тема семинарского занятия №</w:t>
            </w:r>
            <w:r>
              <w:rPr>
                <w:rFonts w:ascii="Times New Roman" w:hAnsi="Times New Roman" w:cs="Times New Roman"/>
                <w:b/>
                <w:sz w:val="24"/>
              </w:rPr>
              <w:t>2</w:t>
            </w:r>
            <w:r w:rsidRPr="00991AAC">
              <w:rPr>
                <w:rFonts w:ascii="Times New Roman" w:hAnsi="Times New Roman" w:cs="Times New Roman"/>
                <w:b/>
                <w:sz w:val="24"/>
              </w:rPr>
              <w:t>.</w:t>
            </w:r>
            <w:r>
              <w:rPr>
                <w:rFonts w:ascii="Times New Roman" w:hAnsi="Times New Roman" w:cs="Times New Roman"/>
                <w:b/>
                <w:sz w:val="24"/>
              </w:rPr>
              <w:t xml:space="preserve"> Дефиниции современного проектного финансирования </w:t>
            </w:r>
          </w:p>
          <w:p w14:paraId="52A5B63C" w14:textId="77777777" w:rsidR="00424A74" w:rsidRPr="00837A37" w:rsidRDefault="00424A74" w:rsidP="009E359E">
            <w:pPr>
              <w:tabs>
                <w:tab w:val="left" w:pos="264"/>
                <w:tab w:val="left" w:pos="306"/>
              </w:tabs>
              <w:rPr>
                <w:rFonts w:ascii="Times New Roman" w:hAnsi="Times New Roman" w:cs="Times New Roman"/>
                <w:i/>
                <w:iCs/>
                <w:sz w:val="24"/>
              </w:rPr>
            </w:pPr>
            <w:r w:rsidRPr="00837A37">
              <w:rPr>
                <w:rFonts w:ascii="Times New Roman" w:hAnsi="Times New Roman" w:cs="Times New Roman"/>
                <w:i/>
                <w:iCs/>
                <w:sz w:val="24"/>
              </w:rPr>
              <w:t>Вопросы:</w:t>
            </w:r>
          </w:p>
          <w:p w14:paraId="3A4CFF74" w14:textId="77777777" w:rsidR="00424A74" w:rsidRDefault="00424A74" w:rsidP="009E359E">
            <w:pPr>
              <w:pStyle w:val="af"/>
              <w:widowControl w:val="0"/>
              <w:numPr>
                <w:ilvl w:val="0"/>
                <w:numId w:val="32"/>
              </w:numPr>
              <w:tabs>
                <w:tab w:val="left" w:pos="264"/>
                <w:tab w:val="left" w:pos="306"/>
                <w:tab w:val="left" w:pos="1134"/>
              </w:tabs>
              <w:autoSpaceDE w:val="0"/>
              <w:autoSpaceDN w:val="0"/>
              <w:adjustRightInd w:val="0"/>
              <w:ind w:left="0" w:firstLine="0"/>
              <w:contextualSpacing/>
            </w:pPr>
            <w:r>
              <w:t>Источники и инструменты финансирования проектов</w:t>
            </w:r>
          </w:p>
          <w:p w14:paraId="36F0CEF2" w14:textId="77777777" w:rsidR="00424A74" w:rsidRPr="00837A37" w:rsidRDefault="00424A74" w:rsidP="009E359E">
            <w:pPr>
              <w:pStyle w:val="af"/>
              <w:widowControl w:val="0"/>
              <w:numPr>
                <w:ilvl w:val="0"/>
                <w:numId w:val="32"/>
              </w:numPr>
              <w:tabs>
                <w:tab w:val="left" w:pos="264"/>
                <w:tab w:val="left" w:pos="306"/>
                <w:tab w:val="left" w:pos="1134"/>
              </w:tabs>
              <w:autoSpaceDE w:val="0"/>
              <w:autoSpaceDN w:val="0"/>
              <w:adjustRightInd w:val="0"/>
              <w:ind w:left="0" w:firstLine="0"/>
              <w:contextualSpacing/>
            </w:pPr>
            <w:r w:rsidRPr="00991AAC">
              <w:t xml:space="preserve">Отличие проектного финансирования от </w:t>
            </w:r>
            <w:r>
              <w:t xml:space="preserve">инвестиционного </w:t>
            </w:r>
            <w:r w:rsidRPr="00991AAC">
              <w:t>кредитования</w:t>
            </w:r>
            <w:r>
              <w:t xml:space="preserve">. Принципы проектного финансирования. </w:t>
            </w:r>
          </w:p>
          <w:p w14:paraId="4F3FF088" w14:textId="77777777" w:rsidR="00424A74" w:rsidRDefault="00424A74" w:rsidP="009E359E">
            <w:pPr>
              <w:pStyle w:val="af"/>
              <w:widowControl w:val="0"/>
              <w:numPr>
                <w:ilvl w:val="0"/>
                <w:numId w:val="32"/>
              </w:numPr>
              <w:tabs>
                <w:tab w:val="left" w:pos="264"/>
                <w:tab w:val="left" w:pos="306"/>
                <w:tab w:val="left" w:pos="1134"/>
              </w:tabs>
              <w:autoSpaceDE w:val="0"/>
              <w:autoSpaceDN w:val="0"/>
              <w:adjustRightInd w:val="0"/>
              <w:ind w:left="0" w:firstLine="0"/>
              <w:contextualSpacing/>
            </w:pPr>
            <w:r>
              <w:t>В</w:t>
            </w:r>
            <w:r w:rsidRPr="008A71F3">
              <w:t>иды и формы проектного финансирования</w:t>
            </w:r>
          </w:p>
          <w:p w14:paraId="62FB6A58" w14:textId="77777777" w:rsidR="00424A74" w:rsidRDefault="00424A74" w:rsidP="009E359E">
            <w:pPr>
              <w:pStyle w:val="af"/>
              <w:widowControl w:val="0"/>
              <w:numPr>
                <w:ilvl w:val="0"/>
                <w:numId w:val="32"/>
              </w:numPr>
              <w:tabs>
                <w:tab w:val="left" w:pos="264"/>
                <w:tab w:val="left" w:pos="306"/>
                <w:tab w:val="left" w:pos="1134"/>
              </w:tabs>
              <w:autoSpaceDE w:val="0"/>
              <w:autoSpaceDN w:val="0"/>
              <w:adjustRightInd w:val="0"/>
              <w:ind w:left="0" w:firstLine="0"/>
              <w:contextualSpacing/>
            </w:pPr>
            <w:r w:rsidRPr="008A71F3">
              <w:t>Проектная компания/специализированная компания проектного финансирования</w:t>
            </w:r>
          </w:p>
          <w:p w14:paraId="622BA31C" w14:textId="77777777" w:rsidR="00424A74" w:rsidRPr="00991AAC" w:rsidRDefault="00424A74" w:rsidP="009E359E">
            <w:pPr>
              <w:widowControl w:val="0"/>
              <w:numPr>
                <w:ilvl w:val="0"/>
                <w:numId w:val="32"/>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lastRenderedPageBreak/>
              <w:t>Критерии выбора инструментов и форм финансирования проектов участниками проекта.</w:t>
            </w:r>
          </w:p>
          <w:p w14:paraId="3F1D4DA7" w14:textId="77777777" w:rsidR="00424A74" w:rsidRDefault="00424A74" w:rsidP="009E359E">
            <w:pPr>
              <w:pStyle w:val="af"/>
              <w:widowControl w:val="0"/>
              <w:numPr>
                <w:ilvl w:val="0"/>
                <w:numId w:val="32"/>
              </w:numPr>
              <w:tabs>
                <w:tab w:val="left" w:pos="264"/>
                <w:tab w:val="left" w:pos="306"/>
                <w:tab w:val="left" w:pos="1134"/>
              </w:tabs>
              <w:autoSpaceDE w:val="0"/>
              <w:autoSpaceDN w:val="0"/>
              <w:adjustRightInd w:val="0"/>
              <w:ind w:left="0" w:firstLine="0"/>
              <w:contextualSpacing/>
            </w:pPr>
            <w:r w:rsidRPr="008A71F3">
              <w:t>Фабрика проектного финансирования.</w:t>
            </w:r>
          </w:p>
          <w:p w14:paraId="6238C965" w14:textId="77777777" w:rsidR="00424A74" w:rsidRDefault="00424A74" w:rsidP="009E359E">
            <w:pPr>
              <w:pStyle w:val="af"/>
              <w:widowControl w:val="0"/>
              <w:numPr>
                <w:ilvl w:val="0"/>
                <w:numId w:val="32"/>
              </w:numPr>
              <w:tabs>
                <w:tab w:val="left" w:pos="264"/>
                <w:tab w:val="left" w:pos="306"/>
                <w:tab w:val="left" w:pos="1134"/>
              </w:tabs>
              <w:autoSpaceDE w:val="0"/>
              <w:autoSpaceDN w:val="0"/>
              <w:adjustRightInd w:val="0"/>
              <w:ind w:left="0" w:firstLine="0"/>
              <w:contextualSpacing/>
            </w:pPr>
            <w:r w:rsidRPr="008A71F3">
              <w:t>Нормативная база проектного финансирования и синдицированного кредитования в РФ.</w:t>
            </w:r>
          </w:p>
          <w:p w14:paraId="37931DB4" w14:textId="77777777" w:rsidR="00424A74" w:rsidRPr="00FC0663" w:rsidRDefault="00424A74" w:rsidP="009E359E">
            <w:pPr>
              <w:pStyle w:val="af"/>
              <w:widowControl w:val="0"/>
              <w:numPr>
                <w:ilvl w:val="0"/>
                <w:numId w:val="32"/>
              </w:numPr>
              <w:tabs>
                <w:tab w:val="left" w:pos="264"/>
                <w:tab w:val="left" w:pos="306"/>
                <w:tab w:val="left" w:pos="1134"/>
              </w:tabs>
              <w:autoSpaceDE w:val="0"/>
              <w:autoSpaceDN w:val="0"/>
              <w:adjustRightInd w:val="0"/>
              <w:ind w:left="0" w:firstLine="0"/>
              <w:contextualSpacing/>
            </w:pPr>
            <w:r w:rsidRPr="00FC0663">
              <w:t>Основные факторы, тормозящие развитие проектного финансирования в России</w:t>
            </w:r>
          </w:p>
          <w:p w14:paraId="21E75F74" w14:textId="77777777" w:rsidR="00424A74" w:rsidRDefault="00424A74" w:rsidP="009E359E">
            <w:pPr>
              <w:pStyle w:val="af"/>
              <w:widowControl w:val="0"/>
              <w:numPr>
                <w:ilvl w:val="0"/>
                <w:numId w:val="32"/>
              </w:numPr>
              <w:tabs>
                <w:tab w:val="left" w:pos="264"/>
                <w:tab w:val="left" w:pos="306"/>
                <w:tab w:val="left" w:pos="1134"/>
              </w:tabs>
              <w:autoSpaceDE w:val="0"/>
              <w:autoSpaceDN w:val="0"/>
              <w:adjustRightInd w:val="0"/>
              <w:ind w:left="0" w:firstLine="0"/>
              <w:contextualSpacing/>
            </w:pPr>
            <w:r w:rsidRPr="00837A37">
              <w:t xml:space="preserve">Государственно-частное партнерство как форма проектного финансирования. </w:t>
            </w:r>
          </w:p>
          <w:p w14:paraId="4445AF8B" w14:textId="77777777" w:rsidR="00424A74" w:rsidRDefault="00424A74" w:rsidP="009E359E">
            <w:pPr>
              <w:pStyle w:val="af"/>
              <w:widowControl w:val="0"/>
              <w:numPr>
                <w:ilvl w:val="0"/>
                <w:numId w:val="32"/>
              </w:numPr>
              <w:tabs>
                <w:tab w:val="left" w:pos="264"/>
                <w:tab w:val="left" w:pos="306"/>
                <w:tab w:val="left" w:pos="1134"/>
              </w:tabs>
              <w:autoSpaceDE w:val="0"/>
              <w:autoSpaceDN w:val="0"/>
              <w:adjustRightInd w:val="0"/>
              <w:ind w:left="0" w:firstLine="0"/>
              <w:contextualSpacing/>
            </w:pPr>
            <w:r w:rsidRPr="00991AAC">
              <w:t>Модели ГЧП и практика их применения в России</w:t>
            </w:r>
          </w:p>
          <w:p w14:paraId="406C4F7F" w14:textId="77777777" w:rsidR="00424A74" w:rsidRPr="00837A37" w:rsidRDefault="00424A74" w:rsidP="009E359E">
            <w:pPr>
              <w:tabs>
                <w:tab w:val="left" w:pos="264"/>
                <w:tab w:val="left" w:pos="306"/>
                <w:tab w:val="left" w:pos="1134"/>
              </w:tabs>
              <w:contextualSpacing/>
              <w:rPr>
                <w:rFonts w:ascii="Times New Roman" w:hAnsi="Times New Roman" w:cs="Times New Roman"/>
                <w:i/>
                <w:iCs/>
                <w:sz w:val="24"/>
              </w:rPr>
            </w:pPr>
            <w:r w:rsidRPr="00837A37">
              <w:rPr>
                <w:rFonts w:ascii="Times New Roman" w:hAnsi="Times New Roman" w:cs="Times New Roman"/>
                <w:i/>
                <w:iCs/>
                <w:sz w:val="24"/>
              </w:rPr>
              <w:t>Вопросы для самостоятельной работы</w:t>
            </w:r>
          </w:p>
          <w:p w14:paraId="16329979" w14:textId="77777777" w:rsidR="00424A74" w:rsidRPr="00991AAC" w:rsidRDefault="00424A74" w:rsidP="009E359E">
            <w:pPr>
              <w:pStyle w:val="af"/>
              <w:widowControl w:val="0"/>
              <w:numPr>
                <w:ilvl w:val="0"/>
                <w:numId w:val="32"/>
              </w:numPr>
              <w:tabs>
                <w:tab w:val="left" w:pos="264"/>
                <w:tab w:val="left" w:pos="306"/>
                <w:tab w:val="left" w:pos="1134"/>
              </w:tabs>
              <w:autoSpaceDE w:val="0"/>
              <w:autoSpaceDN w:val="0"/>
              <w:adjustRightInd w:val="0"/>
              <w:ind w:left="0" w:firstLine="0"/>
              <w:contextualSpacing/>
            </w:pPr>
            <w:r w:rsidRPr="00991AAC">
              <w:t>Инструменты, применяемые для проектного финансирования за рубежом.</w:t>
            </w:r>
          </w:p>
          <w:p w14:paraId="2E3684BC" w14:textId="77777777" w:rsidR="00424A74" w:rsidRPr="00991AAC" w:rsidRDefault="00424A74" w:rsidP="009E359E">
            <w:pPr>
              <w:pStyle w:val="af"/>
              <w:widowControl w:val="0"/>
              <w:numPr>
                <w:ilvl w:val="0"/>
                <w:numId w:val="32"/>
              </w:numPr>
              <w:tabs>
                <w:tab w:val="left" w:pos="264"/>
                <w:tab w:val="left" w:pos="306"/>
                <w:tab w:val="left" w:pos="1134"/>
              </w:tabs>
              <w:autoSpaceDE w:val="0"/>
              <w:autoSpaceDN w:val="0"/>
              <w:adjustRightInd w:val="0"/>
              <w:ind w:left="0" w:firstLine="0"/>
              <w:contextualSpacing/>
            </w:pPr>
            <w:r w:rsidRPr="00991AAC">
              <w:t>Возможности применения ПФ при реализации ГЧП проектов</w:t>
            </w:r>
          </w:p>
          <w:p w14:paraId="7C8EE899" w14:textId="77777777" w:rsidR="00424A74" w:rsidRPr="00991AAC" w:rsidRDefault="00424A74" w:rsidP="009E359E">
            <w:pPr>
              <w:pStyle w:val="af"/>
              <w:widowControl w:val="0"/>
              <w:numPr>
                <w:ilvl w:val="0"/>
                <w:numId w:val="32"/>
              </w:numPr>
              <w:tabs>
                <w:tab w:val="left" w:pos="264"/>
                <w:tab w:val="left" w:pos="306"/>
                <w:tab w:val="left" w:pos="1134"/>
              </w:tabs>
              <w:autoSpaceDE w:val="0"/>
              <w:autoSpaceDN w:val="0"/>
              <w:adjustRightInd w:val="0"/>
              <w:ind w:left="0" w:firstLine="0"/>
              <w:contextualSpacing/>
            </w:pPr>
            <w:r w:rsidRPr="00991AAC">
              <w:t>Нормативная база по ГЧП проектам, включая концессии</w:t>
            </w:r>
          </w:p>
          <w:p w14:paraId="117E40A7" w14:textId="77777777" w:rsidR="00424A74" w:rsidRDefault="00424A74" w:rsidP="009E359E">
            <w:pPr>
              <w:pStyle w:val="af"/>
              <w:widowControl w:val="0"/>
              <w:numPr>
                <w:ilvl w:val="0"/>
                <w:numId w:val="32"/>
              </w:numPr>
              <w:tabs>
                <w:tab w:val="left" w:pos="264"/>
                <w:tab w:val="left" w:pos="306"/>
                <w:tab w:val="left" w:pos="1134"/>
              </w:tabs>
              <w:autoSpaceDE w:val="0"/>
              <w:autoSpaceDN w:val="0"/>
              <w:adjustRightInd w:val="0"/>
              <w:ind w:left="0" w:firstLine="0"/>
              <w:contextualSpacing/>
            </w:pPr>
            <w:r w:rsidRPr="00991AAC">
              <w:t>Источники финансирования ГЧП проектов</w:t>
            </w:r>
          </w:p>
          <w:p w14:paraId="3382FEF1" w14:textId="77777777" w:rsidR="00424A74" w:rsidRPr="00837A37" w:rsidRDefault="00424A74" w:rsidP="009E359E">
            <w:pPr>
              <w:pStyle w:val="af"/>
              <w:widowControl w:val="0"/>
              <w:numPr>
                <w:ilvl w:val="0"/>
                <w:numId w:val="32"/>
              </w:numPr>
              <w:tabs>
                <w:tab w:val="left" w:pos="264"/>
                <w:tab w:val="left" w:pos="306"/>
                <w:tab w:val="left" w:pos="1134"/>
              </w:tabs>
              <w:autoSpaceDE w:val="0"/>
              <w:autoSpaceDN w:val="0"/>
              <w:adjustRightInd w:val="0"/>
              <w:ind w:left="0" w:firstLine="0"/>
              <w:contextualSpacing/>
            </w:pPr>
            <w:r w:rsidRPr="00837A37">
              <w:t>Зарубежная и российская практика проектного финансирования.</w:t>
            </w:r>
          </w:p>
          <w:p w14:paraId="437B26D6" w14:textId="77777777" w:rsidR="00424A74" w:rsidRPr="00991AAC" w:rsidRDefault="00424A74" w:rsidP="009E359E">
            <w:pPr>
              <w:pStyle w:val="af"/>
              <w:widowControl w:val="0"/>
              <w:numPr>
                <w:ilvl w:val="0"/>
                <w:numId w:val="32"/>
              </w:numPr>
              <w:tabs>
                <w:tab w:val="left" w:pos="264"/>
                <w:tab w:val="left" w:pos="306"/>
                <w:tab w:val="left" w:pos="1134"/>
              </w:tabs>
              <w:autoSpaceDE w:val="0"/>
              <w:autoSpaceDN w:val="0"/>
              <w:adjustRightInd w:val="0"/>
              <w:ind w:left="0" w:firstLine="0"/>
              <w:contextualSpacing/>
            </w:pPr>
            <w:r w:rsidRPr="00991AAC">
              <w:t>Госгарантии и условия их предоставления</w:t>
            </w:r>
          </w:p>
          <w:p w14:paraId="668DBDED" w14:textId="77777777" w:rsidR="00424A74" w:rsidRPr="00991AAC" w:rsidRDefault="00424A74" w:rsidP="009E359E">
            <w:pPr>
              <w:pStyle w:val="af"/>
              <w:widowControl w:val="0"/>
              <w:numPr>
                <w:ilvl w:val="0"/>
                <w:numId w:val="32"/>
              </w:numPr>
              <w:tabs>
                <w:tab w:val="left" w:pos="264"/>
                <w:tab w:val="left" w:pos="306"/>
                <w:tab w:val="left" w:pos="1134"/>
              </w:tabs>
              <w:autoSpaceDE w:val="0"/>
              <w:autoSpaceDN w:val="0"/>
              <w:adjustRightInd w:val="0"/>
              <w:ind w:left="0" w:firstLine="0"/>
              <w:contextualSpacing/>
            </w:pPr>
            <w:r w:rsidRPr="00991AAC">
              <w:t>Фонды прямых инвестиций и их роль в инвестиционной деятельности российских компаний</w:t>
            </w:r>
          </w:p>
          <w:p w14:paraId="66BC134C" w14:textId="77777777" w:rsidR="00424A74" w:rsidRDefault="00424A74" w:rsidP="009E359E">
            <w:pPr>
              <w:pStyle w:val="af"/>
              <w:widowControl w:val="0"/>
              <w:numPr>
                <w:ilvl w:val="0"/>
                <w:numId w:val="32"/>
              </w:numPr>
              <w:tabs>
                <w:tab w:val="left" w:pos="264"/>
                <w:tab w:val="left" w:pos="306"/>
                <w:tab w:val="left" w:pos="1134"/>
              </w:tabs>
              <w:autoSpaceDE w:val="0"/>
              <w:autoSpaceDN w:val="0"/>
              <w:adjustRightInd w:val="0"/>
              <w:ind w:left="0" w:firstLine="0"/>
              <w:contextualSpacing/>
            </w:pPr>
            <w:r w:rsidRPr="00991AAC">
              <w:t>Участники сделки синдицированного кредитования</w:t>
            </w:r>
          </w:p>
          <w:p w14:paraId="583D4185" w14:textId="77777777" w:rsidR="00424A74" w:rsidRDefault="00424A74" w:rsidP="009E359E">
            <w:pPr>
              <w:pStyle w:val="af"/>
              <w:widowControl w:val="0"/>
              <w:numPr>
                <w:ilvl w:val="0"/>
                <w:numId w:val="32"/>
              </w:numPr>
              <w:tabs>
                <w:tab w:val="left" w:pos="264"/>
                <w:tab w:val="left" w:pos="306"/>
                <w:tab w:val="left" w:pos="1134"/>
              </w:tabs>
              <w:autoSpaceDE w:val="0"/>
              <w:autoSpaceDN w:val="0"/>
              <w:adjustRightInd w:val="0"/>
              <w:ind w:left="0" w:firstLine="0"/>
              <w:contextualSpacing/>
            </w:pPr>
            <w:r w:rsidRPr="00837A37">
              <w:t>Формы господдержки инвестиционных проектов</w:t>
            </w:r>
          </w:p>
          <w:p w14:paraId="41076F45" w14:textId="77777777" w:rsidR="00424A74" w:rsidRPr="00336AA6" w:rsidRDefault="00424A74" w:rsidP="009E359E">
            <w:pPr>
              <w:widowControl w:val="0"/>
              <w:numPr>
                <w:ilvl w:val="0"/>
                <w:numId w:val="32"/>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336AA6">
              <w:rPr>
                <w:rFonts w:ascii="Times New Roman" w:hAnsi="Times New Roman" w:cs="Times New Roman"/>
                <w:sz w:val="24"/>
              </w:rPr>
              <w:t>Ответственное финансирование и его развитие в России</w:t>
            </w:r>
          </w:p>
          <w:p w14:paraId="55448FBE" w14:textId="77777777" w:rsidR="00424A74" w:rsidRPr="00BD20DA" w:rsidRDefault="00424A74" w:rsidP="009E359E">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Рекомендуемые источники из:</w:t>
            </w:r>
          </w:p>
          <w:p w14:paraId="424B5885" w14:textId="77777777" w:rsidR="00424A74" w:rsidRPr="00A37C0B" w:rsidRDefault="00424A74" w:rsidP="009E359E">
            <w:pPr>
              <w:widowControl w:val="0"/>
              <w:tabs>
                <w:tab w:val="left" w:pos="312"/>
                <w:tab w:val="left" w:pos="1014"/>
              </w:tabs>
              <w:rPr>
                <w:rFonts w:ascii="Times New Roman" w:hAnsi="Times New Roman" w:cs="Times New Roman"/>
                <w:i/>
                <w:sz w:val="24"/>
              </w:rPr>
            </w:pPr>
            <w:r w:rsidRPr="00A37C0B">
              <w:rPr>
                <w:rFonts w:ascii="Times New Roman" w:hAnsi="Times New Roman" w:cs="Times New Roman"/>
                <w:i/>
                <w:sz w:val="24"/>
              </w:rPr>
              <w:t>раздела 8: 1, 2, 3, 4, 9, 11, 12, 14, 15</w:t>
            </w:r>
          </w:p>
          <w:p w14:paraId="185496AA" w14:textId="1667B038" w:rsidR="00424A74" w:rsidRPr="00991AAC" w:rsidRDefault="00424A74" w:rsidP="00C92231">
            <w:pPr>
              <w:widowControl w:val="0"/>
              <w:rPr>
                <w:rFonts w:ascii="Times New Roman" w:hAnsi="Times New Roman" w:cs="Times New Roman"/>
                <w:b/>
                <w:sz w:val="24"/>
              </w:rPr>
            </w:pPr>
            <w:r w:rsidRPr="00A37C0B">
              <w:rPr>
                <w:rFonts w:ascii="Times New Roman" w:hAnsi="Times New Roman" w:cs="Times New Roman"/>
                <w:i/>
                <w:sz w:val="24"/>
              </w:rPr>
              <w:t>раздела 9: 1, 2, 3, 4, 5, 6, 7,</w:t>
            </w:r>
            <w:r>
              <w:rPr>
                <w:rFonts w:ascii="Times New Roman" w:hAnsi="Times New Roman" w:cs="Times New Roman"/>
                <w:i/>
                <w:sz w:val="24"/>
              </w:rPr>
              <w:t xml:space="preserve"> 8,</w:t>
            </w:r>
            <w:r w:rsidRPr="00A37C0B">
              <w:rPr>
                <w:rFonts w:ascii="Times New Roman" w:hAnsi="Times New Roman" w:cs="Times New Roman"/>
                <w:i/>
                <w:sz w:val="24"/>
              </w:rPr>
              <w:t xml:space="preserve"> 1</w:t>
            </w:r>
            <w:r w:rsidR="00C92231">
              <w:rPr>
                <w:rFonts w:ascii="Times New Roman" w:hAnsi="Times New Roman" w:cs="Times New Roman"/>
                <w:i/>
                <w:sz w:val="24"/>
              </w:rPr>
              <w:t>0</w:t>
            </w:r>
          </w:p>
        </w:tc>
        <w:tc>
          <w:tcPr>
            <w:tcW w:w="1842" w:type="dxa"/>
          </w:tcPr>
          <w:p w14:paraId="0024A95D" w14:textId="71D8A3C0" w:rsidR="00424A74" w:rsidRPr="00991AAC" w:rsidRDefault="00424A74" w:rsidP="009E359E">
            <w:pPr>
              <w:widowControl w:val="0"/>
              <w:rPr>
                <w:rFonts w:ascii="Times New Roman" w:hAnsi="Times New Roman" w:cs="Times New Roman"/>
                <w:sz w:val="24"/>
              </w:rPr>
            </w:pPr>
            <w:r w:rsidRPr="00991AAC">
              <w:rPr>
                <w:rFonts w:ascii="Times New Roman" w:hAnsi="Times New Roman" w:cs="Times New Roman"/>
                <w:sz w:val="24"/>
              </w:rPr>
              <w:lastRenderedPageBreak/>
              <w:t>обсуждение докладов</w:t>
            </w:r>
            <w:r>
              <w:rPr>
                <w:rFonts w:ascii="Times New Roman" w:hAnsi="Times New Roman" w:cs="Times New Roman"/>
                <w:sz w:val="24"/>
              </w:rPr>
              <w:t xml:space="preserve">, </w:t>
            </w:r>
            <w:r w:rsidRPr="00991AAC">
              <w:rPr>
                <w:rFonts w:ascii="Times New Roman" w:hAnsi="Times New Roman" w:cs="Times New Roman"/>
                <w:sz w:val="24"/>
              </w:rPr>
              <w:t>презентаций</w:t>
            </w:r>
            <w:r>
              <w:rPr>
                <w:rFonts w:ascii="Times New Roman" w:hAnsi="Times New Roman" w:cs="Times New Roman"/>
                <w:sz w:val="24"/>
              </w:rPr>
              <w:t>, решение тестовых заданий</w:t>
            </w:r>
          </w:p>
        </w:tc>
      </w:tr>
      <w:tr w:rsidR="00424A74" w:rsidRPr="00991AAC" w14:paraId="604BD7BF" w14:textId="77777777" w:rsidTr="00816AB2">
        <w:trPr>
          <w:trHeight w:val="646"/>
        </w:trPr>
        <w:tc>
          <w:tcPr>
            <w:tcW w:w="1985" w:type="dxa"/>
          </w:tcPr>
          <w:p w14:paraId="5D43AD70" w14:textId="2492DAF7" w:rsidR="00424A74" w:rsidRPr="00685D0D" w:rsidRDefault="00424A74" w:rsidP="009E359E">
            <w:pPr>
              <w:widowControl w:val="0"/>
              <w:rPr>
                <w:rFonts w:ascii="Times New Roman" w:hAnsi="Times New Roman" w:cs="Times New Roman"/>
                <w:sz w:val="24"/>
              </w:rPr>
            </w:pPr>
            <w:r w:rsidRPr="00424A74">
              <w:rPr>
                <w:rFonts w:ascii="Times New Roman" w:hAnsi="Times New Roman" w:cs="Times New Roman"/>
                <w:sz w:val="24"/>
              </w:rPr>
              <w:t>Анализ проектов, реализуемых на принципах проектного финансирования</w:t>
            </w:r>
            <w:r>
              <w:rPr>
                <w:rFonts w:eastAsiaTheme="minorHAnsi"/>
                <w:b/>
                <w:szCs w:val="28"/>
                <w:lang w:eastAsia="en-US"/>
              </w:rPr>
              <w:t xml:space="preserve">  </w:t>
            </w:r>
          </w:p>
        </w:tc>
        <w:tc>
          <w:tcPr>
            <w:tcW w:w="6379" w:type="dxa"/>
          </w:tcPr>
          <w:p w14:paraId="5F632859" w14:textId="32DDE716" w:rsidR="00424A74" w:rsidRPr="00991AAC" w:rsidRDefault="00424A74" w:rsidP="009E359E">
            <w:pPr>
              <w:widowControl w:val="0"/>
              <w:tabs>
                <w:tab w:val="left" w:pos="264"/>
                <w:tab w:val="left" w:pos="406"/>
              </w:tabs>
              <w:autoSpaceDE w:val="0"/>
              <w:autoSpaceDN w:val="0"/>
              <w:adjustRightInd w:val="0"/>
              <w:rPr>
                <w:rFonts w:ascii="Times New Roman" w:hAnsi="Times New Roman" w:cs="Times New Roman"/>
                <w:bCs/>
                <w:kern w:val="32"/>
                <w:sz w:val="24"/>
              </w:rPr>
            </w:pPr>
            <w:r w:rsidRPr="00991AAC">
              <w:rPr>
                <w:rFonts w:ascii="Times New Roman" w:hAnsi="Times New Roman" w:cs="Times New Roman"/>
                <w:b/>
                <w:sz w:val="24"/>
              </w:rPr>
              <w:t>Тема семинарского занятия №</w:t>
            </w:r>
            <w:r>
              <w:rPr>
                <w:rFonts w:ascii="Times New Roman" w:hAnsi="Times New Roman" w:cs="Times New Roman"/>
                <w:b/>
                <w:sz w:val="24"/>
              </w:rPr>
              <w:t>3</w:t>
            </w:r>
            <w:r w:rsidRPr="00991AAC">
              <w:rPr>
                <w:rFonts w:ascii="Times New Roman" w:hAnsi="Times New Roman" w:cs="Times New Roman"/>
                <w:sz w:val="24"/>
              </w:rPr>
              <w:t>.</w:t>
            </w:r>
            <w:r w:rsidRPr="00424A74">
              <w:rPr>
                <w:rFonts w:ascii="Times New Roman" w:hAnsi="Times New Roman" w:cs="Times New Roman"/>
                <w:b/>
                <w:sz w:val="24"/>
              </w:rPr>
              <w:t xml:space="preserve"> </w:t>
            </w:r>
            <w:r w:rsidRPr="00424A74">
              <w:rPr>
                <w:rFonts w:ascii="Times New Roman" w:hAnsi="Times New Roman" w:cs="Times New Roman"/>
                <w:b/>
                <w:kern w:val="32"/>
                <w:sz w:val="24"/>
              </w:rPr>
              <w:t>Изучение принципов современного проектного анализа</w:t>
            </w:r>
          </w:p>
          <w:p w14:paraId="7A0FC402" w14:textId="77777777" w:rsidR="00424A74" w:rsidRPr="00991AAC" w:rsidRDefault="00424A74" w:rsidP="009E359E">
            <w:pPr>
              <w:widowControl w:val="0"/>
              <w:tabs>
                <w:tab w:val="left" w:pos="264"/>
                <w:tab w:val="left" w:pos="406"/>
              </w:tabs>
              <w:autoSpaceDE w:val="0"/>
              <w:autoSpaceDN w:val="0"/>
              <w:adjustRightInd w:val="0"/>
              <w:rPr>
                <w:rFonts w:ascii="Times New Roman" w:hAnsi="Times New Roman" w:cs="Times New Roman"/>
                <w:sz w:val="24"/>
              </w:rPr>
            </w:pPr>
            <w:r w:rsidRPr="00991AAC">
              <w:rPr>
                <w:rFonts w:ascii="Times New Roman" w:hAnsi="Times New Roman" w:cs="Times New Roman"/>
                <w:sz w:val="24"/>
              </w:rPr>
              <w:t>Вопросы:</w:t>
            </w:r>
          </w:p>
          <w:p w14:paraId="49DF6D39" w14:textId="77777777" w:rsidR="00424A74" w:rsidRPr="00991AAC" w:rsidRDefault="00424A74" w:rsidP="009E359E">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Понятие и принципы современного проектного анализа.</w:t>
            </w:r>
          </w:p>
          <w:p w14:paraId="1B6DFE26" w14:textId="77777777" w:rsidR="00424A74" w:rsidRPr="00991AAC" w:rsidRDefault="00424A74" w:rsidP="009E359E">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Виды проектного анализа и место в нем оценки эффективности проекта</w:t>
            </w:r>
          </w:p>
          <w:p w14:paraId="65BBB47F" w14:textId="77777777" w:rsidR="00424A74" w:rsidRPr="00991AAC" w:rsidRDefault="00424A74" w:rsidP="009E359E">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Основные стоимостные показатели проекта</w:t>
            </w:r>
          </w:p>
          <w:p w14:paraId="6D084AEB" w14:textId="77777777" w:rsidR="00424A74" w:rsidRPr="00991AAC" w:rsidRDefault="00424A74" w:rsidP="009E359E">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Полная и сметная стоимость проекта</w:t>
            </w:r>
          </w:p>
          <w:p w14:paraId="12AA5CF3" w14:textId="0F4D1793" w:rsidR="00424A74" w:rsidRPr="00424A74" w:rsidRDefault="00424A74" w:rsidP="009E359E">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Классификация эффектов проекта, стоимостные показатели эффектов проекта</w:t>
            </w:r>
          </w:p>
          <w:p w14:paraId="2CBC96F1" w14:textId="162383DD" w:rsidR="00424A74" w:rsidRDefault="00424A74" w:rsidP="009E359E">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 xml:space="preserve"> </w:t>
            </w:r>
            <w:r w:rsidR="00E76F58">
              <w:rPr>
                <w:rFonts w:ascii="Times New Roman" w:hAnsi="Times New Roman" w:cs="Times New Roman"/>
                <w:sz w:val="24"/>
              </w:rPr>
              <w:t>Структура ф</w:t>
            </w:r>
            <w:r w:rsidRPr="00991AAC">
              <w:rPr>
                <w:rFonts w:ascii="Times New Roman" w:hAnsi="Times New Roman" w:cs="Times New Roman"/>
                <w:sz w:val="24"/>
              </w:rPr>
              <w:t>инансов</w:t>
            </w:r>
            <w:r w:rsidR="00E76F58">
              <w:rPr>
                <w:rFonts w:ascii="Times New Roman" w:hAnsi="Times New Roman" w:cs="Times New Roman"/>
                <w:sz w:val="24"/>
              </w:rPr>
              <w:t>ой</w:t>
            </w:r>
            <w:r w:rsidRPr="00991AAC">
              <w:rPr>
                <w:rFonts w:ascii="Times New Roman" w:hAnsi="Times New Roman" w:cs="Times New Roman"/>
                <w:sz w:val="24"/>
              </w:rPr>
              <w:t xml:space="preserve"> модел</w:t>
            </w:r>
            <w:r w:rsidR="00E76F58">
              <w:rPr>
                <w:rFonts w:ascii="Times New Roman" w:hAnsi="Times New Roman" w:cs="Times New Roman"/>
                <w:sz w:val="24"/>
              </w:rPr>
              <w:t>и</w:t>
            </w:r>
            <w:r w:rsidRPr="00991AAC">
              <w:rPr>
                <w:rFonts w:ascii="Times New Roman" w:hAnsi="Times New Roman" w:cs="Times New Roman"/>
                <w:sz w:val="24"/>
              </w:rPr>
              <w:t xml:space="preserve"> проекта</w:t>
            </w:r>
            <w:r w:rsidR="00E76F58">
              <w:rPr>
                <w:rFonts w:ascii="Times New Roman" w:hAnsi="Times New Roman" w:cs="Times New Roman"/>
                <w:sz w:val="24"/>
              </w:rPr>
              <w:t>, как инструмента анализа проектов</w:t>
            </w:r>
          </w:p>
          <w:p w14:paraId="6F674A77" w14:textId="435BEFAE" w:rsidR="00040122" w:rsidRPr="00991AAC" w:rsidRDefault="00040122" w:rsidP="009E359E">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Pr>
                <w:rFonts w:ascii="Times New Roman" w:hAnsi="Times New Roman" w:cs="Times New Roman"/>
                <w:sz w:val="24"/>
              </w:rPr>
              <w:t xml:space="preserve">Особенности </w:t>
            </w:r>
            <w:r w:rsidR="00E76F58">
              <w:rPr>
                <w:rFonts w:ascii="Times New Roman" w:hAnsi="Times New Roman" w:cs="Times New Roman"/>
                <w:sz w:val="24"/>
              </w:rPr>
              <w:t xml:space="preserve">анализа </w:t>
            </w:r>
            <w:r>
              <w:rPr>
                <w:rFonts w:ascii="Times New Roman" w:hAnsi="Times New Roman" w:cs="Times New Roman"/>
                <w:sz w:val="24"/>
              </w:rPr>
              <w:t>ГЧП-проектов</w:t>
            </w:r>
          </w:p>
          <w:p w14:paraId="59F76C06" w14:textId="77777777" w:rsidR="00424A74" w:rsidRPr="00991AAC" w:rsidRDefault="00424A74" w:rsidP="009E359E">
            <w:pPr>
              <w:tabs>
                <w:tab w:val="left" w:pos="264"/>
                <w:tab w:val="left" w:pos="406"/>
                <w:tab w:val="left" w:pos="1134"/>
              </w:tabs>
              <w:contextualSpacing/>
              <w:rPr>
                <w:rFonts w:ascii="Times New Roman" w:hAnsi="Times New Roman" w:cs="Times New Roman"/>
                <w:sz w:val="24"/>
              </w:rPr>
            </w:pPr>
            <w:r w:rsidRPr="00991AAC">
              <w:rPr>
                <w:rFonts w:ascii="Times New Roman" w:hAnsi="Times New Roman" w:cs="Times New Roman"/>
                <w:sz w:val="24"/>
              </w:rPr>
              <w:t>Вопросы для самостоятельной работы</w:t>
            </w:r>
          </w:p>
          <w:p w14:paraId="03F7FF2B" w14:textId="77777777" w:rsidR="00424A74" w:rsidRPr="00991AAC" w:rsidRDefault="00424A74" w:rsidP="009E359E">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Особенности зарубежной практики проектного анализа.</w:t>
            </w:r>
          </w:p>
          <w:p w14:paraId="5C04D80E" w14:textId="77777777" w:rsidR="00424A74" w:rsidRPr="00991AAC" w:rsidRDefault="00424A74" w:rsidP="009E359E">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Критерии результативности реализации проекта и их применение в Российской практике</w:t>
            </w:r>
          </w:p>
          <w:p w14:paraId="40E17D35" w14:textId="77777777" w:rsidR="00424A74" w:rsidRPr="00991AAC" w:rsidRDefault="00424A74" w:rsidP="009E359E">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Сравнение показателей эффективности и результативности реализации проекта</w:t>
            </w:r>
          </w:p>
          <w:p w14:paraId="258D3837" w14:textId="77777777" w:rsidR="00424A74" w:rsidRPr="00991AAC" w:rsidRDefault="00424A74" w:rsidP="009E359E">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Структура бизнес-плана проекта</w:t>
            </w:r>
          </w:p>
          <w:p w14:paraId="1830EBB5" w14:textId="77777777" w:rsidR="00424A74" w:rsidRPr="00991AAC" w:rsidRDefault="00424A74" w:rsidP="009E359E">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Рекомендуемые источники из:</w:t>
            </w:r>
          </w:p>
          <w:p w14:paraId="3B32431C" w14:textId="77777777" w:rsidR="007E584D" w:rsidRPr="00BD20DA" w:rsidRDefault="007E584D" w:rsidP="009E359E">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Рекомендуемые источники из:</w:t>
            </w:r>
          </w:p>
          <w:p w14:paraId="1245529B" w14:textId="3E79E56E" w:rsidR="007E584D" w:rsidRPr="00E51DFE" w:rsidRDefault="007E584D" w:rsidP="009E359E">
            <w:pPr>
              <w:widowControl w:val="0"/>
              <w:tabs>
                <w:tab w:val="left" w:pos="312"/>
                <w:tab w:val="left" w:pos="1014"/>
              </w:tabs>
              <w:rPr>
                <w:rFonts w:ascii="Times New Roman" w:hAnsi="Times New Roman" w:cs="Times New Roman"/>
                <w:i/>
                <w:sz w:val="24"/>
              </w:rPr>
            </w:pPr>
            <w:r w:rsidRPr="00E51DFE">
              <w:rPr>
                <w:rFonts w:ascii="Times New Roman" w:hAnsi="Times New Roman" w:cs="Times New Roman"/>
                <w:i/>
                <w:sz w:val="24"/>
              </w:rPr>
              <w:lastRenderedPageBreak/>
              <w:t>раздела 8: 8, 9, 10, 11, 12, 14, 1</w:t>
            </w:r>
            <w:r w:rsidR="00C92231">
              <w:rPr>
                <w:rFonts w:ascii="Times New Roman" w:hAnsi="Times New Roman" w:cs="Times New Roman"/>
                <w:i/>
                <w:sz w:val="24"/>
              </w:rPr>
              <w:t>6</w:t>
            </w:r>
          </w:p>
          <w:p w14:paraId="5575D85D" w14:textId="55E95C2E" w:rsidR="007E584D" w:rsidRDefault="007E584D" w:rsidP="009E359E">
            <w:pPr>
              <w:widowControl w:val="0"/>
              <w:tabs>
                <w:tab w:val="left" w:pos="264"/>
                <w:tab w:val="left" w:pos="406"/>
              </w:tabs>
              <w:autoSpaceDE w:val="0"/>
              <w:autoSpaceDN w:val="0"/>
              <w:adjustRightInd w:val="0"/>
              <w:rPr>
                <w:rFonts w:ascii="Times New Roman" w:hAnsi="Times New Roman" w:cs="Times New Roman"/>
                <w:i/>
                <w:sz w:val="24"/>
              </w:rPr>
            </w:pPr>
            <w:r w:rsidRPr="00E51DFE">
              <w:rPr>
                <w:rFonts w:ascii="Times New Roman" w:hAnsi="Times New Roman" w:cs="Times New Roman"/>
                <w:i/>
                <w:sz w:val="24"/>
              </w:rPr>
              <w:t>раздела 9: 1, 2, 3, 4, 5, 6, 7, 8, 9, 10</w:t>
            </w:r>
          </w:p>
          <w:p w14:paraId="504ACEE2" w14:textId="623CE6F9" w:rsidR="00424A74" w:rsidRPr="00991AAC" w:rsidRDefault="00424A74" w:rsidP="009E359E">
            <w:pPr>
              <w:widowControl w:val="0"/>
              <w:tabs>
                <w:tab w:val="left" w:pos="264"/>
                <w:tab w:val="left" w:pos="406"/>
              </w:tabs>
              <w:autoSpaceDE w:val="0"/>
              <w:autoSpaceDN w:val="0"/>
              <w:adjustRightInd w:val="0"/>
              <w:rPr>
                <w:rFonts w:ascii="Times New Roman" w:hAnsi="Times New Roman" w:cs="Times New Roman"/>
                <w:bCs/>
                <w:kern w:val="32"/>
                <w:sz w:val="24"/>
              </w:rPr>
            </w:pPr>
            <w:r w:rsidRPr="00991AAC">
              <w:rPr>
                <w:rFonts w:ascii="Times New Roman" w:hAnsi="Times New Roman" w:cs="Times New Roman"/>
                <w:b/>
                <w:sz w:val="24"/>
              </w:rPr>
              <w:t xml:space="preserve">Тема семинарского занятия </w:t>
            </w:r>
            <w:r w:rsidRPr="00424A74">
              <w:rPr>
                <w:rFonts w:ascii="Times New Roman" w:hAnsi="Times New Roman" w:cs="Times New Roman"/>
                <w:b/>
                <w:sz w:val="24"/>
              </w:rPr>
              <w:t>№4:</w:t>
            </w:r>
            <w:r w:rsidRPr="00424A74">
              <w:rPr>
                <w:rFonts w:ascii="Times New Roman" w:hAnsi="Times New Roman" w:cs="Times New Roman"/>
                <w:b/>
                <w:kern w:val="32"/>
                <w:sz w:val="24"/>
              </w:rPr>
              <w:t xml:space="preserve"> Анализ объема и структуры знаний и навыков оценки сметной и полной стоимости проекта</w:t>
            </w:r>
            <w:r w:rsidRPr="00991AAC">
              <w:rPr>
                <w:rFonts w:ascii="Times New Roman" w:hAnsi="Times New Roman" w:cs="Times New Roman"/>
                <w:bCs/>
                <w:kern w:val="32"/>
                <w:sz w:val="24"/>
              </w:rPr>
              <w:t xml:space="preserve"> </w:t>
            </w:r>
          </w:p>
          <w:p w14:paraId="60EFA04C" w14:textId="77777777" w:rsidR="00424A74" w:rsidRPr="00991AAC" w:rsidRDefault="00424A74" w:rsidP="009E359E">
            <w:pPr>
              <w:widowControl w:val="0"/>
              <w:tabs>
                <w:tab w:val="left" w:pos="264"/>
                <w:tab w:val="left" w:pos="406"/>
              </w:tabs>
              <w:autoSpaceDE w:val="0"/>
              <w:autoSpaceDN w:val="0"/>
              <w:adjustRightInd w:val="0"/>
              <w:rPr>
                <w:rFonts w:ascii="Times New Roman" w:hAnsi="Times New Roman" w:cs="Times New Roman"/>
                <w:sz w:val="24"/>
              </w:rPr>
            </w:pPr>
            <w:r w:rsidRPr="00991AAC">
              <w:rPr>
                <w:rFonts w:ascii="Times New Roman" w:hAnsi="Times New Roman" w:cs="Times New Roman"/>
                <w:sz w:val="24"/>
              </w:rPr>
              <w:t xml:space="preserve">Вопросы: </w:t>
            </w:r>
          </w:p>
          <w:p w14:paraId="63E57400" w14:textId="77777777" w:rsidR="00424A74" w:rsidRPr="00991AAC" w:rsidRDefault="00424A74" w:rsidP="009E359E">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Отличие сметной стоимости проекта от полной.</w:t>
            </w:r>
          </w:p>
          <w:p w14:paraId="74A00F85" w14:textId="77777777" w:rsidR="00424A74" w:rsidRPr="00991AAC" w:rsidRDefault="00424A74" w:rsidP="009E359E">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Методы расчета сметной стоимости проекта</w:t>
            </w:r>
          </w:p>
          <w:p w14:paraId="3B805442" w14:textId="77777777" w:rsidR="00424A74" w:rsidRPr="00991AAC" w:rsidRDefault="00424A74" w:rsidP="009E359E">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Нормативная база расчета сметной стоимости проекта.</w:t>
            </w:r>
          </w:p>
          <w:p w14:paraId="452D3407" w14:textId="77777777" w:rsidR="00424A74" w:rsidRPr="00991AAC" w:rsidRDefault="00424A74" w:rsidP="009E359E">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Особенности оценки стоимости инновационных проектов.</w:t>
            </w:r>
          </w:p>
          <w:p w14:paraId="7231D864" w14:textId="77777777" w:rsidR="00424A74" w:rsidRPr="00991AAC" w:rsidRDefault="00424A74" w:rsidP="009E359E">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Капитализация процентов по кредитам и лизинговых платежей.</w:t>
            </w:r>
          </w:p>
          <w:p w14:paraId="7D476B16" w14:textId="77777777" w:rsidR="00424A74" w:rsidRPr="00991AAC" w:rsidRDefault="00424A74" w:rsidP="009E359E">
            <w:pPr>
              <w:tabs>
                <w:tab w:val="left" w:pos="264"/>
                <w:tab w:val="left" w:pos="406"/>
                <w:tab w:val="left" w:pos="1134"/>
              </w:tabs>
              <w:contextualSpacing/>
              <w:rPr>
                <w:rFonts w:ascii="Times New Roman" w:hAnsi="Times New Roman" w:cs="Times New Roman"/>
                <w:sz w:val="24"/>
              </w:rPr>
            </w:pPr>
            <w:r w:rsidRPr="00991AAC">
              <w:rPr>
                <w:rFonts w:ascii="Times New Roman" w:hAnsi="Times New Roman" w:cs="Times New Roman"/>
                <w:sz w:val="24"/>
              </w:rPr>
              <w:t>Вопросы для самостоятельной работы</w:t>
            </w:r>
          </w:p>
          <w:p w14:paraId="37E42773" w14:textId="77777777" w:rsidR="00424A74" w:rsidRPr="00991AAC" w:rsidRDefault="00424A74" w:rsidP="009E359E">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Нормативная база расчета сметной стоимости проекта</w:t>
            </w:r>
          </w:p>
          <w:p w14:paraId="46CA3561" w14:textId="77777777" w:rsidR="00424A74" w:rsidRPr="00991AAC" w:rsidRDefault="00424A74" w:rsidP="009E359E">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Отраслевые особенности применения показателя сметная стоимость проекта</w:t>
            </w:r>
          </w:p>
          <w:p w14:paraId="566E9278" w14:textId="77777777" w:rsidR="00424A74" w:rsidRPr="00991AAC" w:rsidRDefault="00424A74" w:rsidP="009E359E">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Методы и модели расчета сметной стоимости проекта</w:t>
            </w:r>
          </w:p>
          <w:p w14:paraId="6AF5E354" w14:textId="77777777" w:rsidR="00424A74" w:rsidRPr="00991AAC" w:rsidRDefault="00424A74" w:rsidP="009E359E">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Мониторинг и актуализация сметной стоимости проекта в процессе его реализации</w:t>
            </w:r>
          </w:p>
          <w:p w14:paraId="1BF4707E" w14:textId="77777777" w:rsidR="00424A74" w:rsidRPr="00991AAC" w:rsidRDefault="00424A74" w:rsidP="009E359E">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Рекомендуемые источники из:</w:t>
            </w:r>
          </w:p>
          <w:p w14:paraId="0B8C5B22" w14:textId="77777777" w:rsidR="00424A74" w:rsidRPr="007E584D" w:rsidRDefault="00424A74" w:rsidP="009E359E">
            <w:pPr>
              <w:widowControl w:val="0"/>
              <w:tabs>
                <w:tab w:val="left" w:pos="312"/>
                <w:tab w:val="left" w:pos="1014"/>
              </w:tabs>
              <w:rPr>
                <w:rFonts w:ascii="Times New Roman" w:hAnsi="Times New Roman" w:cs="Times New Roman"/>
                <w:sz w:val="24"/>
              </w:rPr>
            </w:pPr>
            <w:r w:rsidRPr="007E584D">
              <w:rPr>
                <w:rFonts w:ascii="Times New Roman" w:hAnsi="Times New Roman" w:cs="Times New Roman"/>
                <w:sz w:val="24"/>
              </w:rPr>
              <w:t xml:space="preserve">раздела 8: 11, 13 </w:t>
            </w:r>
          </w:p>
          <w:p w14:paraId="08618486" w14:textId="2290D429" w:rsidR="00424A74" w:rsidRPr="00991AAC" w:rsidRDefault="00424A74" w:rsidP="009E359E">
            <w:pPr>
              <w:tabs>
                <w:tab w:val="left" w:pos="264"/>
              </w:tabs>
              <w:rPr>
                <w:rFonts w:ascii="Times New Roman" w:hAnsi="Times New Roman" w:cs="Times New Roman"/>
                <w:b/>
                <w:sz w:val="24"/>
              </w:rPr>
            </w:pPr>
            <w:r w:rsidRPr="007E584D">
              <w:rPr>
                <w:rFonts w:ascii="Times New Roman" w:hAnsi="Times New Roman" w:cs="Times New Roman"/>
                <w:sz w:val="24"/>
              </w:rPr>
              <w:t>раздела 9: 1, 2, 3, 4, 5, 6, 7, 10</w:t>
            </w:r>
          </w:p>
        </w:tc>
        <w:tc>
          <w:tcPr>
            <w:tcW w:w="1842" w:type="dxa"/>
          </w:tcPr>
          <w:p w14:paraId="2025AC33" w14:textId="33763ECB" w:rsidR="00424A74" w:rsidRPr="00991AAC" w:rsidRDefault="00E76F58" w:rsidP="009E359E">
            <w:pPr>
              <w:widowControl w:val="0"/>
              <w:rPr>
                <w:rFonts w:ascii="Times New Roman" w:hAnsi="Times New Roman" w:cs="Times New Roman"/>
                <w:sz w:val="24"/>
              </w:rPr>
            </w:pPr>
            <w:r w:rsidRPr="00991AAC">
              <w:rPr>
                <w:rFonts w:ascii="Times New Roman" w:hAnsi="Times New Roman" w:cs="Times New Roman"/>
                <w:sz w:val="24"/>
              </w:rPr>
              <w:lastRenderedPageBreak/>
              <w:t>решение и разбор задач</w:t>
            </w:r>
            <w:r>
              <w:rPr>
                <w:rFonts w:ascii="Times New Roman" w:hAnsi="Times New Roman" w:cs="Times New Roman"/>
                <w:sz w:val="24"/>
              </w:rPr>
              <w:t xml:space="preserve">, </w:t>
            </w:r>
            <w:r w:rsidRPr="00991AAC">
              <w:rPr>
                <w:rFonts w:ascii="Times New Roman" w:hAnsi="Times New Roman" w:cs="Times New Roman"/>
                <w:sz w:val="24"/>
              </w:rPr>
              <w:t>обсуждение докладов</w:t>
            </w:r>
          </w:p>
        </w:tc>
      </w:tr>
      <w:tr w:rsidR="00424A74" w:rsidRPr="00991AAC" w14:paraId="7696AFF2" w14:textId="77777777" w:rsidTr="00816AB2">
        <w:trPr>
          <w:trHeight w:val="646"/>
        </w:trPr>
        <w:tc>
          <w:tcPr>
            <w:tcW w:w="1985" w:type="dxa"/>
          </w:tcPr>
          <w:p w14:paraId="78F74638" w14:textId="21FAE25F" w:rsidR="00424A74" w:rsidRPr="00991AAC" w:rsidRDefault="00424A74" w:rsidP="009E359E">
            <w:pPr>
              <w:pStyle w:val="Default"/>
              <w:rPr>
                <w:b/>
              </w:rPr>
            </w:pPr>
            <w:r w:rsidRPr="00991AAC">
              <w:t xml:space="preserve">Оценка эффектов и эффективности проекта </w:t>
            </w:r>
            <w:r>
              <w:t xml:space="preserve">с учетом </w:t>
            </w:r>
            <w:r>
              <w:rPr>
                <w:lang w:val="en-US"/>
              </w:rPr>
              <w:t>ESG</w:t>
            </w:r>
            <w:r>
              <w:t xml:space="preserve">-факторов </w:t>
            </w:r>
            <w:r w:rsidRPr="00991AAC">
              <w:t>в течение его жизненного цикла</w:t>
            </w:r>
          </w:p>
        </w:tc>
        <w:tc>
          <w:tcPr>
            <w:tcW w:w="6379" w:type="dxa"/>
          </w:tcPr>
          <w:p w14:paraId="66FBE412" w14:textId="1B74BC49" w:rsidR="00424A74" w:rsidRDefault="00424A74" w:rsidP="009E359E">
            <w:pPr>
              <w:widowControl w:val="0"/>
              <w:tabs>
                <w:tab w:val="left" w:pos="264"/>
                <w:tab w:val="left" w:pos="406"/>
              </w:tabs>
              <w:autoSpaceDE w:val="0"/>
              <w:autoSpaceDN w:val="0"/>
              <w:adjustRightInd w:val="0"/>
              <w:rPr>
                <w:rFonts w:ascii="Times New Roman" w:hAnsi="Times New Roman" w:cs="Times New Roman"/>
                <w:bCs/>
                <w:kern w:val="32"/>
                <w:sz w:val="24"/>
              </w:rPr>
            </w:pPr>
            <w:r w:rsidRPr="00991AAC">
              <w:rPr>
                <w:rFonts w:ascii="Times New Roman" w:hAnsi="Times New Roman" w:cs="Times New Roman"/>
                <w:b/>
                <w:sz w:val="24"/>
              </w:rPr>
              <w:t>Тема семинарского занятия №</w:t>
            </w:r>
            <w:r>
              <w:rPr>
                <w:rFonts w:ascii="Times New Roman" w:hAnsi="Times New Roman" w:cs="Times New Roman"/>
                <w:b/>
                <w:sz w:val="24"/>
              </w:rPr>
              <w:t>5</w:t>
            </w:r>
            <w:r w:rsidR="00457C72">
              <w:rPr>
                <w:rFonts w:ascii="Times New Roman" w:hAnsi="Times New Roman" w:cs="Times New Roman"/>
                <w:b/>
                <w:sz w:val="24"/>
              </w:rPr>
              <w:t>, №6</w:t>
            </w:r>
            <w:r w:rsidRPr="00991AAC">
              <w:rPr>
                <w:rFonts w:ascii="Times New Roman" w:hAnsi="Times New Roman" w:cs="Times New Roman"/>
                <w:b/>
                <w:sz w:val="24"/>
              </w:rPr>
              <w:t>.</w:t>
            </w:r>
            <w:r w:rsidRPr="00991AAC">
              <w:rPr>
                <w:rFonts w:ascii="Times New Roman" w:hAnsi="Times New Roman" w:cs="Times New Roman"/>
                <w:sz w:val="24"/>
              </w:rPr>
              <w:t xml:space="preserve"> </w:t>
            </w:r>
            <w:r w:rsidRPr="00991AAC">
              <w:rPr>
                <w:rFonts w:ascii="Times New Roman" w:hAnsi="Times New Roman" w:cs="Times New Roman"/>
                <w:b/>
                <w:bCs/>
                <w:kern w:val="32"/>
                <w:sz w:val="24"/>
              </w:rPr>
              <w:t xml:space="preserve"> </w:t>
            </w:r>
            <w:r w:rsidR="00E76F58" w:rsidRPr="00235028">
              <w:rPr>
                <w:rFonts w:ascii="Times New Roman" w:hAnsi="Times New Roman" w:cs="Times New Roman"/>
                <w:b/>
                <w:kern w:val="32"/>
                <w:sz w:val="24"/>
              </w:rPr>
              <w:t>Решение задач по оценке стоимости проекта и эффектов проекта на прединвестиционной и эксплуатационной стадиях</w:t>
            </w:r>
          </w:p>
          <w:p w14:paraId="064C6566" w14:textId="77777777" w:rsidR="00E76F58" w:rsidRPr="00991AAC" w:rsidRDefault="00E76F58" w:rsidP="009E359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Показатели экономического эффекта от реализации проекта</w:t>
            </w:r>
          </w:p>
          <w:p w14:paraId="3BDAA31E" w14:textId="77777777" w:rsidR="00E76F58" w:rsidRDefault="00E76F58" w:rsidP="009E359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Показатели социального эффекта от реализации проекта.</w:t>
            </w:r>
          </w:p>
          <w:p w14:paraId="4DB07E0E" w14:textId="77777777" w:rsidR="00E76F58" w:rsidRPr="00991AAC" w:rsidRDefault="00E76F58" w:rsidP="009E359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Показатели экологического эффекта от реализации проекта.</w:t>
            </w:r>
          </w:p>
          <w:p w14:paraId="06E0B5DB" w14:textId="77777777" w:rsidR="00E76F58" w:rsidRDefault="00E76F58" w:rsidP="009E359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Концепции эффективности</w:t>
            </w:r>
            <w:r>
              <w:rPr>
                <w:rFonts w:ascii="Times New Roman" w:hAnsi="Times New Roman" w:cs="Times New Roman"/>
                <w:sz w:val="24"/>
              </w:rPr>
              <w:t xml:space="preserve"> проектного финансирования</w:t>
            </w:r>
            <w:r w:rsidRPr="00991AAC">
              <w:rPr>
                <w:rFonts w:ascii="Times New Roman" w:hAnsi="Times New Roman" w:cs="Times New Roman"/>
                <w:sz w:val="24"/>
              </w:rPr>
              <w:t>.</w:t>
            </w:r>
          </w:p>
          <w:p w14:paraId="75AD5312" w14:textId="77777777" w:rsidR="00E76F58" w:rsidRDefault="00E76F58" w:rsidP="009E359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Экономическое содержание показателя NPV</w:t>
            </w:r>
          </w:p>
          <w:p w14:paraId="1558C271" w14:textId="77777777" w:rsidR="00E76F58" w:rsidRPr="00991AAC" w:rsidRDefault="00E76F58" w:rsidP="009E359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Pr>
                <w:rFonts w:ascii="Times New Roman" w:hAnsi="Times New Roman" w:cs="Times New Roman"/>
                <w:sz w:val="24"/>
              </w:rPr>
              <w:t xml:space="preserve">Методы качественного и количественного анализа рисков проектов  </w:t>
            </w:r>
          </w:p>
          <w:p w14:paraId="092827EB" w14:textId="77777777" w:rsidR="00E76F58" w:rsidRPr="00991AAC" w:rsidRDefault="00E76F58" w:rsidP="009E359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Ставки дисконтирования различных видов денежных потоков</w:t>
            </w:r>
          </w:p>
          <w:p w14:paraId="6490250E" w14:textId="77777777" w:rsidR="00E76F58" w:rsidRDefault="00E76F58" w:rsidP="009E359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Pr>
                <w:rFonts w:ascii="Times New Roman" w:hAnsi="Times New Roman" w:cs="Times New Roman"/>
                <w:sz w:val="24"/>
              </w:rPr>
              <w:t>А</w:t>
            </w:r>
            <w:r w:rsidRPr="00991AAC">
              <w:rPr>
                <w:rFonts w:ascii="Times New Roman" w:hAnsi="Times New Roman" w:cs="Times New Roman"/>
                <w:sz w:val="24"/>
              </w:rPr>
              <w:t>льтернативная стоимость финансовых ресурсов</w:t>
            </w:r>
          </w:p>
          <w:p w14:paraId="08EA7D41" w14:textId="77777777" w:rsidR="00E76F58" w:rsidRPr="00991AAC" w:rsidRDefault="00E76F58" w:rsidP="009E359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Составляющие экономического эффекта проекта на стадии его реализации</w:t>
            </w:r>
          </w:p>
          <w:p w14:paraId="26D3E10F" w14:textId="77777777" w:rsidR="00E76F58" w:rsidRDefault="00E76F58" w:rsidP="009E359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0714D">
              <w:rPr>
                <w:rFonts w:ascii="Times New Roman" w:hAnsi="Times New Roman" w:cs="Times New Roman"/>
                <w:sz w:val="24"/>
              </w:rPr>
              <w:t>Бюджетный эффект проекта и его показатели</w:t>
            </w:r>
          </w:p>
          <w:p w14:paraId="296DCA00" w14:textId="77777777" w:rsidR="00E76F58" w:rsidRPr="006770B8" w:rsidRDefault="00E76F58" w:rsidP="009E359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6770B8">
              <w:rPr>
                <w:rFonts w:ascii="Times New Roman" w:hAnsi="Times New Roman" w:cs="Times New Roman"/>
                <w:sz w:val="24"/>
              </w:rPr>
              <w:t xml:space="preserve">Типовые ошибки при оценке проекта на разных стадиях его жизненного цикла </w:t>
            </w:r>
          </w:p>
          <w:p w14:paraId="0F12D5CB" w14:textId="77777777" w:rsidR="00E76F58" w:rsidRDefault="00E76F58" w:rsidP="009E359E">
            <w:pPr>
              <w:widowControl w:val="0"/>
              <w:tabs>
                <w:tab w:val="left" w:pos="312"/>
                <w:tab w:val="left" w:pos="1014"/>
              </w:tabs>
              <w:rPr>
                <w:rFonts w:ascii="Times New Roman" w:hAnsi="Times New Roman" w:cs="Times New Roman"/>
                <w:i/>
                <w:sz w:val="24"/>
              </w:rPr>
            </w:pPr>
            <w:r w:rsidRPr="00235028">
              <w:rPr>
                <w:rFonts w:ascii="Times New Roman" w:hAnsi="Times New Roman" w:cs="Times New Roman"/>
                <w:i/>
                <w:iCs/>
                <w:sz w:val="24"/>
              </w:rPr>
              <w:t>Вопросы для самостоятельной работы</w:t>
            </w:r>
          </w:p>
          <w:p w14:paraId="60A09859" w14:textId="77777777" w:rsidR="00E76F58" w:rsidRPr="00991AAC" w:rsidRDefault="00E76F58" w:rsidP="009E359E">
            <w:pPr>
              <w:widowControl w:val="0"/>
              <w:numPr>
                <w:ilvl w:val="0"/>
                <w:numId w:val="33"/>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Эффективность участия в проекте для конкретного участника (банка, компании и т.д.)</w:t>
            </w:r>
          </w:p>
          <w:p w14:paraId="0C0172BD" w14:textId="77777777" w:rsidR="00E76F58" w:rsidRDefault="00E76F58" w:rsidP="009E359E">
            <w:pPr>
              <w:widowControl w:val="0"/>
              <w:numPr>
                <w:ilvl w:val="0"/>
                <w:numId w:val="33"/>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0714D">
              <w:rPr>
                <w:rFonts w:ascii="Times New Roman" w:hAnsi="Times New Roman" w:cs="Times New Roman"/>
                <w:sz w:val="24"/>
              </w:rPr>
              <w:t>Особенности оценки стоимости и эффективности ГЧП проектов</w:t>
            </w:r>
          </w:p>
          <w:p w14:paraId="2E9B7F6C" w14:textId="77777777" w:rsidR="00E76F58" w:rsidRDefault="00E76F58" w:rsidP="009E359E">
            <w:pPr>
              <w:widowControl w:val="0"/>
              <w:numPr>
                <w:ilvl w:val="0"/>
                <w:numId w:val="33"/>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C0B36">
              <w:rPr>
                <w:rFonts w:ascii="Times New Roman" w:hAnsi="Times New Roman" w:cs="Times New Roman"/>
                <w:sz w:val="24"/>
              </w:rPr>
              <w:t>Принцип сравнительного преимущества (PSC).</w:t>
            </w:r>
          </w:p>
          <w:p w14:paraId="1E742602" w14:textId="77777777" w:rsidR="00E76F58" w:rsidRPr="00FC0B36" w:rsidRDefault="00E76F58" w:rsidP="009E359E">
            <w:pPr>
              <w:widowControl w:val="0"/>
              <w:numPr>
                <w:ilvl w:val="0"/>
                <w:numId w:val="33"/>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C0B36">
              <w:rPr>
                <w:rFonts w:ascii="Times New Roman" w:hAnsi="Times New Roman" w:cs="Times New Roman"/>
                <w:sz w:val="24"/>
              </w:rPr>
              <w:t xml:space="preserve">Развитие методической базы оценки ГЧП проектов в России. </w:t>
            </w:r>
          </w:p>
          <w:p w14:paraId="68E2D10C" w14:textId="77777777" w:rsidR="00E76F58" w:rsidRDefault="00E76F58" w:rsidP="009E359E">
            <w:pPr>
              <w:widowControl w:val="0"/>
              <w:numPr>
                <w:ilvl w:val="0"/>
                <w:numId w:val="33"/>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Pr>
                <w:rFonts w:ascii="Times New Roman" w:hAnsi="Times New Roman" w:cs="Times New Roman"/>
                <w:sz w:val="24"/>
              </w:rPr>
              <w:lastRenderedPageBreak/>
              <w:t>М</w:t>
            </w:r>
            <w:r w:rsidRPr="00FC0B36">
              <w:rPr>
                <w:rFonts w:ascii="Times New Roman" w:hAnsi="Times New Roman" w:cs="Times New Roman"/>
                <w:sz w:val="24"/>
              </w:rPr>
              <w:t>етоды выбора рациональной схемы и инструментов проектного финансирования.</w:t>
            </w:r>
          </w:p>
          <w:p w14:paraId="607AADA5" w14:textId="77777777" w:rsidR="00E76F58" w:rsidRPr="00E51DFE" w:rsidRDefault="00E76F58" w:rsidP="009E359E">
            <w:pPr>
              <w:widowControl w:val="0"/>
              <w:numPr>
                <w:ilvl w:val="0"/>
                <w:numId w:val="33"/>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0714D">
              <w:rPr>
                <w:rFonts w:ascii="Times New Roman" w:hAnsi="Times New Roman" w:cs="Times New Roman"/>
                <w:sz w:val="24"/>
              </w:rPr>
              <w:t xml:space="preserve">Методы снижения рисков в проектном </w:t>
            </w:r>
            <w:r w:rsidRPr="00E51DFE">
              <w:rPr>
                <w:rFonts w:ascii="Times New Roman" w:hAnsi="Times New Roman" w:cs="Times New Roman"/>
                <w:sz w:val="24"/>
              </w:rPr>
              <w:t xml:space="preserve">финансировании.  </w:t>
            </w:r>
          </w:p>
          <w:p w14:paraId="5D648F8C" w14:textId="77777777" w:rsidR="00E76F58" w:rsidRPr="00E51DFE" w:rsidRDefault="00E76F58" w:rsidP="009E359E">
            <w:pPr>
              <w:widowControl w:val="0"/>
              <w:tabs>
                <w:tab w:val="left" w:pos="264"/>
                <w:tab w:val="left" w:pos="406"/>
                <w:tab w:val="left" w:pos="1014"/>
              </w:tabs>
              <w:autoSpaceDE w:val="0"/>
              <w:autoSpaceDN w:val="0"/>
              <w:adjustRightInd w:val="0"/>
              <w:rPr>
                <w:rFonts w:ascii="Times New Roman" w:hAnsi="Times New Roman" w:cs="Times New Roman"/>
                <w:i/>
                <w:sz w:val="24"/>
              </w:rPr>
            </w:pPr>
            <w:r w:rsidRPr="00E51DFE">
              <w:rPr>
                <w:rFonts w:ascii="Times New Roman" w:hAnsi="Times New Roman" w:cs="Times New Roman"/>
                <w:i/>
                <w:sz w:val="24"/>
              </w:rPr>
              <w:t>Рекомендуемые источники из:</w:t>
            </w:r>
          </w:p>
          <w:p w14:paraId="75E3CA51" w14:textId="14EC0A0A" w:rsidR="00E76F58" w:rsidRPr="00E51DFE" w:rsidRDefault="00E76F58" w:rsidP="009E359E">
            <w:pPr>
              <w:widowControl w:val="0"/>
              <w:tabs>
                <w:tab w:val="left" w:pos="312"/>
                <w:tab w:val="left" w:pos="1014"/>
              </w:tabs>
              <w:rPr>
                <w:rFonts w:ascii="Times New Roman" w:hAnsi="Times New Roman" w:cs="Times New Roman"/>
                <w:i/>
                <w:sz w:val="24"/>
              </w:rPr>
            </w:pPr>
            <w:r w:rsidRPr="00E51DFE">
              <w:rPr>
                <w:rFonts w:ascii="Times New Roman" w:hAnsi="Times New Roman" w:cs="Times New Roman"/>
                <w:i/>
                <w:sz w:val="24"/>
              </w:rPr>
              <w:t>раздела 8: 9, 10, 11, 12, 14, 15, 16</w:t>
            </w:r>
          </w:p>
          <w:p w14:paraId="08C67E1B" w14:textId="311C2859" w:rsidR="00E76F58" w:rsidRDefault="00E76F58" w:rsidP="009E359E">
            <w:pPr>
              <w:widowControl w:val="0"/>
              <w:tabs>
                <w:tab w:val="left" w:pos="264"/>
                <w:tab w:val="left" w:pos="406"/>
              </w:tabs>
              <w:autoSpaceDE w:val="0"/>
              <w:autoSpaceDN w:val="0"/>
              <w:adjustRightInd w:val="0"/>
              <w:rPr>
                <w:rFonts w:ascii="Times New Roman" w:hAnsi="Times New Roman" w:cs="Times New Roman"/>
                <w:i/>
                <w:sz w:val="24"/>
              </w:rPr>
            </w:pPr>
            <w:r w:rsidRPr="00E51DFE">
              <w:rPr>
                <w:rFonts w:ascii="Times New Roman" w:hAnsi="Times New Roman" w:cs="Times New Roman"/>
                <w:i/>
                <w:sz w:val="24"/>
              </w:rPr>
              <w:t>раздела 9: 1, 2, 3, 4, 5, 6, 7, 8, 9, 10</w:t>
            </w:r>
          </w:p>
          <w:p w14:paraId="1B1AF05B" w14:textId="76497CFD" w:rsidR="00424A74" w:rsidRPr="00E76F58" w:rsidRDefault="00424A74" w:rsidP="009E359E">
            <w:pPr>
              <w:widowControl w:val="0"/>
              <w:tabs>
                <w:tab w:val="left" w:pos="264"/>
                <w:tab w:val="left" w:pos="406"/>
              </w:tabs>
              <w:autoSpaceDE w:val="0"/>
              <w:autoSpaceDN w:val="0"/>
              <w:adjustRightInd w:val="0"/>
              <w:rPr>
                <w:rFonts w:ascii="Times New Roman" w:hAnsi="Times New Roman" w:cs="Times New Roman"/>
                <w:b/>
                <w:kern w:val="32"/>
                <w:sz w:val="24"/>
              </w:rPr>
            </w:pPr>
            <w:r w:rsidRPr="00991AAC">
              <w:rPr>
                <w:rFonts w:ascii="Times New Roman" w:hAnsi="Times New Roman" w:cs="Times New Roman"/>
                <w:b/>
                <w:sz w:val="24"/>
              </w:rPr>
              <w:t xml:space="preserve">Тема семинарского занятия № </w:t>
            </w:r>
            <w:r w:rsidR="00457C72">
              <w:rPr>
                <w:rFonts w:ascii="Times New Roman" w:hAnsi="Times New Roman" w:cs="Times New Roman"/>
                <w:b/>
                <w:sz w:val="24"/>
              </w:rPr>
              <w:t>7</w:t>
            </w:r>
            <w:r w:rsidRPr="00E76F58">
              <w:rPr>
                <w:rFonts w:ascii="Times New Roman" w:hAnsi="Times New Roman" w:cs="Times New Roman"/>
                <w:b/>
                <w:sz w:val="24"/>
              </w:rPr>
              <w:t>:</w:t>
            </w:r>
            <w:r w:rsidRPr="00E76F58">
              <w:rPr>
                <w:rFonts w:ascii="Times New Roman" w:hAnsi="Times New Roman" w:cs="Times New Roman"/>
                <w:b/>
                <w:kern w:val="32"/>
                <w:sz w:val="24"/>
              </w:rPr>
              <w:t xml:space="preserve"> Решение задач по обоснованию инструментов финансирования проектов для акционеров проектной компании и банка </w:t>
            </w:r>
          </w:p>
          <w:p w14:paraId="73838170" w14:textId="77777777" w:rsidR="00424A74" w:rsidRPr="00E76F58" w:rsidRDefault="00424A74" w:rsidP="009E359E">
            <w:pPr>
              <w:widowControl w:val="0"/>
              <w:tabs>
                <w:tab w:val="left" w:pos="264"/>
                <w:tab w:val="left" w:pos="406"/>
              </w:tabs>
              <w:autoSpaceDE w:val="0"/>
              <w:autoSpaceDN w:val="0"/>
              <w:adjustRightInd w:val="0"/>
              <w:rPr>
                <w:rFonts w:ascii="Times New Roman" w:hAnsi="Times New Roman" w:cs="Times New Roman"/>
                <w:b/>
                <w:sz w:val="24"/>
              </w:rPr>
            </w:pPr>
            <w:r w:rsidRPr="00E76F58">
              <w:rPr>
                <w:rFonts w:ascii="Times New Roman" w:hAnsi="Times New Roman" w:cs="Times New Roman"/>
                <w:b/>
                <w:sz w:val="24"/>
              </w:rPr>
              <w:t>Вопросы:</w:t>
            </w:r>
          </w:p>
          <w:p w14:paraId="1709903D" w14:textId="647E717A" w:rsidR="00424A74" w:rsidRPr="00991AAC" w:rsidRDefault="00424A74" w:rsidP="009E359E">
            <w:pPr>
              <w:pStyle w:val="af"/>
              <w:widowControl w:val="0"/>
              <w:numPr>
                <w:ilvl w:val="0"/>
                <w:numId w:val="9"/>
              </w:numPr>
              <w:tabs>
                <w:tab w:val="left" w:pos="264"/>
                <w:tab w:val="left" w:pos="406"/>
                <w:tab w:val="left" w:pos="993"/>
              </w:tabs>
              <w:autoSpaceDE w:val="0"/>
              <w:autoSpaceDN w:val="0"/>
              <w:adjustRightInd w:val="0"/>
              <w:ind w:left="0" w:firstLine="0"/>
              <w:contextualSpacing/>
            </w:pPr>
            <w:r w:rsidRPr="00991AAC">
              <w:t xml:space="preserve">Инструменты </w:t>
            </w:r>
            <w:r w:rsidR="004D3AF0">
              <w:t xml:space="preserve">современного проектного финансирования </w:t>
            </w:r>
          </w:p>
          <w:p w14:paraId="64EF3306" w14:textId="77777777" w:rsidR="00424A74" w:rsidRPr="00991AAC" w:rsidRDefault="00424A74" w:rsidP="009E359E">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Критерии выбора инструментов и форм финансирования проектов участниками проекта.</w:t>
            </w:r>
          </w:p>
          <w:p w14:paraId="6A78F89A" w14:textId="77777777" w:rsidR="00424A74" w:rsidRPr="00991AAC" w:rsidRDefault="00424A74" w:rsidP="009E359E">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Эффективность участия в проекте для конкретного участника (банка, компании и т.д.)</w:t>
            </w:r>
          </w:p>
          <w:p w14:paraId="3DE61FDC" w14:textId="77777777" w:rsidR="00424A74" w:rsidRPr="003C1E37" w:rsidRDefault="00424A74" w:rsidP="009E359E">
            <w:pPr>
              <w:widowControl w:val="0"/>
              <w:tabs>
                <w:tab w:val="left" w:pos="264"/>
                <w:tab w:val="left" w:pos="406"/>
              </w:tabs>
              <w:autoSpaceDE w:val="0"/>
              <w:autoSpaceDN w:val="0"/>
              <w:adjustRightInd w:val="0"/>
              <w:rPr>
                <w:rFonts w:ascii="Times New Roman" w:hAnsi="Times New Roman" w:cs="Times New Roman"/>
                <w:i/>
                <w:iCs/>
                <w:sz w:val="24"/>
              </w:rPr>
            </w:pPr>
            <w:r w:rsidRPr="003C1E37">
              <w:rPr>
                <w:rFonts w:ascii="Times New Roman" w:hAnsi="Times New Roman" w:cs="Times New Roman"/>
                <w:i/>
                <w:iCs/>
                <w:sz w:val="24"/>
              </w:rPr>
              <w:t>Вопросы для самостоятельной работы</w:t>
            </w:r>
          </w:p>
          <w:p w14:paraId="406114B0" w14:textId="77777777" w:rsidR="00424A74" w:rsidRPr="00991AAC" w:rsidRDefault="00424A74" w:rsidP="009E359E">
            <w:pPr>
              <w:pStyle w:val="af"/>
              <w:widowControl w:val="0"/>
              <w:numPr>
                <w:ilvl w:val="0"/>
                <w:numId w:val="10"/>
              </w:numPr>
              <w:tabs>
                <w:tab w:val="left" w:pos="264"/>
                <w:tab w:val="left" w:pos="406"/>
                <w:tab w:val="left" w:pos="993"/>
              </w:tabs>
              <w:autoSpaceDE w:val="0"/>
              <w:autoSpaceDN w:val="0"/>
              <w:adjustRightInd w:val="0"/>
              <w:ind w:left="0" w:firstLine="0"/>
              <w:contextualSpacing/>
            </w:pPr>
            <w:r w:rsidRPr="00991AAC">
              <w:t xml:space="preserve">Факторы, определяющие экономический эффект проекта на прединвестиционной стадии </w:t>
            </w:r>
          </w:p>
          <w:p w14:paraId="67636EA4" w14:textId="77777777" w:rsidR="00424A74" w:rsidRPr="00991AAC" w:rsidRDefault="00424A74" w:rsidP="009E359E">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 xml:space="preserve">Факторы, определяющие экономический эффект проекта на эксплуатационной стадии </w:t>
            </w:r>
          </w:p>
          <w:p w14:paraId="6C986716" w14:textId="77777777" w:rsidR="00424A74" w:rsidRPr="00991AAC" w:rsidRDefault="00424A74" w:rsidP="009E359E">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 xml:space="preserve">Типовые ошибки при оценке проекта на разных стадиях его жизненного цикла </w:t>
            </w:r>
          </w:p>
          <w:p w14:paraId="2DB7AB35" w14:textId="77777777" w:rsidR="00424A74" w:rsidRPr="00991AAC" w:rsidRDefault="00424A74" w:rsidP="009E359E">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proofErr w:type="spellStart"/>
            <w:r w:rsidRPr="00991AAC">
              <w:rPr>
                <w:rFonts w:ascii="Times New Roman" w:hAnsi="Times New Roman" w:cs="Times New Roman"/>
                <w:sz w:val="24"/>
              </w:rPr>
              <w:t>Мультиинструментальные</w:t>
            </w:r>
            <w:proofErr w:type="spellEnd"/>
            <w:r w:rsidRPr="00991AAC">
              <w:rPr>
                <w:rFonts w:ascii="Times New Roman" w:hAnsi="Times New Roman" w:cs="Times New Roman"/>
                <w:sz w:val="24"/>
              </w:rPr>
              <w:t xml:space="preserve"> формы финансирования проекта</w:t>
            </w:r>
          </w:p>
          <w:p w14:paraId="7A2FDF9A" w14:textId="77777777" w:rsidR="00424A74" w:rsidRPr="00991AAC" w:rsidRDefault="00424A74" w:rsidP="009E359E">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proofErr w:type="spellStart"/>
            <w:r w:rsidRPr="00991AAC">
              <w:rPr>
                <w:rFonts w:ascii="Times New Roman" w:hAnsi="Times New Roman" w:cs="Times New Roman"/>
                <w:sz w:val="24"/>
              </w:rPr>
              <w:t>Моноинструментальные</w:t>
            </w:r>
            <w:proofErr w:type="spellEnd"/>
            <w:r w:rsidRPr="00991AAC">
              <w:rPr>
                <w:rFonts w:ascii="Times New Roman" w:hAnsi="Times New Roman" w:cs="Times New Roman"/>
                <w:sz w:val="24"/>
              </w:rPr>
              <w:t xml:space="preserve"> формы финансирования проекта</w:t>
            </w:r>
          </w:p>
          <w:p w14:paraId="19A1FE80" w14:textId="77777777" w:rsidR="00424A74" w:rsidRPr="00991AAC" w:rsidRDefault="00424A74" w:rsidP="009E359E">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Влияние структуры и стоимости капитала компании-исполнителя проекта на показатели его эффективности на прединвестиционной стадии</w:t>
            </w:r>
          </w:p>
          <w:p w14:paraId="0290931E" w14:textId="77777777" w:rsidR="00424A74" w:rsidRPr="00991AAC" w:rsidRDefault="00424A74" w:rsidP="009E359E">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Рекомендуемые источники из:</w:t>
            </w:r>
          </w:p>
          <w:p w14:paraId="7F689F11" w14:textId="5C493473" w:rsidR="00424A74" w:rsidRPr="00991AAC" w:rsidRDefault="00424A74" w:rsidP="009E359E">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раздела 8: 6, 8, 10, 11, 12, 13</w:t>
            </w:r>
          </w:p>
          <w:p w14:paraId="414DD04C" w14:textId="31E879A3" w:rsidR="00424A74" w:rsidRPr="00991AAC" w:rsidRDefault="00424A74" w:rsidP="009E359E">
            <w:pPr>
              <w:tabs>
                <w:tab w:val="left" w:pos="312"/>
                <w:tab w:val="left" w:pos="1014"/>
              </w:tabs>
              <w:rPr>
                <w:rFonts w:ascii="Times New Roman" w:hAnsi="Times New Roman" w:cs="Times New Roman"/>
                <w:sz w:val="24"/>
              </w:rPr>
            </w:pPr>
            <w:r w:rsidRPr="00991AAC">
              <w:rPr>
                <w:rFonts w:ascii="Times New Roman" w:hAnsi="Times New Roman" w:cs="Times New Roman"/>
                <w:sz w:val="24"/>
              </w:rPr>
              <w:t>раздела 9: 1, 2, 3, 4, 5, 6, 7, 10</w:t>
            </w:r>
          </w:p>
        </w:tc>
        <w:tc>
          <w:tcPr>
            <w:tcW w:w="1842" w:type="dxa"/>
          </w:tcPr>
          <w:p w14:paraId="613CDA7C" w14:textId="25671C8E" w:rsidR="00424A74" w:rsidRPr="00991AAC" w:rsidRDefault="00424A74" w:rsidP="009E359E">
            <w:pPr>
              <w:keepNext/>
              <w:rPr>
                <w:rFonts w:ascii="Times New Roman" w:hAnsi="Times New Roman" w:cs="Times New Roman"/>
                <w:sz w:val="24"/>
              </w:rPr>
            </w:pPr>
            <w:r w:rsidRPr="00991AAC">
              <w:rPr>
                <w:rFonts w:ascii="Times New Roman" w:hAnsi="Times New Roman" w:cs="Times New Roman"/>
                <w:sz w:val="24"/>
              </w:rPr>
              <w:lastRenderedPageBreak/>
              <w:t>решение задач и обсуждение основных методических положений оценки показателей эффектов и эффективности проектов</w:t>
            </w:r>
          </w:p>
        </w:tc>
      </w:tr>
      <w:tr w:rsidR="00424A74" w:rsidRPr="007F1E38" w14:paraId="26F07E75" w14:textId="77777777" w:rsidTr="00816AB2">
        <w:trPr>
          <w:trHeight w:val="646"/>
        </w:trPr>
        <w:tc>
          <w:tcPr>
            <w:tcW w:w="1985" w:type="dxa"/>
          </w:tcPr>
          <w:p w14:paraId="5F5CD2B7" w14:textId="64C629AE" w:rsidR="00424A74" w:rsidRPr="00991AAC" w:rsidRDefault="00424A74" w:rsidP="009E359E">
            <w:pPr>
              <w:pStyle w:val="Default"/>
              <w:rPr>
                <w:b/>
              </w:rPr>
            </w:pPr>
            <w:r w:rsidRPr="00991AAC">
              <w:t>Управление рисками при проектном финансировании. Сопровождение и мониторинг проекта.</w:t>
            </w:r>
            <w:r w:rsidR="0006205D" w:rsidRPr="005C2985">
              <w:rPr>
                <w:color w:val="auto"/>
              </w:rPr>
              <w:t xml:space="preserve"> </w:t>
            </w:r>
          </w:p>
        </w:tc>
        <w:tc>
          <w:tcPr>
            <w:tcW w:w="6379" w:type="dxa"/>
          </w:tcPr>
          <w:p w14:paraId="3FEFD1F5" w14:textId="0AF7E22B" w:rsidR="00424A74" w:rsidRPr="00991AAC" w:rsidRDefault="00424A74" w:rsidP="009E359E">
            <w:pPr>
              <w:widowControl w:val="0"/>
              <w:tabs>
                <w:tab w:val="left" w:pos="264"/>
                <w:tab w:val="left" w:pos="306"/>
              </w:tabs>
              <w:autoSpaceDE w:val="0"/>
              <w:autoSpaceDN w:val="0"/>
              <w:adjustRightInd w:val="0"/>
              <w:rPr>
                <w:rFonts w:ascii="Times New Roman" w:hAnsi="Times New Roman" w:cs="Times New Roman"/>
                <w:b/>
                <w:bCs/>
                <w:kern w:val="32"/>
                <w:sz w:val="24"/>
              </w:rPr>
            </w:pPr>
            <w:r w:rsidRPr="00991AAC">
              <w:rPr>
                <w:rFonts w:ascii="Times New Roman" w:hAnsi="Times New Roman" w:cs="Times New Roman"/>
                <w:b/>
                <w:sz w:val="24"/>
              </w:rPr>
              <w:t>Тема семинарского занятия №</w:t>
            </w:r>
            <w:r w:rsidR="00457C72">
              <w:rPr>
                <w:rFonts w:ascii="Times New Roman" w:hAnsi="Times New Roman" w:cs="Times New Roman"/>
                <w:b/>
                <w:sz w:val="24"/>
              </w:rPr>
              <w:t>8</w:t>
            </w:r>
            <w:r w:rsidRPr="00991AAC">
              <w:rPr>
                <w:rFonts w:ascii="Times New Roman" w:hAnsi="Times New Roman" w:cs="Times New Roman"/>
                <w:b/>
                <w:sz w:val="24"/>
              </w:rPr>
              <w:t xml:space="preserve"> и №</w:t>
            </w:r>
            <w:r w:rsidR="00457C72">
              <w:rPr>
                <w:rFonts w:ascii="Times New Roman" w:hAnsi="Times New Roman" w:cs="Times New Roman"/>
                <w:b/>
                <w:sz w:val="24"/>
              </w:rPr>
              <w:t>9</w:t>
            </w:r>
            <w:r w:rsidRPr="00991AAC">
              <w:rPr>
                <w:rFonts w:ascii="Times New Roman" w:hAnsi="Times New Roman" w:cs="Times New Roman"/>
                <w:b/>
                <w:sz w:val="24"/>
              </w:rPr>
              <w:t>.</w:t>
            </w:r>
            <w:r w:rsidRPr="00991AAC">
              <w:rPr>
                <w:rFonts w:ascii="Times New Roman" w:hAnsi="Times New Roman" w:cs="Times New Roman"/>
                <w:sz w:val="24"/>
              </w:rPr>
              <w:t xml:space="preserve"> </w:t>
            </w:r>
            <w:r w:rsidRPr="00991AAC">
              <w:rPr>
                <w:rFonts w:ascii="Times New Roman" w:hAnsi="Times New Roman" w:cs="Times New Roman"/>
                <w:b/>
                <w:bCs/>
                <w:kern w:val="32"/>
                <w:sz w:val="24"/>
              </w:rPr>
              <w:t xml:space="preserve"> </w:t>
            </w:r>
          </w:p>
          <w:p w14:paraId="486E4F62" w14:textId="77777777" w:rsidR="00424A74" w:rsidRPr="002B21AA" w:rsidRDefault="00424A74" w:rsidP="009E359E">
            <w:pPr>
              <w:widowControl w:val="0"/>
              <w:tabs>
                <w:tab w:val="left" w:pos="264"/>
                <w:tab w:val="left" w:pos="306"/>
              </w:tabs>
              <w:autoSpaceDE w:val="0"/>
              <w:autoSpaceDN w:val="0"/>
              <w:adjustRightInd w:val="0"/>
              <w:rPr>
                <w:rFonts w:ascii="Times New Roman" w:hAnsi="Times New Roman" w:cs="Times New Roman"/>
                <w:b/>
                <w:kern w:val="32"/>
                <w:sz w:val="24"/>
              </w:rPr>
            </w:pPr>
            <w:r w:rsidRPr="002B21AA">
              <w:rPr>
                <w:rFonts w:ascii="Times New Roman" w:hAnsi="Times New Roman" w:cs="Times New Roman"/>
                <w:b/>
                <w:kern w:val="32"/>
                <w:sz w:val="24"/>
              </w:rPr>
              <w:t xml:space="preserve">Доклады по управлению рисками проекта со стороны инициатора, банка. </w:t>
            </w:r>
          </w:p>
          <w:p w14:paraId="2964BB07" w14:textId="32B798D1" w:rsidR="00424A74" w:rsidRPr="00991AAC" w:rsidRDefault="00424A74" w:rsidP="009E359E">
            <w:pPr>
              <w:widowControl w:val="0"/>
              <w:tabs>
                <w:tab w:val="left" w:pos="264"/>
                <w:tab w:val="left" w:pos="306"/>
              </w:tabs>
              <w:autoSpaceDE w:val="0"/>
              <w:autoSpaceDN w:val="0"/>
              <w:adjustRightInd w:val="0"/>
              <w:rPr>
                <w:rFonts w:ascii="Times New Roman" w:hAnsi="Times New Roman" w:cs="Times New Roman"/>
                <w:bCs/>
                <w:kern w:val="32"/>
                <w:sz w:val="24"/>
              </w:rPr>
            </w:pPr>
            <w:r w:rsidRPr="00991AAC">
              <w:rPr>
                <w:rFonts w:ascii="Times New Roman" w:hAnsi="Times New Roman" w:cs="Times New Roman"/>
                <w:bCs/>
                <w:kern w:val="32"/>
                <w:sz w:val="24"/>
              </w:rPr>
              <w:t xml:space="preserve">Решение кейсов по оценке стоимости залога в целях проектного финансирования.  </w:t>
            </w:r>
          </w:p>
          <w:p w14:paraId="49828D39" w14:textId="22E24B32" w:rsidR="00424A74" w:rsidRPr="003C1E37" w:rsidRDefault="00424A74" w:rsidP="009E359E">
            <w:pPr>
              <w:widowControl w:val="0"/>
              <w:tabs>
                <w:tab w:val="left" w:pos="264"/>
                <w:tab w:val="left" w:pos="306"/>
              </w:tabs>
              <w:autoSpaceDE w:val="0"/>
              <w:autoSpaceDN w:val="0"/>
              <w:adjustRightInd w:val="0"/>
              <w:rPr>
                <w:rFonts w:ascii="Times New Roman" w:hAnsi="Times New Roman" w:cs="Times New Roman"/>
                <w:i/>
                <w:iCs/>
                <w:sz w:val="24"/>
              </w:rPr>
            </w:pPr>
            <w:r w:rsidRPr="003C1E37">
              <w:rPr>
                <w:rFonts w:ascii="Times New Roman" w:hAnsi="Times New Roman" w:cs="Times New Roman"/>
                <w:bCs/>
                <w:i/>
                <w:iCs/>
                <w:kern w:val="32"/>
                <w:sz w:val="24"/>
              </w:rPr>
              <w:t>В</w:t>
            </w:r>
            <w:r w:rsidRPr="003C1E37">
              <w:rPr>
                <w:rFonts w:ascii="Times New Roman" w:hAnsi="Times New Roman" w:cs="Times New Roman"/>
                <w:i/>
                <w:iCs/>
                <w:sz w:val="24"/>
              </w:rPr>
              <w:t>опросы:</w:t>
            </w:r>
          </w:p>
          <w:p w14:paraId="0373FADB" w14:textId="136B67BF" w:rsidR="00424A74" w:rsidRDefault="00424A74" w:rsidP="009E359E">
            <w:pPr>
              <w:pStyle w:val="af"/>
              <w:widowControl w:val="0"/>
              <w:numPr>
                <w:ilvl w:val="0"/>
                <w:numId w:val="34"/>
              </w:numPr>
              <w:tabs>
                <w:tab w:val="left" w:pos="264"/>
                <w:tab w:val="left" w:pos="306"/>
                <w:tab w:val="left" w:pos="993"/>
              </w:tabs>
              <w:autoSpaceDE w:val="0"/>
              <w:autoSpaceDN w:val="0"/>
              <w:adjustRightInd w:val="0"/>
              <w:ind w:left="0" w:firstLine="0"/>
              <w:contextualSpacing/>
            </w:pPr>
            <w:r w:rsidRPr="00991AAC">
              <w:t>Методы идентификации, анализа и оценки рисков проекта</w:t>
            </w:r>
          </w:p>
          <w:p w14:paraId="2FAD6C5F" w14:textId="77777777" w:rsidR="002B21AA" w:rsidRDefault="00424A74" w:rsidP="009E359E">
            <w:pPr>
              <w:pStyle w:val="af"/>
              <w:widowControl w:val="0"/>
              <w:numPr>
                <w:ilvl w:val="0"/>
                <w:numId w:val="34"/>
              </w:numPr>
              <w:tabs>
                <w:tab w:val="left" w:pos="264"/>
                <w:tab w:val="left" w:pos="306"/>
                <w:tab w:val="left" w:pos="993"/>
              </w:tabs>
              <w:autoSpaceDE w:val="0"/>
              <w:autoSpaceDN w:val="0"/>
              <w:adjustRightInd w:val="0"/>
              <w:ind w:left="0" w:firstLine="0"/>
              <w:contextualSpacing/>
            </w:pPr>
            <w:r w:rsidRPr="00991AAC">
              <w:t>Классификация рисков при проектном финансировании</w:t>
            </w:r>
          </w:p>
          <w:p w14:paraId="5DDDBBD4" w14:textId="77777777" w:rsidR="002B21AA" w:rsidRDefault="00424A74" w:rsidP="009E359E">
            <w:pPr>
              <w:pStyle w:val="af"/>
              <w:widowControl w:val="0"/>
              <w:numPr>
                <w:ilvl w:val="0"/>
                <w:numId w:val="34"/>
              </w:numPr>
              <w:tabs>
                <w:tab w:val="left" w:pos="264"/>
                <w:tab w:val="left" w:pos="306"/>
                <w:tab w:val="left" w:pos="993"/>
              </w:tabs>
              <w:autoSpaceDE w:val="0"/>
              <w:autoSpaceDN w:val="0"/>
              <w:adjustRightInd w:val="0"/>
              <w:ind w:left="0" w:firstLine="0"/>
              <w:contextualSpacing/>
            </w:pPr>
            <w:r w:rsidRPr="00991AAC">
              <w:t>Методы анализа проектных рисков и их оценки</w:t>
            </w:r>
          </w:p>
          <w:p w14:paraId="00C488C7" w14:textId="77777777" w:rsidR="002B21AA" w:rsidRDefault="00424A74" w:rsidP="009E359E">
            <w:pPr>
              <w:pStyle w:val="af"/>
              <w:widowControl w:val="0"/>
              <w:numPr>
                <w:ilvl w:val="0"/>
                <w:numId w:val="34"/>
              </w:numPr>
              <w:tabs>
                <w:tab w:val="left" w:pos="264"/>
                <w:tab w:val="left" w:pos="306"/>
                <w:tab w:val="left" w:pos="993"/>
              </w:tabs>
              <w:autoSpaceDE w:val="0"/>
              <w:autoSpaceDN w:val="0"/>
              <w:adjustRightInd w:val="0"/>
              <w:ind w:left="0" w:firstLine="0"/>
              <w:contextualSpacing/>
            </w:pPr>
            <w:r w:rsidRPr="002B21AA">
              <w:t>Оценка стоимости проектных рисков</w:t>
            </w:r>
          </w:p>
          <w:p w14:paraId="2FA0FCE7" w14:textId="77777777" w:rsidR="002B21AA" w:rsidRDefault="00424A74" w:rsidP="009E359E">
            <w:pPr>
              <w:pStyle w:val="af"/>
              <w:widowControl w:val="0"/>
              <w:numPr>
                <w:ilvl w:val="0"/>
                <w:numId w:val="34"/>
              </w:numPr>
              <w:tabs>
                <w:tab w:val="left" w:pos="264"/>
                <w:tab w:val="left" w:pos="306"/>
                <w:tab w:val="left" w:pos="993"/>
              </w:tabs>
              <w:autoSpaceDE w:val="0"/>
              <w:autoSpaceDN w:val="0"/>
              <w:adjustRightInd w:val="0"/>
              <w:ind w:left="0" w:firstLine="0"/>
              <w:contextualSpacing/>
            </w:pPr>
            <w:r w:rsidRPr="00991AAC">
              <w:t xml:space="preserve">Инструменты снижения проектных рисков при проектном финансировании </w:t>
            </w:r>
          </w:p>
          <w:p w14:paraId="290F72D5" w14:textId="55A4D58A" w:rsidR="00424A74" w:rsidRDefault="00424A74" w:rsidP="009E359E">
            <w:pPr>
              <w:pStyle w:val="af"/>
              <w:widowControl w:val="0"/>
              <w:numPr>
                <w:ilvl w:val="0"/>
                <w:numId w:val="34"/>
              </w:numPr>
              <w:tabs>
                <w:tab w:val="left" w:pos="264"/>
                <w:tab w:val="left" w:pos="306"/>
                <w:tab w:val="left" w:pos="993"/>
              </w:tabs>
              <w:autoSpaceDE w:val="0"/>
              <w:autoSpaceDN w:val="0"/>
              <w:adjustRightInd w:val="0"/>
              <w:ind w:left="0" w:firstLine="0"/>
              <w:contextualSpacing/>
            </w:pPr>
            <w:r w:rsidRPr="00991AAC">
              <w:t>Страхование проектных рисков</w:t>
            </w:r>
          </w:p>
          <w:p w14:paraId="49180448" w14:textId="2DD488D2" w:rsidR="00424A74" w:rsidRPr="00991AAC" w:rsidRDefault="00424A74" w:rsidP="009E359E">
            <w:pPr>
              <w:pStyle w:val="af"/>
              <w:widowControl w:val="0"/>
              <w:numPr>
                <w:ilvl w:val="0"/>
                <w:numId w:val="34"/>
              </w:numPr>
              <w:tabs>
                <w:tab w:val="left" w:pos="264"/>
                <w:tab w:val="left" w:pos="306"/>
                <w:tab w:val="left" w:pos="993"/>
              </w:tabs>
              <w:autoSpaceDE w:val="0"/>
              <w:autoSpaceDN w:val="0"/>
              <w:adjustRightInd w:val="0"/>
              <w:ind w:left="0" w:firstLine="0"/>
              <w:contextualSpacing/>
            </w:pPr>
            <w:r w:rsidRPr="00991AAC">
              <w:t xml:space="preserve">Мониторинг хода реализации проекта </w:t>
            </w:r>
          </w:p>
          <w:p w14:paraId="19E32EE9" w14:textId="77777777" w:rsidR="00453CB2" w:rsidRPr="003C1E37" w:rsidRDefault="00424A74" w:rsidP="009E359E">
            <w:pPr>
              <w:widowControl w:val="0"/>
              <w:tabs>
                <w:tab w:val="left" w:pos="264"/>
                <w:tab w:val="left" w:pos="306"/>
                <w:tab w:val="left" w:pos="993"/>
              </w:tabs>
              <w:autoSpaceDE w:val="0"/>
              <w:autoSpaceDN w:val="0"/>
              <w:adjustRightInd w:val="0"/>
              <w:contextualSpacing/>
              <w:rPr>
                <w:rFonts w:ascii="Times New Roman" w:hAnsi="Times New Roman" w:cs="Times New Roman"/>
                <w:i/>
                <w:iCs/>
                <w:sz w:val="24"/>
              </w:rPr>
            </w:pPr>
            <w:r w:rsidRPr="003C1E37">
              <w:rPr>
                <w:rFonts w:ascii="Times New Roman" w:hAnsi="Times New Roman" w:cs="Times New Roman"/>
                <w:i/>
                <w:iCs/>
                <w:sz w:val="24"/>
              </w:rPr>
              <w:t>Вопросы для самостоятельной работы</w:t>
            </w:r>
          </w:p>
          <w:p w14:paraId="30708DD0" w14:textId="4BFF4A87" w:rsidR="00424A74" w:rsidRDefault="00424A74" w:rsidP="009E359E">
            <w:pPr>
              <w:pStyle w:val="af"/>
              <w:widowControl w:val="0"/>
              <w:numPr>
                <w:ilvl w:val="0"/>
                <w:numId w:val="35"/>
              </w:numPr>
              <w:tabs>
                <w:tab w:val="left" w:pos="264"/>
                <w:tab w:val="left" w:pos="306"/>
                <w:tab w:val="left" w:pos="993"/>
              </w:tabs>
              <w:autoSpaceDE w:val="0"/>
              <w:autoSpaceDN w:val="0"/>
              <w:adjustRightInd w:val="0"/>
              <w:ind w:left="0" w:firstLine="0"/>
              <w:contextualSpacing/>
            </w:pPr>
            <w:r w:rsidRPr="00991AAC">
              <w:t>Развитие инструментария залогов при проектном финансировании.</w:t>
            </w:r>
          </w:p>
          <w:p w14:paraId="282A1523" w14:textId="55B2734B" w:rsidR="00424A74" w:rsidRDefault="00424A74" w:rsidP="009E359E">
            <w:pPr>
              <w:pStyle w:val="af"/>
              <w:widowControl w:val="0"/>
              <w:numPr>
                <w:ilvl w:val="0"/>
                <w:numId w:val="35"/>
              </w:numPr>
              <w:tabs>
                <w:tab w:val="left" w:pos="264"/>
                <w:tab w:val="left" w:pos="306"/>
                <w:tab w:val="left" w:pos="993"/>
              </w:tabs>
              <w:autoSpaceDE w:val="0"/>
              <w:autoSpaceDN w:val="0"/>
              <w:adjustRightInd w:val="0"/>
              <w:ind w:left="0" w:firstLine="0"/>
              <w:contextualSpacing/>
            </w:pPr>
            <w:r w:rsidRPr="00453CB2">
              <w:t>Связь стоимостной оценки кредита и залога по нему.</w:t>
            </w:r>
          </w:p>
          <w:p w14:paraId="5441BEC1" w14:textId="1D7EE529" w:rsidR="00424A74" w:rsidRDefault="00424A74" w:rsidP="009E359E">
            <w:pPr>
              <w:pStyle w:val="af"/>
              <w:widowControl w:val="0"/>
              <w:numPr>
                <w:ilvl w:val="0"/>
                <w:numId w:val="35"/>
              </w:numPr>
              <w:tabs>
                <w:tab w:val="left" w:pos="264"/>
                <w:tab w:val="left" w:pos="306"/>
                <w:tab w:val="left" w:pos="993"/>
              </w:tabs>
              <w:autoSpaceDE w:val="0"/>
              <w:autoSpaceDN w:val="0"/>
              <w:adjustRightInd w:val="0"/>
              <w:ind w:left="0" w:firstLine="0"/>
              <w:contextualSpacing/>
            </w:pPr>
            <w:r w:rsidRPr="00453CB2">
              <w:lastRenderedPageBreak/>
              <w:t>Стоимостная оценка банком участия в капитале проектной компании и предоставленного ей кредита.</w:t>
            </w:r>
          </w:p>
          <w:p w14:paraId="6D2F453D" w14:textId="77777777" w:rsidR="00424A74" w:rsidRDefault="00424A74" w:rsidP="009E359E">
            <w:pPr>
              <w:pStyle w:val="af"/>
              <w:widowControl w:val="0"/>
              <w:numPr>
                <w:ilvl w:val="0"/>
                <w:numId w:val="35"/>
              </w:numPr>
              <w:tabs>
                <w:tab w:val="left" w:pos="264"/>
                <w:tab w:val="left" w:pos="306"/>
                <w:tab w:val="left" w:pos="993"/>
              </w:tabs>
              <w:autoSpaceDE w:val="0"/>
              <w:autoSpaceDN w:val="0"/>
              <w:adjustRightInd w:val="0"/>
              <w:ind w:left="0" w:firstLine="0"/>
              <w:contextualSpacing/>
            </w:pPr>
            <w:r w:rsidRPr="00453CB2">
              <w:t>Обоснование и выбор ставок дисконтирования при стоимостной оценке банком используемых инструментов в рамках проектного финансирования.</w:t>
            </w:r>
          </w:p>
          <w:p w14:paraId="23379682" w14:textId="1AA5FEDE" w:rsidR="00424A74" w:rsidRDefault="00424A74" w:rsidP="009E359E">
            <w:pPr>
              <w:pStyle w:val="af"/>
              <w:widowControl w:val="0"/>
              <w:numPr>
                <w:ilvl w:val="0"/>
                <w:numId w:val="35"/>
              </w:numPr>
              <w:tabs>
                <w:tab w:val="left" w:pos="264"/>
                <w:tab w:val="left" w:pos="306"/>
                <w:tab w:val="left" w:pos="993"/>
              </w:tabs>
              <w:autoSpaceDE w:val="0"/>
              <w:autoSpaceDN w:val="0"/>
              <w:adjustRightInd w:val="0"/>
              <w:ind w:left="0" w:firstLine="0"/>
              <w:contextualSpacing/>
            </w:pPr>
            <w:r w:rsidRPr="00453CB2">
              <w:t>Финансовая архитектура проекта и компании-исполнителя проекта.</w:t>
            </w:r>
          </w:p>
          <w:p w14:paraId="5066B147" w14:textId="3240327A" w:rsidR="00424A74" w:rsidRPr="00453CB2" w:rsidRDefault="00424A74" w:rsidP="009E359E">
            <w:pPr>
              <w:pStyle w:val="af"/>
              <w:widowControl w:val="0"/>
              <w:numPr>
                <w:ilvl w:val="0"/>
                <w:numId w:val="35"/>
              </w:numPr>
              <w:tabs>
                <w:tab w:val="left" w:pos="264"/>
                <w:tab w:val="left" w:pos="306"/>
                <w:tab w:val="left" w:pos="993"/>
              </w:tabs>
              <w:autoSpaceDE w:val="0"/>
              <w:autoSpaceDN w:val="0"/>
              <w:adjustRightInd w:val="0"/>
              <w:ind w:left="0" w:firstLine="0"/>
              <w:contextualSpacing/>
            </w:pPr>
            <w:proofErr w:type="spellStart"/>
            <w:r w:rsidRPr="00453CB2">
              <w:rPr>
                <w:lang w:val="en-US"/>
              </w:rPr>
              <w:t>Методы</w:t>
            </w:r>
            <w:proofErr w:type="spellEnd"/>
            <w:r w:rsidRPr="00453CB2">
              <w:t xml:space="preserve"> </w:t>
            </w:r>
            <w:proofErr w:type="spellStart"/>
            <w:r w:rsidRPr="00453CB2">
              <w:rPr>
                <w:lang w:val="en-US"/>
              </w:rPr>
              <w:t>оценки</w:t>
            </w:r>
            <w:proofErr w:type="spellEnd"/>
            <w:r w:rsidRPr="00453CB2">
              <w:t xml:space="preserve"> стоимости </w:t>
            </w:r>
            <w:proofErr w:type="spellStart"/>
            <w:r w:rsidRPr="00453CB2">
              <w:rPr>
                <w:lang w:val="en-US"/>
              </w:rPr>
              <w:t>залогов</w:t>
            </w:r>
            <w:proofErr w:type="spellEnd"/>
          </w:p>
          <w:p w14:paraId="1315E01A" w14:textId="77777777" w:rsidR="00424A74" w:rsidRPr="00991AAC" w:rsidRDefault="00424A74" w:rsidP="009E359E">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Рекомендуемые источники из:</w:t>
            </w:r>
          </w:p>
          <w:p w14:paraId="49430D27" w14:textId="56D56283" w:rsidR="00424A74" w:rsidRPr="00991AAC" w:rsidRDefault="00424A74" w:rsidP="009E359E">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раздела 8: 10, 11, 12, 13, 1</w:t>
            </w:r>
            <w:r w:rsidR="00C92231">
              <w:rPr>
                <w:rFonts w:ascii="Times New Roman" w:hAnsi="Times New Roman" w:cs="Times New Roman"/>
                <w:sz w:val="24"/>
              </w:rPr>
              <w:t>5</w:t>
            </w:r>
          </w:p>
          <w:p w14:paraId="070CA6CD" w14:textId="66C8ACE7" w:rsidR="00424A74" w:rsidRPr="00991AAC" w:rsidRDefault="00424A74" w:rsidP="009E359E">
            <w:pPr>
              <w:widowControl w:val="0"/>
              <w:tabs>
                <w:tab w:val="left" w:pos="264"/>
                <w:tab w:val="left" w:pos="306"/>
                <w:tab w:val="left" w:pos="993"/>
              </w:tabs>
              <w:autoSpaceDE w:val="0"/>
              <w:autoSpaceDN w:val="0"/>
              <w:adjustRightInd w:val="0"/>
              <w:contextualSpacing/>
              <w:rPr>
                <w:rFonts w:ascii="Times New Roman" w:hAnsi="Times New Roman" w:cs="Times New Roman"/>
                <w:sz w:val="24"/>
              </w:rPr>
            </w:pPr>
            <w:r w:rsidRPr="00991AAC">
              <w:rPr>
                <w:rFonts w:ascii="Times New Roman" w:hAnsi="Times New Roman" w:cs="Times New Roman"/>
                <w:sz w:val="24"/>
              </w:rPr>
              <w:t>раздела 9: 1, 2, 3, 4, 5, 6, 7, 10</w:t>
            </w:r>
          </w:p>
        </w:tc>
        <w:tc>
          <w:tcPr>
            <w:tcW w:w="1842" w:type="dxa"/>
          </w:tcPr>
          <w:p w14:paraId="0B67C4AB" w14:textId="77FAA0AE" w:rsidR="00424A74" w:rsidRDefault="00424A74" w:rsidP="009E359E">
            <w:pPr>
              <w:keepNext/>
              <w:rPr>
                <w:rFonts w:ascii="Times New Roman" w:hAnsi="Times New Roman" w:cs="Times New Roman"/>
                <w:sz w:val="24"/>
              </w:rPr>
            </w:pPr>
            <w:r w:rsidRPr="00991AAC">
              <w:rPr>
                <w:rFonts w:ascii="Times New Roman" w:hAnsi="Times New Roman" w:cs="Times New Roman"/>
                <w:sz w:val="24"/>
              </w:rPr>
              <w:lastRenderedPageBreak/>
              <w:t>обсуждение докладов и презентаций, решение кейсов</w:t>
            </w:r>
          </w:p>
        </w:tc>
      </w:tr>
    </w:tbl>
    <w:p w14:paraId="7E229CC4" w14:textId="77777777" w:rsidR="00816AB2" w:rsidRPr="00816AB2" w:rsidRDefault="00816AB2" w:rsidP="00ED6D69">
      <w:pPr>
        <w:pStyle w:val="1"/>
        <w:keepNext w:val="0"/>
        <w:widowControl w:val="0"/>
        <w:tabs>
          <w:tab w:val="left" w:pos="993"/>
        </w:tabs>
        <w:spacing w:before="0" w:after="0" w:line="360" w:lineRule="auto"/>
        <w:ind w:firstLine="709"/>
        <w:jc w:val="both"/>
        <w:rPr>
          <w:rFonts w:ascii="Times New Roman" w:eastAsiaTheme="minorHAnsi" w:hAnsi="Times New Roman" w:cs="Times New Roman"/>
          <w:color w:val="000000"/>
          <w:kern w:val="0"/>
          <w:sz w:val="16"/>
          <w:szCs w:val="16"/>
          <w:lang w:eastAsia="en-US"/>
        </w:rPr>
      </w:pPr>
      <w:bookmarkStart w:id="12" w:name="_Toc117083046"/>
    </w:p>
    <w:p w14:paraId="595ED27D" w14:textId="40404EFA" w:rsidR="007F1E38" w:rsidRPr="007F1E38" w:rsidRDefault="007F1E38" w:rsidP="00ED6D69">
      <w:pPr>
        <w:pStyle w:val="1"/>
        <w:keepNext w:val="0"/>
        <w:widowControl w:val="0"/>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r w:rsidRPr="007F1E38">
        <w:rPr>
          <w:rFonts w:ascii="Times New Roman" w:eastAsiaTheme="minorHAnsi" w:hAnsi="Times New Roman" w:cs="Times New Roman"/>
          <w:color w:val="000000"/>
          <w:kern w:val="0"/>
          <w:sz w:val="28"/>
          <w:szCs w:val="28"/>
          <w:lang w:eastAsia="en-US"/>
        </w:rPr>
        <w:t>6. Перечень учебно-методического обеспечения для самостоятельной работы обучающихся по дисциплине</w:t>
      </w:r>
      <w:bookmarkEnd w:id="12"/>
    </w:p>
    <w:p w14:paraId="25BDFC06" w14:textId="77777777" w:rsidR="007F1E38" w:rsidRPr="007F1E38" w:rsidRDefault="007F1E38" w:rsidP="00ED6D69">
      <w:pPr>
        <w:pStyle w:val="1"/>
        <w:keepNext w:val="0"/>
        <w:widowControl w:val="0"/>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3" w:name="_Toc506820529"/>
      <w:bookmarkStart w:id="14" w:name="_Toc117083047"/>
      <w:r w:rsidRPr="007F1E38">
        <w:rPr>
          <w:rFonts w:ascii="Times New Roman" w:eastAsiaTheme="minorHAnsi" w:hAnsi="Times New Roman" w:cs="Times New Roman"/>
          <w:color w:val="000000"/>
          <w:kern w:val="0"/>
          <w:sz w:val="28"/>
          <w:szCs w:val="28"/>
          <w:lang w:eastAsia="en-US"/>
        </w:rPr>
        <w:t>6.1. Перечень вопросов, отводимых на самостоятельное освоение дисциплины, формы внеаудиторной самостоятельной работы</w:t>
      </w:r>
      <w:bookmarkEnd w:id="13"/>
      <w:bookmarkEnd w:id="14"/>
    </w:p>
    <w:tbl>
      <w:tblPr>
        <w:tblW w:w="526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3545"/>
        <w:gridCol w:w="3941"/>
      </w:tblGrid>
      <w:tr w:rsidR="007F1E38" w:rsidRPr="005C6B9E" w14:paraId="3C2210CF" w14:textId="77777777" w:rsidTr="009E359E">
        <w:tc>
          <w:tcPr>
            <w:tcW w:w="1374" w:type="pct"/>
          </w:tcPr>
          <w:p w14:paraId="5D84E5B6" w14:textId="77777777" w:rsidR="007F1E38" w:rsidRPr="005C6B9E" w:rsidRDefault="007F1E38" w:rsidP="00ED6D69">
            <w:pPr>
              <w:widowControl w:val="0"/>
              <w:jc w:val="center"/>
              <w:rPr>
                <w:rFonts w:ascii="Times New Roman" w:hAnsi="Times New Roman" w:cs="Times New Roman"/>
                <w:sz w:val="24"/>
              </w:rPr>
            </w:pPr>
            <w:r w:rsidRPr="005C6B9E">
              <w:rPr>
                <w:rFonts w:ascii="Times New Roman" w:hAnsi="Times New Roman" w:cs="Times New Roman"/>
                <w:b/>
                <w:sz w:val="24"/>
              </w:rPr>
              <w:t>Наименование тем (разделов)   дисциплины</w:t>
            </w:r>
          </w:p>
        </w:tc>
        <w:tc>
          <w:tcPr>
            <w:tcW w:w="1717" w:type="pct"/>
          </w:tcPr>
          <w:p w14:paraId="4E6D5FA4" w14:textId="77777777" w:rsidR="007F1E38" w:rsidRPr="005C6B9E" w:rsidRDefault="007F1E38" w:rsidP="00ED6D69">
            <w:pPr>
              <w:widowControl w:val="0"/>
              <w:jc w:val="center"/>
              <w:rPr>
                <w:rFonts w:ascii="Times New Roman" w:hAnsi="Times New Roman" w:cs="Times New Roman"/>
                <w:b/>
                <w:sz w:val="24"/>
              </w:rPr>
            </w:pPr>
            <w:r w:rsidRPr="005C6B9E">
              <w:rPr>
                <w:rFonts w:ascii="Times New Roman" w:hAnsi="Times New Roman" w:cs="Times New Roman"/>
                <w:b/>
                <w:sz w:val="24"/>
              </w:rPr>
              <w:t xml:space="preserve">Перечень вопросов, отводимых на самостоятельное освоение </w:t>
            </w:r>
          </w:p>
        </w:tc>
        <w:tc>
          <w:tcPr>
            <w:tcW w:w="1910" w:type="pct"/>
          </w:tcPr>
          <w:p w14:paraId="54FAFF54" w14:textId="77777777" w:rsidR="007F1E38" w:rsidRPr="005C6B9E" w:rsidRDefault="007F1E38" w:rsidP="00ED6D69">
            <w:pPr>
              <w:widowControl w:val="0"/>
              <w:jc w:val="center"/>
              <w:rPr>
                <w:rFonts w:ascii="Times New Roman" w:hAnsi="Times New Roman" w:cs="Times New Roman"/>
                <w:b/>
                <w:sz w:val="24"/>
              </w:rPr>
            </w:pPr>
            <w:r w:rsidRPr="005C6B9E">
              <w:rPr>
                <w:rFonts w:ascii="Times New Roman" w:hAnsi="Times New Roman" w:cs="Times New Roman"/>
                <w:b/>
                <w:sz w:val="24"/>
              </w:rPr>
              <w:t xml:space="preserve">Формы внеаудиторной </w:t>
            </w:r>
            <w:r w:rsidRPr="005C6B9E">
              <w:rPr>
                <w:rFonts w:ascii="Times New Roman" w:hAnsi="Times New Roman" w:cs="Times New Roman"/>
                <w:b/>
                <w:sz w:val="24"/>
              </w:rPr>
              <w:br/>
              <w:t>самостоятельной работы</w:t>
            </w:r>
          </w:p>
        </w:tc>
      </w:tr>
      <w:tr w:rsidR="00A5228A" w:rsidRPr="005C6B9E" w14:paraId="71D9E438" w14:textId="77777777" w:rsidTr="009E359E">
        <w:trPr>
          <w:trHeight w:val="299"/>
        </w:trPr>
        <w:tc>
          <w:tcPr>
            <w:tcW w:w="1374" w:type="pct"/>
            <w:vAlign w:val="center"/>
          </w:tcPr>
          <w:p w14:paraId="01EBA022" w14:textId="6F836573" w:rsidR="00A5228A" w:rsidRPr="002A4A70" w:rsidRDefault="00B86182" w:rsidP="00B86182">
            <w:pPr>
              <w:widowControl w:val="0"/>
              <w:rPr>
                <w:rFonts w:ascii="Times New Roman" w:hAnsi="Times New Roman" w:cs="Times New Roman"/>
                <w:sz w:val="24"/>
                <w:highlight w:val="yellow"/>
              </w:rPr>
            </w:pPr>
            <w:r w:rsidRPr="00424A74">
              <w:rPr>
                <w:rFonts w:ascii="Times New Roman" w:hAnsi="Times New Roman" w:cs="Times New Roman"/>
                <w:sz w:val="24"/>
              </w:rPr>
              <w:t>Теоретические и практические основы инвестиционных проектов, реализуемых на принципах проектного финансирования</w:t>
            </w:r>
          </w:p>
        </w:tc>
        <w:tc>
          <w:tcPr>
            <w:tcW w:w="1717" w:type="pct"/>
          </w:tcPr>
          <w:p w14:paraId="476ADE0A" w14:textId="5E3E0430"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Основные термины и понятия международных стандартов управления проектами</w:t>
            </w:r>
          </w:p>
        </w:tc>
        <w:tc>
          <w:tcPr>
            <w:tcW w:w="1910" w:type="pct"/>
          </w:tcPr>
          <w:p w14:paraId="75FC79CF" w14:textId="2FA38D16"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Работа с учебной, научной и справочной литературой, ресурсами Интернета.</w:t>
            </w:r>
          </w:p>
        </w:tc>
      </w:tr>
      <w:tr w:rsidR="00B86182" w:rsidRPr="005C6B9E" w14:paraId="7E5D46E8" w14:textId="77777777" w:rsidTr="009E359E">
        <w:trPr>
          <w:trHeight w:val="299"/>
        </w:trPr>
        <w:tc>
          <w:tcPr>
            <w:tcW w:w="1374" w:type="pct"/>
            <w:vAlign w:val="center"/>
          </w:tcPr>
          <w:p w14:paraId="3B9A570A" w14:textId="4176A156" w:rsidR="00B86182" w:rsidRPr="002A4A70" w:rsidRDefault="00B86182" w:rsidP="00B86182">
            <w:pPr>
              <w:rPr>
                <w:rFonts w:ascii="Times New Roman" w:hAnsi="Times New Roman" w:cs="Times New Roman"/>
                <w:sz w:val="24"/>
                <w:highlight w:val="yellow"/>
              </w:rPr>
            </w:pPr>
            <w:r w:rsidRPr="00685D0D">
              <w:rPr>
                <w:rFonts w:ascii="Times New Roman" w:hAnsi="Times New Roman" w:cs="Times New Roman"/>
                <w:sz w:val="24"/>
              </w:rPr>
              <w:t xml:space="preserve">Проектное финансирование как форма долгосрочного финансирования инвестиционных проектов   </w:t>
            </w:r>
          </w:p>
        </w:tc>
        <w:tc>
          <w:tcPr>
            <w:tcW w:w="1717" w:type="pct"/>
          </w:tcPr>
          <w:p w14:paraId="2B09F5D2" w14:textId="2F41D5CC" w:rsidR="00B86182" w:rsidRPr="005C6B9E" w:rsidRDefault="00B86182" w:rsidP="00B86182">
            <w:pPr>
              <w:autoSpaceDE w:val="0"/>
              <w:autoSpaceDN w:val="0"/>
              <w:adjustRightInd w:val="0"/>
              <w:rPr>
                <w:rFonts w:ascii="Times New Roman" w:eastAsia="TimesNewRomanPSMT" w:hAnsi="Times New Roman" w:cs="Times New Roman"/>
                <w:sz w:val="24"/>
              </w:rPr>
            </w:pPr>
            <w:r>
              <w:rPr>
                <w:rFonts w:ascii="Times New Roman" w:hAnsi="Times New Roman" w:cs="Times New Roman"/>
                <w:sz w:val="24"/>
              </w:rPr>
              <w:t>Инструменты проектного финансирования, п</w:t>
            </w:r>
            <w:r w:rsidRPr="00C64C12">
              <w:rPr>
                <w:rFonts w:ascii="Times New Roman" w:hAnsi="Times New Roman" w:cs="Times New Roman"/>
                <w:sz w:val="24"/>
              </w:rPr>
              <w:t>рименяемые за рубежом.</w:t>
            </w:r>
            <w:r>
              <w:rPr>
                <w:rFonts w:ascii="Times New Roman" w:hAnsi="Times New Roman" w:cs="Times New Roman"/>
                <w:sz w:val="24"/>
              </w:rPr>
              <w:t xml:space="preserve"> Международный опыт реализации ГЧП проектов. Формы государственной поддержки инвестиционных проектов. </w:t>
            </w:r>
          </w:p>
        </w:tc>
        <w:tc>
          <w:tcPr>
            <w:tcW w:w="1910" w:type="pct"/>
          </w:tcPr>
          <w:p w14:paraId="3828554D" w14:textId="081B825F" w:rsidR="00B86182" w:rsidRPr="005C6B9E" w:rsidRDefault="00B86182" w:rsidP="00B86182">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Подбор, изучение  специализированных информационных источников, статистических и фактических данных для участия семинаре</w:t>
            </w:r>
            <w:r>
              <w:rPr>
                <w:rFonts w:ascii="Times New Roman" w:hAnsi="Times New Roman" w:cs="Times New Roman"/>
                <w:sz w:val="24"/>
              </w:rPr>
              <w:t>.</w:t>
            </w:r>
          </w:p>
        </w:tc>
      </w:tr>
      <w:tr w:rsidR="00B86182" w:rsidRPr="005C6B9E" w14:paraId="593282E5" w14:textId="77777777" w:rsidTr="009E359E">
        <w:trPr>
          <w:trHeight w:val="299"/>
        </w:trPr>
        <w:tc>
          <w:tcPr>
            <w:tcW w:w="1374" w:type="pct"/>
            <w:vAlign w:val="center"/>
          </w:tcPr>
          <w:p w14:paraId="6A75A36F" w14:textId="6760750D" w:rsidR="00B86182" w:rsidRPr="002A4A70" w:rsidRDefault="00B86182" w:rsidP="00B86182">
            <w:pPr>
              <w:rPr>
                <w:rFonts w:ascii="Times New Roman" w:hAnsi="Times New Roman" w:cs="Times New Roman"/>
                <w:sz w:val="24"/>
                <w:highlight w:val="yellow"/>
              </w:rPr>
            </w:pPr>
            <w:r w:rsidRPr="00685D0D">
              <w:rPr>
                <w:rFonts w:ascii="Times New Roman" w:hAnsi="Times New Roman" w:cs="Times New Roman"/>
                <w:sz w:val="24"/>
              </w:rPr>
              <w:t>Анализ проектов, реализуемых на принципах проектного финансирования</w:t>
            </w:r>
            <w:r>
              <w:rPr>
                <w:rFonts w:ascii="Times New Roman" w:eastAsiaTheme="minorHAnsi" w:hAnsi="Times New Roman" w:cs="Times New Roman"/>
                <w:b/>
                <w:szCs w:val="28"/>
                <w:lang w:eastAsia="en-US"/>
              </w:rPr>
              <w:t xml:space="preserve">  </w:t>
            </w:r>
          </w:p>
        </w:tc>
        <w:tc>
          <w:tcPr>
            <w:tcW w:w="1717" w:type="pct"/>
          </w:tcPr>
          <w:p w14:paraId="12DCA6DC" w14:textId="77777777" w:rsidR="00B86182" w:rsidRDefault="00B86182" w:rsidP="00B86182">
            <w:pPr>
              <w:autoSpaceDE w:val="0"/>
              <w:autoSpaceDN w:val="0"/>
              <w:adjustRightInd w:val="0"/>
              <w:jc w:val="both"/>
              <w:rPr>
                <w:rFonts w:ascii="Times New Roman" w:hAnsi="Times New Roman" w:cs="Times New Roman"/>
                <w:sz w:val="24"/>
              </w:rPr>
            </w:pPr>
            <w:r w:rsidRPr="0070641B">
              <w:rPr>
                <w:rFonts w:ascii="Times New Roman" w:hAnsi="Times New Roman" w:cs="Times New Roman"/>
                <w:sz w:val="24"/>
              </w:rPr>
              <w:t xml:space="preserve">Основные положения методики </w:t>
            </w:r>
            <w:r>
              <w:rPr>
                <w:rFonts w:ascii="Times New Roman" w:hAnsi="Times New Roman" w:cs="Times New Roman"/>
                <w:sz w:val="24"/>
              </w:rPr>
              <w:t xml:space="preserve">анализа </w:t>
            </w:r>
            <w:r w:rsidRPr="0070641B">
              <w:rPr>
                <w:rFonts w:ascii="Times New Roman" w:hAnsi="Times New Roman" w:cs="Times New Roman"/>
                <w:sz w:val="24"/>
              </w:rPr>
              <w:t>проектов Евросоюза и Мирового банка</w:t>
            </w:r>
          </w:p>
          <w:p w14:paraId="3E0BD149" w14:textId="35F9F5BA" w:rsidR="00B86182" w:rsidRPr="005C6B9E" w:rsidRDefault="00B86182" w:rsidP="00B86182">
            <w:pPr>
              <w:autoSpaceDE w:val="0"/>
              <w:autoSpaceDN w:val="0"/>
              <w:adjustRightInd w:val="0"/>
              <w:rPr>
                <w:rFonts w:ascii="Times New Roman" w:eastAsia="TimesNewRomanPSMT" w:hAnsi="Times New Roman" w:cs="Times New Roman"/>
                <w:sz w:val="24"/>
              </w:rPr>
            </w:pPr>
            <w:r w:rsidRPr="00336AA6">
              <w:rPr>
                <w:rFonts w:ascii="Times New Roman" w:hAnsi="Times New Roman" w:cs="Times New Roman"/>
                <w:sz w:val="24"/>
              </w:rPr>
              <w:t>Нормативная база расчета сметной стоимости проекта.</w:t>
            </w:r>
          </w:p>
        </w:tc>
        <w:tc>
          <w:tcPr>
            <w:tcW w:w="1910" w:type="pct"/>
          </w:tcPr>
          <w:p w14:paraId="6668AFF0" w14:textId="39D96751" w:rsidR="00B86182" w:rsidRPr="005C6B9E" w:rsidRDefault="00B86182" w:rsidP="00B86182">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Работа с учебной, научной и справочной литературой, ресурсами Интернета. Подготовка докладов</w:t>
            </w:r>
          </w:p>
        </w:tc>
      </w:tr>
      <w:tr w:rsidR="00B86182" w:rsidRPr="005C6B9E" w14:paraId="16419545" w14:textId="77777777" w:rsidTr="009E359E">
        <w:trPr>
          <w:trHeight w:val="299"/>
        </w:trPr>
        <w:tc>
          <w:tcPr>
            <w:tcW w:w="1374" w:type="pct"/>
          </w:tcPr>
          <w:p w14:paraId="330C8C99" w14:textId="34D7D782" w:rsidR="00B86182" w:rsidRPr="002A4A70" w:rsidRDefault="00B86182" w:rsidP="00B86182">
            <w:pPr>
              <w:rPr>
                <w:rFonts w:ascii="Times New Roman" w:hAnsi="Times New Roman" w:cs="Times New Roman"/>
                <w:sz w:val="24"/>
                <w:highlight w:val="yellow"/>
              </w:rPr>
            </w:pPr>
            <w:r w:rsidRPr="00685D0D">
              <w:rPr>
                <w:rFonts w:ascii="Times New Roman" w:hAnsi="Times New Roman" w:cs="Times New Roman"/>
                <w:sz w:val="24"/>
              </w:rPr>
              <w:t>Оценка эффектов и эффективности проекта в течение его жизненного цикла при использовании проектного финансирования</w:t>
            </w:r>
          </w:p>
        </w:tc>
        <w:tc>
          <w:tcPr>
            <w:tcW w:w="1717" w:type="pct"/>
          </w:tcPr>
          <w:p w14:paraId="037A88FA" w14:textId="03F51E76" w:rsidR="00B86182" w:rsidRPr="005C6B9E" w:rsidRDefault="00B86182" w:rsidP="00B86182">
            <w:pPr>
              <w:autoSpaceDE w:val="0"/>
              <w:autoSpaceDN w:val="0"/>
              <w:adjustRightInd w:val="0"/>
              <w:rPr>
                <w:rFonts w:ascii="Times New Roman" w:eastAsia="TimesNewRomanPSMT" w:hAnsi="Times New Roman" w:cs="Times New Roman"/>
                <w:sz w:val="24"/>
              </w:rPr>
            </w:pPr>
            <w:r>
              <w:rPr>
                <w:rFonts w:ascii="Times New Roman" w:hAnsi="Times New Roman" w:cs="Times New Roman"/>
                <w:sz w:val="24"/>
              </w:rPr>
              <w:t xml:space="preserve">Подходы к оценке эффективности участия в проектном финансировании </w:t>
            </w:r>
            <w:proofErr w:type="spellStart"/>
            <w:r>
              <w:rPr>
                <w:rFonts w:ascii="Times New Roman" w:hAnsi="Times New Roman" w:cs="Times New Roman"/>
                <w:sz w:val="24"/>
              </w:rPr>
              <w:t>зарубежом</w:t>
            </w:r>
            <w:proofErr w:type="spellEnd"/>
            <w:r>
              <w:rPr>
                <w:rFonts w:ascii="Times New Roman" w:hAnsi="Times New Roman" w:cs="Times New Roman"/>
                <w:sz w:val="24"/>
              </w:rPr>
              <w:t xml:space="preserve">. </w:t>
            </w:r>
            <w:r w:rsidRPr="00B0714D">
              <w:rPr>
                <w:rFonts w:ascii="Times New Roman" w:hAnsi="Times New Roman" w:cs="Times New Roman"/>
                <w:sz w:val="24"/>
              </w:rPr>
              <w:t>Особенности оценки стоимости и эффективности ГЧП проектов</w:t>
            </w:r>
            <w:r>
              <w:rPr>
                <w:rFonts w:ascii="Times New Roman" w:hAnsi="Times New Roman" w:cs="Times New Roman"/>
                <w:sz w:val="24"/>
              </w:rPr>
              <w:t xml:space="preserve">. </w:t>
            </w:r>
            <w:r w:rsidRPr="00FC0B36">
              <w:rPr>
                <w:rFonts w:ascii="Times New Roman" w:hAnsi="Times New Roman" w:cs="Times New Roman"/>
                <w:sz w:val="24"/>
              </w:rPr>
              <w:t>Принцип сравнительного преимущества (PSC).</w:t>
            </w:r>
            <w:r w:rsidRPr="00B0714D">
              <w:rPr>
                <w:rFonts w:ascii="Times New Roman" w:hAnsi="Times New Roman" w:cs="Times New Roman"/>
                <w:sz w:val="24"/>
              </w:rPr>
              <w:t xml:space="preserve"> </w:t>
            </w:r>
          </w:p>
        </w:tc>
        <w:tc>
          <w:tcPr>
            <w:tcW w:w="1910" w:type="pct"/>
          </w:tcPr>
          <w:p w14:paraId="0EE58590" w14:textId="6D77FC0F" w:rsidR="00B86182" w:rsidRPr="005C6B9E" w:rsidRDefault="00B86182" w:rsidP="00B86182">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Изучение основной и дополнительной литературы, законодательной базы проектного финансирования. Подготовка презентации с примером реализации проекта на основе проектного финансирования. Анализ интернет-источников</w:t>
            </w:r>
            <w:r>
              <w:rPr>
                <w:rFonts w:ascii="Times New Roman" w:hAnsi="Times New Roman" w:cs="Times New Roman"/>
                <w:sz w:val="24"/>
              </w:rPr>
              <w:t xml:space="preserve">. </w:t>
            </w:r>
            <w:r w:rsidRPr="0070641B">
              <w:rPr>
                <w:rFonts w:ascii="Times New Roman" w:hAnsi="Times New Roman" w:cs="Times New Roman"/>
                <w:sz w:val="24"/>
              </w:rPr>
              <w:t>Подготовка к решению кейс-</w:t>
            </w:r>
            <w:proofErr w:type="spellStart"/>
            <w:r w:rsidRPr="0070641B">
              <w:rPr>
                <w:rFonts w:ascii="Times New Roman" w:hAnsi="Times New Roman" w:cs="Times New Roman"/>
                <w:sz w:val="24"/>
              </w:rPr>
              <w:t>стади</w:t>
            </w:r>
            <w:proofErr w:type="spellEnd"/>
            <w:r w:rsidRPr="0070641B">
              <w:rPr>
                <w:rFonts w:ascii="Times New Roman" w:hAnsi="Times New Roman" w:cs="Times New Roman"/>
                <w:sz w:val="24"/>
              </w:rPr>
              <w:t>.</w:t>
            </w:r>
          </w:p>
        </w:tc>
      </w:tr>
      <w:tr w:rsidR="00A5228A" w:rsidRPr="005C6B9E" w14:paraId="73B280E5" w14:textId="77777777" w:rsidTr="009E359E">
        <w:trPr>
          <w:trHeight w:val="299"/>
        </w:trPr>
        <w:tc>
          <w:tcPr>
            <w:tcW w:w="1374" w:type="pct"/>
            <w:vAlign w:val="center"/>
          </w:tcPr>
          <w:p w14:paraId="2C7F5678" w14:textId="06AE7B20" w:rsidR="00A5228A" w:rsidRPr="002A4A70" w:rsidRDefault="00A5228A" w:rsidP="00A5228A">
            <w:pPr>
              <w:rPr>
                <w:rFonts w:ascii="Times New Roman" w:hAnsi="Times New Roman" w:cs="Times New Roman"/>
                <w:sz w:val="24"/>
                <w:highlight w:val="yellow"/>
              </w:rPr>
            </w:pPr>
            <w:r w:rsidRPr="00BA4EFE">
              <w:rPr>
                <w:rFonts w:ascii="Times New Roman" w:hAnsi="Times New Roman" w:cs="Times New Roman"/>
                <w:sz w:val="24"/>
              </w:rPr>
              <w:lastRenderedPageBreak/>
              <w:t>Управление рисками при проектном финансировании. Сопровождение и мониторинг проекта.</w:t>
            </w:r>
          </w:p>
        </w:tc>
        <w:tc>
          <w:tcPr>
            <w:tcW w:w="1717" w:type="pct"/>
          </w:tcPr>
          <w:p w14:paraId="2C25093E" w14:textId="42B7CABE" w:rsidR="00A5228A" w:rsidRPr="005C6B9E" w:rsidRDefault="002D43C1" w:rsidP="002D43C1">
            <w:pPr>
              <w:widowControl w:val="0"/>
              <w:tabs>
                <w:tab w:val="left" w:pos="264"/>
                <w:tab w:val="left" w:pos="306"/>
                <w:tab w:val="left" w:pos="993"/>
              </w:tabs>
              <w:autoSpaceDE w:val="0"/>
              <w:autoSpaceDN w:val="0"/>
              <w:adjustRightInd w:val="0"/>
              <w:contextualSpacing/>
              <w:rPr>
                <w:rFonts w:ascii="Times New Roman" w:eastAsia="TimesNewRomanPSMT" w:hAnsi="Times New Roman" w:cs="Times New Roman"/>
                <w:sz w:val="24"/>
              </w:rPr>
            </w:pPr>
            <w:r w:rsidRPr="002D43C1">
              <w:rPr>
                <w:rFonts w:ascii="Times New Roman" w:eastAsia="TimesNewRomanPSMT" w:hAnsi="Times New Roman" w:cs="Times New Roman"/>
                <w:sz w:val="24"/>
              </w:rPr>
              <w:t xml:space="preserve">Банковский мониторинг </w:t>
            </w:r>
            <w:r w:rsidRPr="002D43C1">
              <w:rPr>
                <w:rFonts w:ascii="Times New Roman" w:hAnsi="Times New Roman" w:cs="Times New Roman"/>
                <w:sz w:val="24"/>
              </w:rPr>
              <w:t xml:space="preserve">проектов. </w:t>
            </w:r>
            <w:r>
              <w:rPr>
                <w:rFonts w:ascii="Times New Roman" w:hAnsi="Times New Roman" w:cs="Times New Roman"/>
                <w:sz w:val="24"/>
              </w:rPr>
              <w:t>И</w:t>
            </w:r>
            <w:r w:rsidRPr="002D43C1">
              <w:rPr>
                <w:rFonts w:ascii="Times New Roman" w:hAnsi="Times New Roman" w:cs="Times New Roman"/>
                <w:sz w:val="24"/>
              </w:rPr>
              <w:t>нструментари</w:t>
            </w:r>
            <w:r>
              <w:rPr>
                <w:rFonts w:ascii="Times New Roman" w:hAnsi="Times New Roman" w:cs="Times New Roman"/>
                <w:sz w:val="24"/>
              </w:rPr>
              <w:t xml:space="preserve">й обеспечения и </w:t>
            </w:r>
            <w:r w:rsidRPr="002D43C1">
              <w:rPr>
                <w:rFonts w:ascii="Times New Roman" w:hAnsi="Times New Roman" w:cs="Times New Roman"/>
                <w:sz w:val="24"/>
              </w:rPr>
              <w:t>залог</w:t>
            </w:r>
            <w:r>
              <w:rPr>
                <w:rFonts w:ascii="Times New Roman" w:hAnsi="Times New Roman" w:cs="Times New Roman"/>
                <w:sz w:val="24"/>
              </w:rPr>
              <w:t>а</w:t>
            </w:r>
            <w:r w:rsidRPr="002D43C1">
              <w:rPr>
                <w:rFonts w:ascii="Times New Roman" w:hAnsi="Times New Roman" w:cs="Times New Roman"/>
                <w:sz w:val="24"/>
              </w:rPr>
              <w:t xml:space="preserve"> при проектном финансировании</w:t>
            </w:r>
          </w:p>
        </w:tc>
        <w:tc>
          <w:tcPr>
            <w:tcW w:w="1910" w:type="pct"/>
          </w:tcPr>
          <w:p w14:paraId="23E06C96" w14:textId="31F9A3D8"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Подбор, изучение специализированных информационных источников</w:t>
            </w:r>
            <w:r>
              <w:rPr>
                <w:rFonts w:ascii="Times New Roman" w:hAnsi="Times New Roman" w:cs="Times New Roman"/>
                <w:sz w:val="24"/>
              </w:rPr>
              <w:t xml:space="preserve"> </w:t>
            </w:r>
            <w:r w:rsidRPr="0070641B">
              <w:rPr>
                <w:rFonts w:ascii="Times New Roman" w:hAnsi="Times New Roman" w:cs="Times New Roman"/>
                <w:sz w:val="24"/>
              </w:rPr>
              <w:t>для участия семинаре</w:t>
            </w:r>
          </w:p>
        </w:tc>
      </w:tr>
    </w:tbl>
    <w:p w14:paraId="7519450C" w14:textId="77777777" w:rsidR="002A063B" w:rsidRPr="00440D51" w:rsidRDefault="002A063B" w:rsidP="002A063B">
      <w:pPr>
        <w:rPr>
          <w:rFonts w:ascii="Times New Roman" w:hAnsi="Times New Roman" w:cs="Times New Roman"/>
          <w:szCs w:val="28"/>
        </w:rPr>
      </w:pPr>
    </w:p>
    <w:p w14:paraId="12026F75" w14:textId="77777777" w:rsidR="00E66710" w:rsidRPr="00E66710" w:rsidRDefault="00E66710"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5" w:name="_Toc506820530"/>
      <w:bookmarkStart w:id="16" w:name="_Toc117083048"/>
      <w:r w:rsidRPr="00E66710">
        <w:rPr>
          <w:rFonts w:ascii="Times New Roman" w:eastAsiaTheme="minorHAnsi" w:hAnsi="Times New Roman" w:cs="Times New Roman"/>
          <w:color w:val="000000"/>
          <w:kern w:val="0"/>
          <w:sz w:val="28"/>
          <w:szCs w:val="28"/>
          <w:lang w:eastAsia="en-US"/>
        </w:rPr>
        <w:t>6.2. Перечень вопросов, заданий, тем для подготовки к текущему контролю</w:t>
      </w:r>
      <w:bookmarkEnd w:id="15"/>
      <w:bookmarkEnd w:id="16"/>
    </w:p>
    <w:p w14:paraId="31CF063F" w14:textId="01A9611F" w:rsidR="002F61CC" w:rsidRPr="002F61CC" w:rsidRDefault="002F61CC" w:rsidP="002F61CC">
      <w:pPr>
        <w:tabs>
          <w:tab w:val="left" w:pos="993"/>
        </w:tabs>
        <w:spacing w:line="360" w:lineRule="auto"/>
        <w:ind w:firstLine="709"/>
        <w:jc w:val="both"/>
        <w:rPr>
          <w:rFonts w:ascii="Times New Roman" w:eastAsia="Calibri" w:hAnsi="Times New Roman" w:cs="Times New Roman"/>
          <w:b/>
          <w:szCs w:val="28"/>
          <w:lang w:eastAsia="en-US"/>
        </w:rPr>
      </w:pPr>
      <w:r w:rsidRPr="002F61CC">
        <w:rPr>
          <w:rFonts w:ascii="Times New Roman" w:eastAsia="Calibri" w:hAnsi="Times New Roman" w:cs="Times New Roman"/>
          <w:b/>
          <w:szCs w:val="28"/>
          <w:lang w:eastAsia="en-US"/>
        </w:rPr>
        <w:t xml:space="preserve">Тематика </w:t>
      </w:r>
      <w:r w:rsidR="008A7A81">
        <w:rPr>
          <w:rFonts w:ascii="Times New Roman" w:eastAsia="Calibri" w:hAnsi="Times New Roman" w:cs="Times New Roman"/>
          <w:b/>
          <w:szCs w:val="28"/>
          <w:lang w:eastAsia="en-US"/>
        </w:rPr>
        <w:t xml:space="preserve">расчетно-аналитической работы </w:t>
      </w:r>
    </w:p>
    <w:p w14:paraId="2CBEBA2F" w14:textId="3CED6B0A" w:rsidR="002F61CC" w:rsidRDefault="00ED160A" w:rsidP="009E359E">
      <w:pPr>
        <w:tabs>
          <w:tab w:val="left" w:pos="993"/>
        </w:tabs>
        <w:spacing w:line="360" w:lineRule="auto"/>
        <w:ind w:firstLine="709"/>
        <w:jc w:val="both"/>
        <w:rPr>
          <w:rFonts w:ascii="Times New Roman" w:hAnsi="Times New Roman" w:cs="Times New Roman"/>
          <w:b/>
          <w:bCs/>
          <w:szCs w:val="28"/>
        </w:rPr>
      </w:pPr>
      <w:r>
        <w:rPr>
          <w:rFonts w:ascii="Times New Roman" w:hAnsi="Times New Roman" w:cs="Times New Roman"/>
          <w:szCs w:val="28"/>
        </w:rPr>
        <w:t>Расчетно-аналитическая работа</w:t>
      </w:r>
      <w:r w:rsidR="00306434">
        <w:rPr>
          <w:rFonts w:ascii="Times New Roman" w:hAnsi="Times New Roman" w:cs="Times New Roman"/>
          <w:szCs w:val="28"/>
        </w:rPr>
        <w:t xml:space="preserve"> п</w:t>
      </w:r>
      <w:r w:rsidR="002F61CC" w:rsidRPr="002F61CC">
        <w:rPr>
          <w:rFonts w:ascii="Times New Roman" w:hAnsi="Times New Roman" w:cs="Times New Roman"/>
          <w:szCs w:val="28"/>
        </w:rPr>
        <w:t>редставляет собой выполнение практического задания в рамках одной общей темы: «</w:t>
      </w:r>
      <w:r>
        <w:rPr>
          <w:rFonts w:ascii="Times New Roman" w:hAnsi="Times New Roman" w:cs="Times New Roman"/>
          <w:szCs w:val="28"/>
        </w:rPr>
        <w:t>Оценка эффективности проекта, реализуемого на принципах проектного финансирования</w:t>
      </w:r>
      <w:r w:rsidR="002F61CC" w:rsidRPr="002F61CC">
        <w:rPr>
          <w:rFonts w:ascii="Times New Roman" w:hAnsi="Times New Roman" w:cs="Times New Roman"/>
          <w:szCs w:val="28"/>
        </w:rPr>
        <w:t>».</w:t>
      </w:r>
      <w:r w:rsidR="002F61CC" w:rsidRPr="002F61CC">
        <w:rPr>
          <w:rFonts w:ascii="Times New Roman" w:hAnsi="Times New Roman" w:cs="Times New Roman"/>
          <w:b/>
          <w:bCs/>
          <w:szCs w:val="28"/>
        </w:rPr>
        <w:t xml:space="preserve"> </w:t>
      </w:r>
    </w:p>
    <w:p w14:paraId="4085F1A9" w14:textId="5CF297E2" w:rsidR="00ED160A" w:rsidRDefault="00ED160A" w:rsidP="009E359E">
      <w:pPr>
        <w:tabs>
          <w:tab w:val="left" w:pos="993"/>
        </w:tabs>
        <w:spacing w:line="360" w:lineRule="auto"/>
        <w:ind w:firstLine="709"/>
        <w:jc w:val="both"/>
        <w:rPr>
          <w:rFonts w:ascii="Times New Roman" w:hAnsi="Times New Roman" w:cs="Times New Roman"/>
          <w:szCs w:val="28"/>
        </w:rPr>
      </w:pPr>
      <w:r w:rsidRPr="00ED160A">
        <w:rPr>
          <w:rFonts w:ascii="Times New Roman" w:hAnsi="Times New Roman" w:cs="Times New Roman"/>
          <w:szCs w:val="28"/>
        </w:rPr>
        <w:t xml:space="preserve">При выполнении расчетно-аналитической работы студентами формируется </w:t>
      </w:r>
      <w:r>
        <w:rPr>
          <w:rFonts w:ascii="Times New Roman" w:hAnsi="Times New Roman" w:cs="Times New Roman"/>
          <w:szCs w:val="28"/>
        </w:rPr>
        <w:t>финансовая модель проекта</w:t>
      </w:r>
      <w:r w:rsidR="0000154D">
        <w:rPr>
          <w:rFonts w:ascii="Times New Roman" w:hAnsi="Times New Roman" w:cs="Times New Roman"/>
          <w:szCs w:val="28"/>
        </w:rPr>
        <w:t xml:space="preserve"> с нуля</w:t>
      </w:r>
      <w:r>
        <w:rPr>
          <w:rFonts w:ascii="Times New Roman" w:hAnsi="Times New Roman" w:cs="Times New Roman"/>
          <w:szCs w:val="28"/>
        </w:rPr>
        <w:t>, на основании которой необходимо сделать вывод об эффективности проекта в целом с учетом</w:t>
      </w:r>
      <w:r w:rsidR="00F020D4">
        <w:rPr>
          <w:rFonts w:ascii="Times New Roman" w:hAnsi="Times New Roman" w:cs="Times New Roman"/>
          <w:szCs w:val="28"/>
        </w:rPr>
        <w:t xml:space="preserve"> предлагаемой </w:t>
      </w:r>
      <w:r w:rsidR="0092349E">
        <w:rPr>
          <w:rFonts w:ascii="Times New Roman" w:hAnsi="Times New Roman" w:cs="Times New Roman"/>
          <w:szCs w:val="28"/>
        </w:rPr>
        <w:t>схемы проектного</w:t>
      </w:r>
      <w:r w:rsidR="000176D6">
        <w:rPr>
          <w:rFonts w:ascii="Times New Roman" w:hAnsi="Times New Roman" w:cs="Times New Roman"/>
          <w:szCs w:val="28"/>
        </w:rPr>
        <w:t xml:space="preserve"> </w:t>
      </w:r>
      <w:r w:rsidR="00F020D4">
        <w:rPr>
          <w:rFonts w:ascii="Times New Roman" w:hAnsi="Times New Roman" w:cs="Times New Roman"/>
          <w:szCs w:val="28"/>
        </w:rPr>
        <w:t xml:space="preserve">финансирования. </w:t>
      </w:r>
    </w:p>
    <w:p w14:paraId="30F3CA17" w14:textId="38B3E88E" w:rsidR="00F020D4" w:rsidRDefault="00ED160A" w:rsidP="009E359E">
      <w:pPr>
        <w:tabs>
          <w:tab w:val="left" w:pos="993"/>
        </w:tabs>
        <w:spacing w:line="360" w:lineRule="auto"/>
        <w:ind w:firstLine="709"/>
        <w:jc w:val="both"/>
        <w:rPr>
          <w:rFonts w:ascii="Times New Roman" w:hAnsi="Times New Roman" w:cs="Times New Roman"/>
          <w:szCs w:val="28"/>
        </w:rPr>
      </w:pPr>
      <w:r w:rsidRPr="00ED160A">
        <w:rPr>
          <w:rFonts w:ascii="Times New Roman" w:hAnsi="Times New Roman" w:cs="Times New Roman"/>
          <w:szCs w:val="28"/>
        </w:rPr>
        <w:t>Студентам по вариантам</w:t>
      </w:r>
      <w:r>
        <w:rPr>
          <w:rFonts w:ascii="Times New Roman" w:hAnsi="Times New Roman" w:cs="Times New Roman"/>
          <w:szCs w:val="28"/>
        </w:rPr>
        <w:t xml:space="preserve"> (или </w:t>
      </w:r>
      <w:r w:rsidR="00203880">
        <w:rPr>
          <w:rFonts w:ascii="Times New Roman" w:hAnsi="Times New Roman" w:cs="Times New Roman"/>
          <w:szCs w:val="28"/>
        </w:rPr>
        <w:t xml:space="preserve">самостоятельно </w:t>
      </w:r>
      <w:r>
        <w:rPr>
          <w:rFonts w:ascii="Times New Roman" w:hAnsi="Times New Roman" w:cs="Times New Roman"/>
          <w:szCs w:val="28"/>
        </w:rPr>
        <w:t>выбирают проект по материалам в сети интернет)</w:t>
      </w:r>
      <w:r w:rsidRPr="00ED160A">
        <w:rPr>
          <w:rFonts w:ascii="Times New Roman" w:hAnsi="Times New Roman" w:cs="Times New Roman"/>
          <w:szCs w:val="28"/>
        </w:rPr>
        <w:t xml:space="preserve"> выдаются </w:t>
      </w:r>
      <w:r>
        <w:rPr>
          <w:rFonts w:ascii="Times New Roman" w:hAnsi="Times New Roman" w:cs="Times New Roman"/>
          <w:szCs w:val="28"/>
        </w:rPr>
        <w:t>основные параметры проекта</w:t>
      </w:r>
      <w:r w:rsidRPr="00ED160A">
        <w:rPr>
          <w:rFonts w:ascii="Times New Roman" w:hAnsi="Times New Roman" w:cs="Times New Roman"/>
          <w:szCs w:val="28"/>
        </w:rPr>
        <w:t xml:space="preserve">. В зависимости от специфики </w:t>
      </w:r>
      <w:r w:rsidR="00F020D4">
        <w:rPr>
          <w:rFonts w:ascii="Times New Roman" w:hAnsi="Times New Roman" w:cs="Times New Roman"/>
          <w:szCs w:val="28"/>
        </w:rPr>
        <w:t xml:space="preserve">проекта </w:t>
      </w:r>
      <w:r w:rsidRPr="00ED160A">
        <w:rPr>
          <w:rFonts w:ascii="Times New Roman" w:hAnsi="Times New Roman" w:cs="Times New Roman"/>
          <w:szCs w:val="28"/>
        </w:rPr>
        <w:t xml:space="preserve">необходимо </w:t>
      </w:r>
      <w:r w:rsidR="00F020D4">
        <w:rPr>
          <w:rFonts w:ascii="Times New Roman" w:hAnsi="Times New Roman" w:cs="Times New Roman"/>
          <w:szCs w:val="28"/>
        </w:rPr>
        <w:t xml:space="preserve">структурировать финансовую модель самостоятельно по следующим разделам: </w:t>
      </w:r>
    </w:p>
    <w:p w14:paraId="57FD5106" w14:textId="6213E4E3" w:rsidR="00ED160A" w:rsidRPr="00F020D4" w:rsidRDefault="00ED160A" w:rsidP="009E359E">
      <w:pPr>
        <w:pStyle w:val="af"/>
        <w:numPr>
          <w:ilvl w:val="0"/>
          <w:numId w:val="38"/>
        </w:numPr>
        <w:tabs>
          <w:tab w:val="left" w:pos="993"/>
        </w:tabs>
        <w:spacing w:line="360" w:lineRule="auto"/>
        <w:ind w:left="0" w:firstLine="709"/>
        <w:jc w:val="both"/>
        <w:rPr>
          <w:szCs w:val="28"/>
        </w:rPr>
      </w:pPr>
      <w:r w:rsidRPr="00F020D4">
        <w:rPr>
          <w:szCs w:val="28"/>
        </w:rPr>
        <w:t xml:space="preserve"> </w:t>
      </w:r>
      <w:r w:rsidR="00F020D4">
        <w:rPr>
          <w:sz w:val="28"/>
          <w:szCs w:val="28"/>
        </w:rPr>
        <w:t>Параметры проекта (</w:t>
      </w:r>
      <w:r w:rsidR="00773FD1">
        <w:rPr>
          <w:sz w:val="28"/>
          <w:szCs w:val="28"/>
        </w:rPr>
        <w:t xml:space="preserve">описание концепции проекта, </w:t>
      </w:r>
      <w:r w:rsidR="00F020D4">
        <w:rPr>
          <w:sz w:val="28"/>
          <w:szCs w:val="28"/>
        </w:rPr>
        <w:t>д</w:t>
      </w:r>
      <w:r w:rsidR="00F020D4" w:rsidRPr="00F020D4">
        <w:rPr>
          <w:rFonts w:hint="eastAsia"/>
          <w:sz w:val="28"/>
          <w:szCs w:val="28"/>
        </w:rPr>
        <w:t>ата</w:t>
      </w:r>
      <w:r w:rsidR="00F020D4" w:rsidRPr="00F020D4">
        <w:rPr>
          <w:sz w:val="28"/>
          <w:szCs w:val="28"/>
        </w:rPr>
        <w:t xml:space="preserve"> </w:t>
      </w:r>
      <w:r w:rsidR="00F020D4" w:rsidRPr="00F020D4">
        <w:rPr>
          <w:rFonts w:hint="eastAsia"/>
          <w:sz w:val="28"/>
          <w:szCs w:val="28"/>
        </w:rPr>
        <w:t>начала</w:t>
      </w:r>
      <w:r w:rsidR="00F020D4" w:rsidRPr="00F020D4">
        <w:rPr>
          <w:sz w:val="28"/>
          <w:szCs w:val="28"/>
        </w:rPr>
        <w:t xml:space="preserve"> </w:t>
      </w:r>
      <w:r w:rsidR="00F020D4" w:rsidRPr="00F020D4">
        <w:rPr>
          <w:rFonts w:hint="eastAsia"/>
          <w:sz w:val="28"/>
          <w:szCs w:val="28"/>
        </w:rPr>
        <w:t>проекта</w:t>
      </w:r>
      <w:r w:rsidR="00F020D4">
        <w:rPr>
          <w:sz w:val="28"/>
          <w:szCs w:val="28"/>
        </w:rPr>
        <w:t>, ш</w:t>
      </w:r>
      <w:r w:rsidR="00F020D4" w:rsidRPr="00F020D4">
        <w:rPr>
          <w:rFonts w:hint="eastAsia"/>
          <w:sz w:val="28"/>
          <w:szCs w:val="28"/>
        </w:rPr>
        <w:t>аг</w:t>
      </w:r>
      <w:r w:rsidR="00F020D4" w:rsidRPr="00F020D4">
        <w:rPr>
          <w:sz w:val="28"/>
          <w:szCs w:val="28"/>
        </w:rPr>
        <w:t xml:space="preserve"> </w:t>
      </w:r>
      <w:r w:rsidR="00F020D4" w:rsidRPr="00F020D4">
        <w:rPr>
          <w:rFonts w:hint="eastAsia"/>
          <w:sz w:val="28"/>
          <w:szCs w:val="28"/>
        </w:rPr>
        <w:t>планирования</w:t>
      </w:r>
      <w:r w:rsidR="00F020D4">
        <w:rPr>
          <w:sz w:val="28"/>
          <w:szCs w:val="28"/>
        </w:rPr>
        <w:t>, дата завершения, макроэкономические параметры, функциональная валюта, налоговый режим, ставка дисконтирования)</w:t>
      </w:r>
      <w:r w:rsidR="00773FD1">
        <w:rPr>
          <w:sz w:val="28"/>
          <w:szCs w:val="28"/>
        </w:rPr>
        <w:t>;</w:t>
      </w:r>
    </w:p>
    <w:p w14:paraId="5DBDDC91" w14:textId="408323CA" w:rsidR="0000154D" w:rsidRDefault="0000154D" w:rsidP="009E359E">
      <w:pPr>
        <w:pStyle w:val="af"/>
        <w:numPr>
          <w:ilvl w:val="0"/>
          <w:numId w:val="38"/>
        </w:numPr>
        <w:tabs>
          <w:tab w:val="left" w:pos="993"/>
        </w:tabs>
        <w:spacing w:line="360" w:lineRule="auto"/>
        <w:ind w:left="0" w:firstLine="709"/>
        <w:jc w:val="both"/>
        <w:rPr>
          <w:sz w:val="28"/>
          <w:szCs w:val="28"/>
        </w:rPr>
      </w:pPr>
      <w:r>
        <w:rPr>
          <w:sz w:val="28"/>
          <w:szCs w:val="28"/>
        </w:rPr>
        <w:t>Основная часть финансовой модели п</w:t>
      </w:r>
      <w:r w:rsidRPr="0000154D">
        <w:rPr>
          <w:sz w:val="28"/>
          <w:szCs w:val="28"/>
        </w:rPr>
        <w:t>роект</w:t>
      </w:r>
      <w:r>
        <w:rPr>
          <w:sz w:val="28"/>
          <w:szCs w:val="28"/>
        </w:rPr>
        <w:t>а (прогноз продаж, затраты на сырье и материалы, операционные расходы, затраты на персонал, обоснование потребности в оборотном капитале, потребность в капитальных вложениях, налоговые платежи, план финансирования)</w:t>
      </w:r>
      <w:r w:rsidR="00773FD1">
        <w:rPr>
          <w:sz w:val="28"/>
          <w:szCs w:val="28"/>
        </w:rPr>
        <w:t>;</w:t>
      </w:r>
    </w:p>
    <w:p w14:paraId="79EAF2A0" w14:textId="0200C61E" w:rsidR="000F10F9" w:rsidRDefault="0000154D" w:rsidP="009E359E">
      <w:pPr>
        <w:pStyle w:val="af"/>
        <w:numPr>
          <w:ilvl w:val="0"/>
          <w:numId w:val="38"/>
        </w:numPr>
        <w:tabs>
          <w:tab w:val="left" w:pos="993"/>
        </w:tabs>
        <w:spacing w:line="360" w:lineRule="auto"/>
        <w:ind w:left="0" w:firstLine="709"/>
        <w:jc w:val="both"/>
        <w:rPr>
          <w:sz w:val="28"/>
          <w:szCs w:val="28"/>
        </w:rPr>
      </w:pPr>
      <w:r>
        <w:rPr>
          <w:sz w:val="28"/>
          <w:szCs w:val="28"/>
        </w:rPr>
        <w:t>Результаты (прогнозный отчет о прибылях и убытках, отчет о движении денежных средств</w:t>
      </w:r>
      <w:r w:rsidR="000F10F9">
        <w:rPr>
          <w:sz w:val="28"/>
          <w:szCs w:val="28"/>
        </w:rPr>
        <w:t xml:space="preserve"> и</w:t>
      </w:r>
      <w:r>
        <w:rPr>
          <w:sz w:val="28"/>
          <w:szCs w:val="28"/>
        </w:rPr>
        <w:t xml:space="preserve"> </w:t>
      </w:r>
      <w:r w:rsidR="000F10F9">
        <w:rPr>
          <w:sz w:val="28"/>
          <w:szCs w:val="28"/>
        </w:rPr>
        <w:t>баланс</w:t>
      </w:r>
      <w:r>
        <w:rPr>
          <w:sz w:val="28"/>
          <w:szCs w:val="28"/>
        </w:rPr>
        <w:t>)</w:t>
      </w:r>
      <w:r w:rsidR="00773FD1">
        <w:rPr>
          <w:sz w:val="28"/>
          <w:szCs w:val="28"/>
        </w:rPr>
        <w:t>;</w:t>
      </w:r>
    </w:p>
    <w:p w14:paraId="0F34F539" w14:textId="49CD4E05" w:rsidR="00F020D4" w:rsidRDefault="000F10F9" w:rsidP="009E359E">
      <w:pPr>
        <w:pStyle w:val="af"/>
        <w:numPr>
          <w:ilvl w:val="0"/>
          <w:numId w:val="38"/>
        </w:numPr>
        <w:tabs>
          <w:tab w:val="left" w:pos="993"/>
        </w:tabs>
        <w:spacing w:line="360" w:lineRule="auto"/>
        <w:ind w:left="0" w:firstLine="709"/>
        <w:jc w:val="both"/>
        <w:rPr>
          <w:sz w:val="28"/>
          <w:szCs w:val="28"/>
        </w:rPr>
      </w:pPr>
      <w:r w:rsidRPr="00A774CE">
        <w:rPr>
          <w:sz w:val="28"/>
          <w:szCs w:val="28"/>
        </w:rPr>
        <w:t>Анализ (</w:t>
      </w:r>
      <w:r w:rsidR="00773FD1" w:rsidRPr="00A774CE">
        <w:rPr>
          <w:sz w:val="28"/>
          <w:szCs w:val="28"/>
        </w:rPr>
        <w:t>показатели эффективности проекта: чистая приведенная стоимость, внутренняя ставка доходности, дисконтированный срок окупаемости</w:t>
      </w:r>
      <w:r w:rsidR="00A774CE" w:rsidRPr="00A774CE">
        <w:rPr>
          <w:sz w:val="28"/>
          <w:szCs w:val="28"/>
        </w:rPr>
        <w:t>, индекс доходности</w:t>
      </w:r>
      <w:r w:rsidRPr="00A774CE">
        <w:rPr>
          <w:sz w:val="28"/>
          <w:szCs w:val="28"/>
        </w:rPr>
        <w:t>)</w:t>
      </w:r>
      <w:r w:rsidR="00A774CE">
        <w:rPr>
          <w:sz w:val="28"/>
          <w:szCs w:val="28"/>
        </w:rPr>
        <w:t>.</w:t>
      </w:r>
      <w:r w:rsidR="0000154D" w:rsidRPr="00A774CE">
        <w:rPr>
          <w:sz w:val="28"/>
          <w:szCs w:val="28"/>
        </w:rPr>
        <w:t xml:space="preserve">  </w:t>
      </w:r>
    </w:p>
    <w:p w14:paraId="052AF0AB" w14:textId="7BE47C74" w:rsidR="00990960" w:rsidRPr="00A774CE" w:rsidRDefault="00990960" w:rsidP="009E359E">
      <w:pPr>
        <w:pStyle w:val="af"/>
        <w:numPr>
          <w:ilvl w:val="0"/>
          <w:numId w:val="38"/>
        </w:numPr>
        <w:tabs>
          <w:tab w:val="left" w:pos="993"/>
        </w:tabs>
        <w:spacing w:line="360" w:lineRule="auto"/>
        <w:ind w:left="0" w:firstLine="709"/>
        <w:jc w:val="both"/>
        <w:rPr>
          <w:sz w:val="28"/>
          <w:szCs w:val="28"/>
        </w:rPr>
      </w:pPr>
      <w:r>
        <w:rPr>
          <w:sz w:val="28"/>
          <w:szCs w:val="28"/>
        </w:rPr>
        <w:lastRenderedPageBreak/>
        <w:t>В</w:t>
      </w:r>
      <w:r w:rsidRPr="00990960">
        <w:rPr>
          <w:sz w:val="28"/>
          <w:szCs w:val="28"/>
        </w:rPr>
        <w:t>ывод</w:t>
      </w:r>
      <w:r>
        <w:rPr>
          <w:sz w:val="28"/>
          <w:szCs w:val="28"/>
        </w:rPr>
        <w:t>ы</w:t>
      </w:r>
      <w:r w:rsidRPr="00990960">
        <w:rPr>
          <w:sz w:val="28"/>
          <w:szCs w:val="28"/>
        </w:rPr>
        <w:t xml:space="preserve"> об эффективности проекта в целом с учетом предлагаемой схемы проектного финансирования.</w:t>
      </w:r>
    </w:p>
    <w:p w14:paraId="565AA90A" w14:textId="77777777" w:rsidR="00BA17A6" w:rsidRPr="00BA17A6" w:rsidRDefault="00BA17A6" w:rsidP="009E359E">
      <w:pPr>
        <w:tabs>
          <w:tab w:val="left" w:pos="993"/>
        </w:tabs>
        <w:spacing w:line="360" w:lineRule="auto"/>
        <w:ind w:firstLine="709"/>
        <w:jc w:val="both"/>
        <w:rPr>
          <w:rFonts w:ascii="Times New Roman" w:eastAsia="Calibri" w:hAnsi="Times New Roman" w:cs="Times New Roman"/>
          <w:b/>
          <w:szCs w:val="28"/>
          <w:lang w:eastAsia="en-US"/>
        </w:rPr>
      </w:pPr>
      <w:r w:rsidRPr="00BA17A6">
        <w:rPr>
          <w:rFonts w:ascii="Times New Roman" w:eastAsia="Calibri" w:hAnsi="Times New Roman" w:cs="Times New Roman"/>
          <w:b/>
          <w:szCs w:val="28"/>
          <w:lang w:eastAsia="en-US"/>
        </w:rPr>
        <w:t>Требования к оформлению</w:t>
      </w:r>
    </w:p>
    <w:p w14:paraId="6F13D420" w14:textId="77777777" w:rsidR="00BA17A6" w:rsidRPr="00BA17A6" w:rsidRDefault="00BA17A6" w:rsidP="009E359E">
      <w:pPr>
        <w:tabs>
          <w:tab w:val="left" w:pos="993"/>
        </w:tabs>
        <w:spacing w:line="360" w:lineRule="auto"/>
        <w:ind w:firstLine="709"/>
        <w:jc w:val="both"/>
        <w:rPr>
          <w:rFonts w:ascii="Times New Roman" w:hAnsi="Times New Roman" w:cs="Times New Roman"/>
          <w:szCs w:val="28"/>
        </w:rPr>
      </w:pPr>
      <w:r w:rsidRPr="00BA17A6">
        <w:rPr>
          <w:rFonts w:ascii="Times New Roman" w:hAnsi="Times New Roman" w:cs="Times New Roman"/>
          <w:szCs w:val="28"/>
        </w:rPr>
        <w:t xml:space="preserve">Работа выполняется на компьютере с использованием MS </w:t>
      </w:r>
      <w:proofErr w:type="spellStart"/>
      <w:r w:rsidRPr="00BA17A6">
        <w:rPr>
          <w:rFonts w:ascii="Times New Roman" w:hAnsi="Times New Roman" w:cs="Times New Roman"/>
          <w:szCs w:val="28"/>
        </w:rPr>
        <w:t>Excel</w:t>
      </w:r>
      <w:proofErr w:type="spellEnd"/>
      <w:r w:rsidRPr="00BA17A6">
        <w:rPr>
          <w:rFonts w:ascii="Times New Roman" w:hAnsi="Times New Roman" w:cs="Times New Roman"/>
          <w:szCs w:val="28"/>
        </w:rPr>
        <w:t xml:space="preserve">.  </w:t>
      </w:r>
    </w:p>
    <w:p w14:paraId="04CBE2D0" w14:textId="304760EB" w:rsidR="005D798D" w:rsidRPr="005D798D" w:rsidRDefault="005D798D" w:rsidP="009E359E">
      <w:pPr>
        <w:tabs>
          <w:tab w:val="left" w:pos="993"/>
        </w:tabs>
        <w:spacing w:line="360" w:lineRule="auto"/>
        <w:ind w:firstLine="709"/>
        <w:jc w:val="both"/>
        <w:rPr>
          <w:rFonts w:ascii="Times New Roman" w:eastAsia="Calibri" w:hAnsi="Times New Roman" w:cs="Times New Roman"/>
          <w:b/>
          <w:szCs w:val="28"/>
          <w:lang w:eastAsia="en-US"/>
        </w:rPr>
      </w:pPr>
      <w:r w:rsidRPr="005D798D">
        <w:rPr>
          <w:rFonts w:ascii="Times New Roman" w:eastAsia="Calibri" w:hAnsi="Times New Roman" w:cs="Times New Roman"/>
          <w:b/>
          <w:szCs w:val="28"/>
          <w:lang w:eastAsia="en-US"/>
        </w:rPr>
        <w:t>Пример варианта расчетно-аналитической работы.</w:t>
      </w:r>
    </w:p>
    <w:p w14:paraId="29B8818C" w14:textId="6EB1797D" w:rsidR="00025ED8" w:rsidRDefault="00203880" w:rsidP="009E359E">
      <w:pPr>
        <w:tabs>
          <w:tab w:val="left" w:pos="993"/>
        </w:tabs>
        <w:spacing w:line="360" w:lineRule="auto"/>
        <w:ind w:firstLine="709"/>
        <w:jc w:val="both"/>
        <w:rPr>
          <w:rFonts w:ascii="Times New Roman" w:hAnsi="Times New Roman" w:cs="Times New Roman"/>
          <w:szCs w:val="28"/>
        </w:rPr>
      </w:pPr>
      <w:r w:rsidRPr="00203880">
        <w:rPr>
          <w:rFonts w:ascii="Times New Roman" w:hAnsi="Times New Roman" w:cs="Times New Roman"/>
          <w:szCs w:val="28"/>
        </w:rPr>
        <w:t>Проект создания с нуля кондитерской фабрики</w:t>
      </w:r>
      <w:r>
        <w:rPr>
          <w:rFonts w:ascii="Times New Roman" w:hAnsi="Times New Roman" w:cs="Times New Roman"/>
          <w:szCs w:val="28"/>
        </w:rPr>
        <w:t xml:space="preserve">, специализирующейся </w:t>
      </w:r>
      <w:r w:rsidR="00D23BF0">
        <w:rPr>
          <w:rFonts w:ascii="Times New Roman" w:hAnsi="Times New Roman" w:cs="Times New Roman"/>
          <w:szCs w:val="28"/>
        </w:rPr>
        <w:t xml:space="preserve">на выпуске карамели и батончиков. Фабрика создается на арендованных площадях, оборудование закупается в России. Планируемая мощность фабрики: по карамели: 8 000 тонн в год; по </w:t>
      </w:r>
      <w:r w:rsidR="0092349E">
        <w:rPr>
          <w:rFonts w:ascii="Times New Roman" w:hAnsi="Times New Roman" w:cs="Times New Roman"/>
          <w:szCs w:val="28"/>
        </w:rPr>
        <w:t>батончикам: 4 800 тонн в год.</w:t>
      </w:r>
      <w:r w:rsidR="00025ED8">
        <w:rPr>
          <w:rFonts w:ascii="Times New Roman" w:hAnsi="Times New Roman" w:cs="Times New Roman"/>
          <w:szCs w:val="28"/>
        </w:rPr>
        <w:t xml:space="preserve"> Дата начала проекта 10.01.2025г. Период прогнозирования 5 лет, шаг квартальный. Функциональная валюта – российский рубль. Для реализации проекта требуются инвестиции в оборудование цеха карамели 400 млн. руб. без учета НДС (1 квартал 250 млн. руб., 2 квартал 150 млн. руб.), в оборудование цеха нуги – 600 млн. руб. без учета НДС (1 квартал 200 млн. руб., 2 квартал 400 млн. руб.), в вспомогательное оборудование и транспорт – 80 млн. руб. без учета НДС (1 квартал 0 млн. руб., 2 квартал 80 млн. руб.). Оборотный капитал: запасы сырья и материалов - 15 дней, запасы готовой продукции 10 дней, дебиторская задолженность – 30 дней, кредиторская задолженность – 21 день.   </w:t>
      </w:r>
    </w:p>
    <w:p w14:paraId="46412932" w14:textId="61A6579F" w:rsidR="0092349E" w:rsidRDefault="0092349E" w:rsidP="002F61C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Ожидаемые доходы проекта представлены в таблице 1. </w:t>
      </w:r>
    </w:p>
    <w:p w14:paraId="7EAFFB5B" w14:textId="19F7714D" w:rsidR="0092349E" w:rsidRDefault="0092349E" w:rsidP="009E359E">
      <w:pPr>
        <w:ind w:firstLine="709"/>
        <w:jc w:val="right"/>
        <w:rPr>
          <w:rFonts w:ascii="Times New Roman" w:hAnsi="Times New Roman" w:cs="Times New Roman"/>
          <w:szCs w:val="28"/>
        </w:rPr>
      </w:pPr>
      <w:r>
        <w:rPr>
          <w:rFonts w:ascii="Times New Roman" w:hAnsi="Times New Roman" w:cs="Times New Roman"/>
          <w:szCs w:val="28"/>
        </w:rPr>
        <w:t>Таблица 1</w:t>
      </w:r>
    </w:p>
    <w:p w14:paraId="6CC02EAC" w14:textId="25F3AA06" w:rsidR="0092349E" w:rsidRDefault="0092349E" w:rsidP="009E359E">
      <w:pPr>
        <w:ind w:firstLine="709"/>
        <w:jc w:val="center"/>
        <w:rPr>
          <w:rFonts w:ascii="Times New Roman" w:hAnsi="Times New Roman" w:cs="Times New Roman"/>
          <w:szCs w:val="28"/>
        </w:rPr>
      </w:pPr>
      <w:r>
        <w:rPr>
          <w:rFonts w:ascii="Times New Roman" w:hAnsi="Times New Roman" w:cs="Times New Roman"/>
          <w:szCs w:val="28"/>
        </w:rPr>
        <w:t>Ожидаемые доходы проекта</w:t>
      </w:r>
    </w:p>
    <w:tbl>
      <w:tblPr>
        <w:tblStyle w:val="a7"/>
        <w:tblW w:w="0" w:type="auto"/>
        <w:tblLook w:val="04A0" w:firstRow="1" w:lastRow="0" w:firstColumn="1" w:lastColumn="0" w:noHBand="0" w:noVBand="1"/>
      </w:tblPr>
      <w:tblGrid>
        <w:gridCol w:w="3266"/>
        <w:gridCol w:w="3266"/>
        <w:gridCol w:w="3266"/>
      </w:tblGrid>
      <w:tr w:rsidR="0092349E" w:rsidRPr="009E359E" w14:paraId="78E62039" w14:textId="77777777" w:rsidTr="0092349E">
        <w:tc>
          <w:tcPr>
            <w:tcW w:w="3266" w:type="dxa"/>
          </w:tcPr>
          <w:p w14:paraId="55C89768" w14:textId="11B6464F" w:rsidR="0092349E" w:rsidRPr="009E359E" w:rsidRDefault="0092349E" w:rsidP="009E359E">
            <w:pPr>
              <w:jc w:val="both"/>
              <w:rPr>
                <w:rFonts w:ascii="Times New Roman" w:hAnsi="Times New Roman" w:cs="Times New Roman"/>
                <w:sz w:val="24"/>
              </w:rPr>
            </w:pPr>
            <w:r w:rsidRPr="009E359E">
              <w:rPr>
                <w:rFonts w:ascii="Times New Roman" w:hAnsi="Times New Roman" w:cs="Times New Roman"/>
                <w:sz w:val="24"/>
              </w:rPr>
              <w:t>Продукт</w:t>
            </w:r>
          </w:p>
        </w:tc>
        <w:tc>
          <w:tcPr>
            <w:tcW w:w="3266" w:type="dxa"/>
          </w:tcPr>
          <w:p w14:paraId="0B656500" w14:textId="1463F7E0" w:rsidR="0092349E" w:rsidRPr="009E359E" w:rsidRDefault="0092349E" w:rsidP="009E359E">
            <w:pPr>
              <w:jc w:val="both"/>
              <w:rPr>
                <w:rFonts w:ascii="Times New Roman" w:hAnsi="Times New Roman" w:cs="Times New Roman"/>
                <w:sz w:val="24"/>
              </w:rPr>
            </w:pPr>
            <w:r w:rsidRPr="009E359E">
              <w:rPr>
                <w:rFonts w:ascii="Times New Roman" w:hAnsi="Times New Roman" w:cs="Times New Roman"/>
                <w:sz w:val="24"/>
              </w:rPr>
              <w:t>Цена 1 тонны</w:t>
            </w:r>
          </w:p>
        </w:tc>
        <w:tc>
          <w:tcPr>
            <w:tcW w:w="3266" w:type="dxa"/>
          </w:tcPr>
          <w:p w14:paraId="4BE059E9" w14:textId="0A99EC73" w:rsidR="0092349E" w:rsidRPr="009E359E" w:rsidRDefault="0092349E" w:rsidP="009E359E">
            <w:pPr>
              <w:jc w:val="both"/>
              <w:rPr>
                <w:rFonts w:ascii="Times New Roman" w:hAnsi="Times New Roman" w:cs="Times New Roman"/>
                <w:sz w:val="24"/>
              </w:rPr>
            </w:pPr>
            <w:r w:rsidRPr="009E359E">
              <w:rPr>
                <w:rFonts w:ascii="Times New Roman" w:hAnsi="Times New Roman" w:cs="Times New Roman"/>
                <w:sz w:val="24"/>
              </w:rPr>
              <w:t>Мощность</w:t>
            </w:r>
          </w:p>
        </w:tc>
      </w:tr>
      <w:tr w:rsidR="0092349E" w:rsidRPr="009E359E" w14:paraId="4A7BB824" w14:textId="77777777" w:rsidTr="0092349E">
        <w:tc>
          <w:tcPr>
            <w:tcW w:w="3266" w:type="dxa"/>
          </w:tcPr>
          <w:p w14:paraId="2F6F3015" w14:textId="3666DDF4" w:rsidR="0092349E" w:rsidRPr="009E359E" w:rsidRDefault="0092349E" w:rsidP="009E359E">
            <w:pPr>
              <w:jc w:val="both"/>
              <w:rPr>
                <w:rFonts w:ascii="Times New Roman" w:hAnsi="Times New Roman" w:cs="Times New Roman"/>
                <w:sz w:val="24"/>
              </w:rPr>
            </w:pPr>
            <w:r w:rsidRPr="009E359E">
              <w:rPr>
                <w:rFonts w:ascii="Times New Roman" w:hAnsi="Times New Roman" w:cs="Times New Roman"/>
                <w:sz w:val="24"/>
              </w:rPr>
              <w:t>Карамель</w:t>
            </w:r>
          </w:p>
        </w:tc>
        <w:tc>
          <w:tcPr>
            <w:tcW w:w="3266" w:type="dxa"/>
          </w:tcPr>
          <w:p w14:paraId="57945564" w14:textId="0BF59296" w:rsidR="0092349E" w:rsidRPr="009E359E" w:rsidRDefault="0092349E" w:rsidP="009E359E">
            <w:pPr>
              <w:jc w:val="both"/>
              <w:rPr>
                <w:rFonts w:ascii="Times New Roman" w:hAnsi="Times New Roman" w:cs="Times New Roman"/>
                <w:sz w:val="24"/>
              </w:rPr>
            </w:pPr>
            <w:r w:rsidRPr="009E359E">
              <w:rPr>
                <w:rFonts w:ascii="Times New Roman" w:hAnsi="Times New Roman" w:cs="Times New Roman"/>
                <w:sz w:val="24"/>
              </w:rPr>
              <w:t xml:space="preserve">103 тыс. руб. </w:t>
            </w:r>
          </w:p>
        </w:tc>
        <w:tc>
          <w:tcPr>
            <w:tcW w:w="3266" w:type="dxa"/>
          </w:tcPr>
          <w:p w14:paraId="709CCD45" w14:textId="079AF4BF" w:rsidR="0092349E" w:rsidRPr="009E359E" w:rsidRDefault="0092349E" w:rsidP="009E359E">
            <w:pPr>
              <w:jc w:val="both"/>
              <w:rPr>
                <w:rFonts w:ascii="Times New Roman" w:hAnsi="Times New Roman" w:cs="Times New Roman"/>
                <w:sz w:val="24"/>
              </w:rPr>
            </w:pPr>
            <w:r w:rsidRPr="009E359E">
              <w:rPr>
                <w:rFonts w:ascii="Times New Roman" w:hAnsi="Times New Roman" w:cs="Times New Roman"/>
                <w:sz w:val="24"/>
              </w:rPr>
              <w:t>8 000 тонн</w:t>
            </w:r>
          </w:p>
        </w:tc>
      </w:tr>
      <w:tr w:rsidR="0092349E" w:rsidRPr="009E359E" w14:paraId="1052856B" w14:textId="77777777" w:rsidTr="0092349E">
        <w:tc>
          <w:tcPr>
            <w:tcW w:w="3266" w:type="dxa"/>
          </w:tcPr>
          <w:p w14:paraId="07542276" w14:textId="488E492D" w:rsidR="0092349E" w:rsidRPr="009E359E" w:rsidRDefault="0092349E" w:rsidP="009E359E">
            <w:pPr>
              <w:jc w:val="both"/>
              <w:rPr>
                <w:rFonts w:ascii="Times New Roman" w:hAnsi="Times New Roman" w:cs="Times New Roman"/>
                <w:sz w:val="24"/>
              </w:rPr>
            </w:pPr>
            <w:r w:rsidRPr="009E359E">
              <w:rPr>
                <w:rFonts w:ascii="Times New Roman" w:hAnsi="Times New Roman" w:cs="Times New Roman"/>
                <w:sz w:val="24"/>
              </w:rPr>
              <w:t>Нуга – фруктовые батончики</w:t>
            </w:r>
          </w:p>
        </w:tc>
        <w:tc>
          <w:tcPr>
            <w:tcW w:w="3266" w:type="dxa"/>
          </w:tcPr>
          <w:p w14:paraId="41BAB321" w14:textId="27C4BA86" w:rsidR="0092349E" w:rsidRPr="009E359E" w:rsidRDefault="0092349E" w:rsidP="009E359E">
            <w:pPr>
              <w:jc w:val="both"/>
              <w:rPr>
                <w:rFonts w:ascii="Times New Roman" w:hAnsi="Times New Roman" w:cs="Times New Roman"/>
                <w:sz w:val="24"/>
              </w:rPr>
            </w:pPr>
            <w:r w:rsidRPr="009E359E">
              <w:rPr>
                <w:rFonts w:ascii="Times New Roman" w:hAnsi="Times New Roman" w:cs="Times New Roman"/>
                <w:sz w:val="24"/>
              </w:rPr>
              <w:t>182 тыс. руб.</w:t>
            </w:r>
          </w:p>
        </w:tc>
        <w:tc>
          <w:tcPr>
            <w:tcW w:w="3266" w:type="dxa"/>
          </w:tcPr>
          <w:p w14:paraId="3276BD8C" w14:textId="6DA9F0EF" w:rsidR="0092349E" w:rsidRPr="009E359E" w:rsidRDefault="0092349E" w:rsidP="009E359E">
            <w:pPr>
              <w:jc w:val="both"/>
              <w:rPr>
                <w:rFonts w:ascii="Times New Roman" w:hAnsi="Times New Roman" w:cs="Times New Roman"/>
                <w:sz w:val="24"/>
              </w:rPr>
            </w:pPr>
            <w:r w:rsidRPr="009E359E">
              <w:rPr>
                <w:rFonts w:ascii="Times New Roman" w:hAnsi="Times New Roman" w:cs="Times New Roman"/>
                <w:sz w:val="24"/>
              </w:rPr>
              <w:t>4 800 тонн</w:t>
            </w:r>
          </w:p>
        </w:tc>
      </w:tr>
    </w:tbl>
    <w:p w14:paraId="5C872657" w14:textId="77777777" w:rsidR="0092349E" w:rsidRDefault="0092349E" w:rsidP="002F61C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w:t>
      </w:r>
      <w:r w:rsidR="00D23BF0">
        <w:rPr>
          <w:rFonts w:ascii="Times New Roman" w:hAnsi="Times New Roman" w:cs="Times New Roman"/>
          <w:szCs w:val="28"/>
        </w:rPr>
        <w:t xml:space="preserve"> </w:t>
      </w:r>
    </w:p>
    <w:p w14:paraId="176FE028" w14:textId="2D0B0F0F" w:rsidR="00D23BF0" w:rsidRDefault="0092349E" w:rsidP="002F61C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Затраты на сырье материалы на производство карамели представлены в таблице 2. </w:t>
      </w:r>
    </w:p>
    <w:p w14:paraId="5FB00AB1" w14:textId="619B5555" w:rsidR="0092349E" w:rsidRDefault="0092349E" w:rsidP="009E359E">
      <w:pPr>
        <w:ind w:firstLine="709"/>
        <w:jc w:val="right"/>
        <w:rPr>
          <w:rFonts w:ascii="Times New Roman" w:hAnsi="Times New Roman" w:cs="Times New Roman"/>
          <w:szCs w:val="28"/>
        </w:rPr>
      </w:pPr>
      <w:r>
        <w:rPr>
          <w:rFonts w:ascii="Times New Roman" w:hAnsi="Times New Roman" w:cs="Times New Roman"/>
          <w:szCs w:val="28"/>
        </w:rPr>
        <w:t>Таблица 2</w:t>
      </w:r>
    </w:p>
    <w:p w14:paraId="0C4D30F3" w14:textId="6C5E57A8" w:rsidR="00F876CD" w:rsidRDefault="00F876CD" w:rsidP="009E359E">
      <w:pPr>
        <w:ind w:firstLine="709"/>
        <w:jc w:val="center"/>
        <w:rPr>
          <w:rFonts w:ascii="Times New Roman" w:hAnsi="Times New Roman" w:cs="Times New Roman"/>
          <w:szCs w:val="28"/>
        </w:rPr>
      </w:pPr>
      <w:r>
        <w:rPr>
          <w:rFonts w:ascii="Times New Roman" w:hAnsi="Times New Roman" w:cs="Times New Roman"/>
          <w:szCs w:val="28"/>
        </w:rPr>
        <w:t>Переменные издержки для производства карамели</w:t>
      </w:r>
    </w:p>
    <w:tbl>
      <w:tblPr>
        <w:tblStyle w:val="a7"/>
        <w:tblW w:w="0" w:type="auto"/>
        <w:tblLook w:val="04A0" w:firstRow="1" w:lastRow="0" w:firstColumn="1" w:lastColumn="0" w:noHBand="0" w:noVBand="1"/>
      </w:tblPr>
      <w:tblGrid>
        <w:gridCol w:w="3266"/>
        <w:gridCol w:w="3266"/>
        <w:gridCol w:w="3266"/>
      </w:tblGrid>
      <w:tr w:rsidR="00F876CD" w:rsidRPr="009E359E" w14:paraId="74B16598" w14:textId="77777777" w:rsidTr="00F8682B">
        <w:tc>
          <w:tcPr>
            <w:tcW w:w="3266" w:type="dxa"/>
          </w:tcPr>
          <w:p w14:paraId="0A0DFE7C" w14:textId="1679A14A" w:rsidR="00F876CD" w:rsidRPr="009E359E" w:rsidRDefault="00F876CD" w:rsidP="009E359E">
            <w:pPr>
              <w:jc w:val="center"/>
              <w:rPr>
                <w:rFonts w:ascii="Times New Roman" w:hAnsi="Times New Roman" w:cs="Times New Roman"/>
                <w:sz w:val="24"/>
              </w:rPr>
            </w:pPr>
            <w:r w:rsidRPr="009E359E">
              <w:rPr>
                <w:rFonts w:ascii="Times New Roman" w:hAnsi="Times New Roman" w:cs="Times New Roman"/>
                <w:sz w:val="24"/>
              </w:rPr>
              <w:t>Статья переменных издержек</w:t>
            </w:r>
          </w:p>
        </w:tc>
        <w:tc>
          <w:tcPr>
            <w:tcW w:w="3266" w:type="dxa"/>
          </w:tcPr>
          <w:p w14:paraId="55E88801" w14:textId="7070256A" w:rsidR="00F876CD" w:rsidRPr="009E359E" w:rsidRDefault="00F876CD" w:rsidP="009E359E">
            <w:pPr>
              <w:jc w:val="center"/>
              <w:rPr>
                <w:rFonts w:ascii="Times New Roman" w:hAnsi="Times New Roman" w:cs="Times New Roman"/>
                <w:sz w:val="24"/>
              </w:rPr>
            </w:pPr>
            <w:r w:rsidRPr="009E359E">
              <w:rPr>
                <w:rFonts w:ascii="Times New Roman" w:hAnsi="Times New Roman" w:cs="Times New Roman"/>
                <w:sz w:val="24"/>
              </w:rPr>
              <w:t>Расход на 1 т.</w:t>
            </w:r>
          </w:p>
        </w:tc>
        <w:tc>
          <w:tcPr>
            <w:tcW w:w="3266" w:type="dxa"/>
          </w:tcPr>
          <w:p w14:paraId="54B6679A" w14:textId="0F44F5C6" w:rsidR="00F876CD" w:rsidRPr="009E359E" w:rsidRDefault="00F876CD" w:rsidP="009E359E">
            <w:pPr>
              <w:jc w:val="center"/>
              <w:rPr>
                <w:rFonts w:ascii="Times New Roman" w:hAnsi="Times New Roman" w:cs="Times New Roman"/>
                <w:sz w:val="24"/>
              </w:rPr>
            </w:pPr>
            <w:r w:rsidRPr="009E359E">
              <w:rPr>
                <w:rFonts w:ascii="Times New Roman" w:hAnsi="Times New Roman" w:cs="Times New Roman"/>
                <w:sz w:val="24"/>
              </w:rPr>
              <w:t>Цена, тыс. руб.</w:t>
            </w:r>
          </w:p>
        </w:tc>
      </w:tr>
      <w:tr w:rsidR="00F876CD" w:rsidRPr="009E359E" w14:paraId="712CEFC8" w14:textId="77777777" w:rsidTr="00F8682B">
        <w:tc>
          <w:tcPr>
            <w:tcW w:w="3266" w:type="dxa"/>
          </w:tcPr>
          <w:p w14:paraId="54937293" w14:textId="460D5B81" w:rsidR="00F876CD" w:rsidRPr="009E359E" w:rsidRDefault="00F876CD" w:rsidP="009E359E">
            <w:pPr>
              <w:jc w:val="both"/>
              <w:rPr>
                <w:rFonts w:ascii="Times New Roman" w:hAnsi="Times New Roman" w:cs="Times New Roman"/>
                <w:sz w:val="24"/>
              </w:rPr>
            </w:pPr>
            <w:r w:rsidRPr="009E359E">
              <w:rPr>
                <w:rFonts w:ascii="Times New Roman" w:hAnsi="Times New Roman" w:cs="Times New Roman"/>
                <w:sz w:val="24"/>
              </w:rPr>
              <w:t>Сахар</w:t>
            </w:r>
          </w:p>
        </w:tc>
        <w:tc>
          <w:tcPr>
            <w:tcW w:w="3266" w:type="dxa"/>
          </w:tcPr>
          <w:p w14:paraId="379F6312" w14:textId="6401A0F8" w:rsidR="00F876CD" w:rsidRPr="009E359E" w:rsidRDefault="00F876CD" w:rsidP="009E359E">
            <w:pPr>
              <w:jc w:val="center"/>
              <w:rPr>
                <w:rFonts w:ascii="Times New Roman" w:hAnsi="Times New Roman" w:cs="Times New Roman"/>
                <w:sz w:val="24"/>
              </w:rPr>
            </w:pPr>
            <w:r w:rsidRPr="009E359E">
              <w:rPr>
                <w:rFonts w:ascii="Times New Roman" w:hAnsi="Times New Roman" w:cs="Times New Roman"/>
                <w:sz w:val="24"/>
              </w:rPr>
              <w:t>0,53 т</w:t>
            </w:r>
          </w:p>
        </w:tc>
        <w:tc>
          <w:tcPr>
            <w:tcW w:w="3266" w:type="dxa"/>
          </w:tcPr>
          <w:p w14:paraId="78A87211" w14:textId="2490CB6A" w:rsidR="00F876CD" w:rsidRPr="009E359E" w:rsidRDefault="00F876CD" w:rsidP="009E359E">
            <w:pPr>
              <w:jc w:val="center"/>
              <w:rPr>
                <w:rFonts w:ascii="Times New Roman" w:hAnsi="Times New Roman" w:cs="Times New Roman"/>
                <w:sz w:val="24"/>
              </w:rPr>
            </w:pPr>
            <w:r w:rsidRPr="009E359E">
              <w:rPr>
                <w:rFonts w:ascii="Times New Roman" w:hAnsi="Times New Roman" w:cs="Times New Roman"/>
                <w:sz w:val="24"/>
              </w:rPr>
              <w:t>34</w:t>
            </w:r>
          </w:p>
        </w:tc>
      </w:tr>
      <w:tr w:rsidR="00F876CD" w:rsidRPr="009E359E" w14:paraId="7FCCFC75" w14:textId="77777777" w:rsidTr="00F8682B">
        <w:tc>
          <w:tcPr>
            <w:tcW w:w="3266" w:type="dxa"/>
          </w:tcPr>
          <w:p w14:paraId="798090C8" w14:textId="3D84C3E2" w:rsidR="00F876CD" w:rsidRPr="009E359E" w:rsidRDefault="00F876CD" w:rsidP="009E359E">
            <w:pPr>
              <w:jc w:val="both"/>
              <w:rPr>
                <w:rFonts w:ascii="Times New Roman" w:hAnsi="Times New Roman" w:cs="Times New Roman"/>
                <w:sz w:val="24"/>
              </w:rPr>
            </w:pPr>
            <w:r w:rsidRPr="009E359E">
              <w:rPr>
                <w:rFonts w:ascii="Times New Roman" w:hAnsi="Times New Roman" w:cs="Times New Roman"/>
                <w:sz w:val="24"/>
              </w:rPr>
              <w:t>Патока</w:t>
            </w:r>
          </w:p>
        </w:tc>
        <w:tc>
          <w:tcPr>
            <w:tcW w:w="3266" w:type="dxa"/>
          </w:tcPr>
          <w:p w14:paraId="543F4D94" w14:textId="58FC5079" w:rsidR="00F876CD" w:rsidRPr="009E359E" w:rsidRDefault="00F876CD" w:rsidP="009E359E">
            <w:pPr>
              <w:jc w:val="center"/>
              <w:rPr>
                <w:rFonts w:ascii="Times New Roman" w:hAnsi="Times New Roman" w:cs="Times New Roman"/>
                <w:sz w:val="24"/>
              </w:rPr>
            </w:pPr>
            <w:r w:rsidRPr="009E359E">
              <w:rPr>
                <w:rFonts w:ascii="Times New Roman" w:hAnsi="Times New Roman" w:cs="Times New Roman"/>
                <w:sz w:val="24"/>
              </w:rPr>
              <w:t>0,53 т</w:t>
            </w:r>
          </w:p>
        </w:tc>
        <w:tc>
          <w:tcPr>
            <w:tcW w:w="3266" w:type="dxa"/>
          </w:tcPr>
          <w:p w14:paraId="1B900999" w14:textId="43F07154" w:rsidR="00F876CD" w:rsidRPr="009E359E" w:rsidRDefault="00F876CD" w:rsidP="009E359E">
            <w:pPr>
              <w:jc w:val="center"/>
              <w:rPr>
                <w:rFonts w:ascii="Times New Roman" w:hAnsi="Times New Roman" w:cs="Times New Roman"/>
                <w:sz w:val="24"/>
              </w:rPr>
            </w:pPr>
            <w:r w:rsidRPr="009E359E">
              <w:rPr>
                <w:rFonts w:ascii="Times New Roman" w:hAnsi="Times New Roman" w:cs="Times New Roman"/>
                <w:sz w:val="24"/>
              </w:rPr>
              <w:t>23</w:t>
            </w:r>
          </w:p>
        </w:tc>
      </w:tr>
      <w:tr w:rsidR="00F876CD" w:rsidRPr="009E359E" w14:paraId="7993BFEB" w14:textId="77777777" w:rsidTr="00F8682B">
        <w:tc>
          <w:tcPr>
            <w:tcW w:w="3266" w:type="dxa"/>
          </w:tcPr>
          <w:p w14:paraId="44B0FF09" w14:textId="07026E74" w:rsidR="00F876CD" w:rsidRPr="009E359E" w:rsidRDefault="00F876CD" w:rsidP="009E359E">
            <w:pPr>
              <w:jc w:val="both"/>
              <w:rPr>
                <w:rFonts w:ascii="Times New Roman" w:hAnsi="Times New Roman" w:cs="Times New Roman"/>
                <w:sz w:val="24"/>
              </w:rPr>
            </w:pPr>
            <w:r w:rsidRPr="009E359E">
              <w:rPr>
                <w:rFonts w:ascii="Times New Roman" w:hAnsi="Times New Roman" w:cs="Times New Roman"/>
                <w:sz w:val="24"/>
              </w:rPr>
              <w:t>Упаковка</w:t>
            </w:r>
          </w:p>
        </w:tc>
        <w:tc>
          <w:tcPr>
            <w:tcW w:w="3266" w:type="dxa"/>
          </w:tcPr>
          <w:p w14:paraId="5534D402" w14:textId="0C5EE260" w:rsidR="00F876CD" w:rsidRPr="009E359E" w:rsidRDefault="00F876CD" w:rsidP="009E359E">
            <w:pPr>
              <w:jc w:val="center"/>
              <w:rPr>
                <w:rFonts w:ascii="Times New Roman" w:hAnsi="Times New Roman" w:cs="Times New Roman"/>
                <w:sz w:val="24"/>
              </w:rPr>
            </w:pPr>
            <w:r w:rsidRPr="009E359E">
              <w:rPr>
                <w:rFonts w:ascii="Times New Roman" w:hAnsi="Times New Roman" w:cs="Times New Roman"/>
                <w:sz w:val="24"/>
              </w:rPr>
              <w:t>0,03 т</w:t>
            </w:r>
          </w:p>
        </w:tc>
        <w:tc>
          <w:tcPr>
            <w:tcW w:w="3266" w:type="dxa"/>
          </w:tcPr>
          <w:p w14:paraId="66B64576" w14:textId="5DF66604" w:rsidR="00F876CD" w:rsidRPr="009E359E" w:rsidRDefault="00F876CD" w:rsidP="009E359E">
            <w:pPr>
              <w:jc w:val="center"/>
              <w:rPr>
                <w:rFonts w:ascii="Times New Roman" w:hAnsi="Times New Roman" w:cs="Times New Roman"/>
                <w:sz w:val="24"/>
              </w:rPr>
            </w:pPr>
            <w:r w:rsidRPr="009E359E">
              <w:rPr>
                <w:rFonts w:ascii="Times New Roman" w:hAnsi="Times New Roman" w:cs="Times New Roman"/>
                <w:sz w:val="24"/>
              </w:rPr>
              <w:t>383</w:t>
            </w:r>
          </w:p>
        </w:tc>
      </w:tr>
      <w:tr w:rsidR="00F876CD" w:rsidRPr="009E359E" w14:paraId="40353A0A" w14:textId="77777777" w:rsidTr="00F8682B">
        <w:tc>
          <w:tcPr>
            <w:tcW w:w="3266" w:type="dxa"/>
          </w:tcPr>
          <w:p w14:paraId="0239ACA9" w14:textId="0C1144F4" w:rsidR="00F876CD" w:rsidRPr="009E359E" w:rsidRDefault="00F876CD" w:rsidP="009E359E">
            <w:pPr>
              <w:jc w:val="both"/>
              <w:rPr>
                <w:rFonts w:ascii="Times New Roman" w:hAnsi="Times New Roman" w:cs="Times New Roman"/>
                <w:sz w:val="24"/>
              </w:rPr>
            </w:pPr>
            <w:r w:rsidRPr="009E359E">
              <w:rPr>
                <w:rFonts w:ascii="Times New Roman" w:hAnsi="Times New Roman" w:cs="Times New Roman"/>
                <w:sz w:val="24"/>
              </w:rPr>
              <w:lastRenderedPageBreak/>
              <w:t xml:space="preserve">Красители и </w:t>
            </w:r>
            <w:proofErr w:type="spellStart"/>
            <w:r w:rsidRPr="009E359E">
              <w:rPr>
                <w:rFonts w:ascii="Times New Roman" w:hAnsi="Times New Roman" w:cs="Times New Roman"/>
                <w:sz w:val="24"/>
              </w:rPr>
              <w:t>ароматизаторы</w:t>
            </w:r>
            <w:proofErr w:type="spellEnd"/>
          </w:p>
        </w:tc>
        <w:tc>
          <w:tcPr>
            <w:tcW w:w="3266" w:type="dxa"/>
          </w:tcPr>
          <w:p w14:paraId="79A177DA" w14:textId="2D893684" w:rsidR="00F876CD" w:rsidRPr="009E359E" w:rsidRDefault="00F876CD" w:rsidP="009E359E">
            <w:pPr>
              <w:jc w:val="center"/>
              <w:rPr>
                <w:rFonts w:ascii="Times New Roman" w:hAnsi="Times New Roman" w:cs="Times New Roman"/>
                <w:sz w:val="24"/>
              </w:rPr>
            </w:pPr>
            <w:r w:rsidRPr="009E359E">
              <w:rPr>
                <w:rFonts w:ascii="Times New Roman" w:hAnsi="Times New Roman" w:cs="Times New Roman"/>
                <w:sz w:val="24"/>
              </w:rPr>
              <w:t>0,002 т</w:t>
            </w:r>
          </w:p>
        </w:tc>
        <w:tc>
          <w:tcPr>
            <w:tcW w:w="3266" w:type="dxa"/>
          </w:tcPr>
          <w:p w14:paraId="427FE9B2" w14:textId="62F16E97" w:rsidR="00F876CD" w:rsidRPr="009E359E" w:rsidRDefault="00F876CD" w:rsidP="009E359E">
            <w:pPr>
              <w:jc w:val="center"/>
              <w:rPr>
                <w:rFonts w:ascii="Times New Roman" w:hAnsi="Times New Roman" w:cs="Times New Roman"/>
                <w:sz w:val="24"/>
              </w:rPr>
            </w:pPr>
            <w:r w:rsidRPr="009E359E">
              <w:rPr>
                <w:rFonts w:ascii="Times New Roman" w:hAnsi="Times New Roman" w:cs="Times New Roman"/>
                <w:sz w:val="24"/>
              </w:rPr>
              <w:t>300</w:t>
            </w:r>
          </w:p>
        </w:tc>
      </w:tr>
      <w:tr w:rsidR="00F876CD" w:rsidRPr="009E359E" w14:paraId="5C132C82" w14:textId="77777777" w:rsidTr="00F8682B">
        <w:tc>
          <w:tcPr>
            <w:tcW w:w="3266" w:type="dxa"/>
          </w:tcPr>
          <w:p w14:paraId="63F7C45D" w14:textId="436D5D5E" w:rsidR="00F876CD" w:rsidRPr="009E359E" w:rsidRDefault="00F876CD" w:rsidP="009E359E">
            <w:pPr>
              <w:jc w:val="both"/>
              <w:rPr>
                <w:rFonts w:ascii="Times New Roman" w:hAnsi="Times New Roman" w:cs="Times New Roman"/>
                <w:sz w:val="24"/>
              </w:rPr>
            </w:pPr>
            <w:r w:rsidRPr="009E359E">
              <w:rPr>
                <w:rFonts w:ascii="Times New Roman" w:hAnsi="Times New Roman" w:cs="Times New Roman"/>
                <w:sz w:val="24"/>
              </w:rPr>
              <w:t xml:space="preserve">Электроэнергия </w:t>
            </w:r>
          </w:p>
        </w:tc>
        <w:tc>
          <w:tcPr>
            <w:tcW w:w="3266" w:type="dxa"/>
          </w:tcPr>
          <w:p w14:paraId="3335159A" w14:textId="13D9F8E7" w:rsidR="00F876CD" w:rsidRPr="009E359E" w:rsidRDefault="00F876CD" w:rsidP="009E359E">
            <w:pPr>
              <w:jc w:val="center"/>
              <w:rPr>
                <w:rFonts w:ascii="Times New Roman" w:hAnsi="Times New Roman" w:cs="Times New Roman"/>
                <w:sz w:val="24"/>
              </w:rPr>
            </w:pPr>
            <w:r w:rsidRPr="009E359E">
              <w:rPr>
                <w:rFonts w:ascii="Times New Roman" w:hAnsi="Times New Roman" w:cs="Times New Roman"/>
                <w:sz w:val="24"/>
              </w:rPr>
              <w:t xml:space="preserve">0,1 </w:t>
            </w:r>
            <w:proofErr w:type="spellStart"/>
            <w:r w:rsidRPr="009E359E">
              <w:rPr>
                <w:rFonts w:ascii="Times New Roman" w:hAnsi="Times New Roman" w:cs="Times New Roman"/>
                <w:sz w:val="24"/>
              </w:rPr>
              <w:t>МВтч</w:t>
            </w:r>
            <w:proofErr w:type="spellEnd"/>
          </w:p>
        </w:tc>
        <w:tc>
          <w:tcPr>
            <w:tcW w:w="3266" w:type="dxa"/>
          </w:tcPr>
          <w:p w14:paraId="168A8B6A" w14:textId="632C6FF2" w:rsidR="00F876CD" w:rsidRPr="009E359E" w:rsidRDefault="00F876CD" w:rsidP="009E359E">
            <w:pPr>
              <w:jc w:val="center"/>
              <w:rPr>
                <w:rFonts w:ascii="Times New Roman" w:hAnsi="Times New Roman" w:cs="Times New Roman"/>
                <w:sz w:val="24"/>
              </w:rPr>
            </w:pPr>
            <w:r w:rsidRPr="009E359E">
              <w:rPr>
                <w:rFonts w:ascii="Times New Roman" w:hAnsi="Times New Roman" w:cs="Times New Roman"/>
                <w:sz w:val="24"/>
              </w:rPr>
              <w:t>6</w:t>
            </w:r>
          </w:p>
        </w:tc>
      </w:tr>
    </w:tbl>
    <w:p w14:paraId="7D2FDFE0" w14:textId="39B3E326" w:rsidR="00F168C5" w:rsidRDefault="00F168C5" w:rsidP="00F168C5">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Затраты на сырье материалы на производство нуги- фруктовых батончиков представлены в таблице </w:t>
      </w:r>
      <w:r w:rsidR="00362FC7">
        <w:rPr>
          <w:rFonts w:ascii="Times New Roman" w:hAnsi="Times New Roman" w:cs="Times New Roman"/>
          <w:szCs w:val="28"/>
        </w:rPr>
        <w:t>3</w:t>
      </w:r>
      <w:r>
        <w:rPr>
          <w:rFonts w:ascii="Times New Roman" w:hAnsi="Times New Roman" w:cs="Times New Roman"/>
          <w:szCs w:val="28"/>
        </w:rPr>
        <w:t xml:space="preserve">. </w:t>
      </w:r>
    </w:p>
    <w:p w14:paraId="30AC8525" w14:textId="5AFF42F8" w:rsidR="00F168C5" w:rsidRDefault="00F168C5" w:rsidP="009E359E">
      <w:pPr>
        <w:ind w:firstLine="709"/>
        <w:jc w:val="right"/>
        <w:rPr>
          <w:rFonts w:ascii="Times New Roman" w:hAnsi="Times New Roman" w:cs="Times New Roman"/>
          <w:szCs w:val="28"/>
        </w:rPr>
      </w:pPr>
      <w:r>
        <w:rPr>
          <w:rFonts w:ascii="Times New Roman" w:hAnsi="Times New Roman" w:cs="Times New Roman"/>
          <w:szCs w:val="28"/>
        </w:rPr>
        <w:t xml:space="preserve">Таблица </w:t>
      </w:r>
      <w:r w:rsidR="00362FC7">
        <w:rPr>
          <w:rFonts w:ascii="Times New Roman" w:hAnsi="Times New Roman" w:cs="Times New Roman"/>
          <w:szCs w:val="28"/>
        </w:rPr>
        <w:t>3</w:t>
      </w:r>
    </w:p>
    <w:p w14:paraId="657C9E27" w14:textId="6DDFF209" w:rsidR="00F168C5" w:rsidRDefault="00F168C5" w:rsidP="009E359E">
      <w:pPr>
        <w:ind w:firstLine="709"/>
        <w:jc w:val="center"/>
        <w:rPr>
          <w:rFonts w:ascii="Times New Roman" w:hAnsi="Times New Roman" w:cs="Times New Roman"/>
          <w:szCs w:val="28"/>
        </w:rPr>
      </w:pPr>
      <w:r>
        <w:rPr>
          <w:rFonts w:ascii="Times New Roman" w:hAnsi="Times New Roman" w:cs="Times New Roman"/>
          <w:szCs w:val="28"/>
        </w:rPr>
        <w:t>Переменные издержки для производ</w:t>
      </w:r>
      <w:r w:rsidR="00362FC7">
        <w:rPr>
          <w:rFonts w:ascii="Times New Roman" w:hAnsi="Times New Roman" w:cs="Times New Roman"/>
          <w:szCs w:val="28"/>
        </w:rPr>
        <w:t>ства нуги- фруктовых батончиков</w:t>
      </w:r>
    </w:p>
    <w:tbl>
      <w:tblPr>
        <w:tblStyle w:val="a7"/>
        <w:tblW w:w="0" w:type="auto"/>
        <w:tblLook w:val="04A0" w:firstRow="1" w:lastRow="0" w:firstColumn="1" w:lastColumn="0" w:noHBand="0" w:noVBand="1"/>
      </w:tblPr>
      <w:tblGrid>
        <w:gridCol w:w="3266"/>
        <w:gridCol w:w="3266"/>
        <w:gridCol w:w="3266"/>
      </w:tblGrid>
      <w:tr w:rsidR="00F168C5" w:rsidRPr="009E359E" w14:paraId="7F301288" w14:textId="77777777" w:rsidTr="00F8682B">
        <w:tc>
          <w:tcPr>
            <w:tcW w:w="3266" w:type="dxa"/>
          </w:tcPr>
          <w:p w14:paraId="78CC2378" w14:textId="77777777" w:rsidR="00F168C5" w:rsidRPr="009E359E" w:rsidRDefault="00F168C5" w:rsidP="009E359E">
            <w:pPr>
              <w:jc w:val="center"/>
              <w:rPr>
                <w:rFonts w:ascii="Times New Roman" w:hAnsi="Times New Roman" w:cs="Times New Roman"/>
                <w:sz w:val="24"/>
              </w:rPr>
            </w:pPr>
            <w:r w:rsidRPr="009E359E">
              <w:rPr>
                <w:rFonts w:ascii="Times New Roman" w:hAnsi="Times New Roman" w:cs="Times New Roman"/>
                <w:sz w:val="24"/>
              </w:rPr>
              <w:t>Статья переменных издержек</w:t>
            </w:r>
          </w:p>
        </w:tc>
        <w:tc>
          <w:tcPr>
            <w:tcW w:w="3266" w:type="dxa"/>
          </w:tcPr>
          <w:p w14:paraId="4A79A29C" w14:textId="77777777" w:rsidR="00F168C5" w:rsidRPr="009E359E" w:rsidRDefault="00F168C5" w:rsidP="009E359E">
            <w:pPr>
              <w:jc w:val="center"/>
              <w:rPr>
                <w:rFonts w:ascii="Times New Roman" w:hAnsi="Times New Roman" w:cs="Times New Roman"/>
                <w:sz w:val="24"/>
              </w:rPr>
            </w:pPr>
            <w:r w:rsidRPr="009E359E">
              <w:rPr>
                <w:rFonts w:ascii="Times New Roman" w:hAnsi="Times New Roman" w:cs="Times New Roman"/>
                <w:sz w:val="24"/>
              </w:rPr>
              <w:t>Расход на 1 т.</w:t>
            </w:r>
          </w:p>
        </w:tc>
        <w:tc>
          <w:tcPr>
            <w:tcW w:w="3266" w:type="dxa"/>
          </w:tcPr>
          <w:p w14:paraId="376029CB" w14:textId="77777777" w:rsidR="00F168C5" w:rsidRPr="009E359E" w:rsidRDefault="00F168C5" w:rsidP="009E359E">
            <w:pPr>
              <w:jc w:val="center"/>
              <w:rPr>
                <w:rFonts w:ascii="Times New Roman" w:hAnsi="Times New Roman" w:cs="Times New Roman"/>
                <w:sz w:val="24"/>
              </w:rPr>
            </w:pPr>
            <w:r w:rsidRPr="009E359E">
              <w:rPr>
                <w:rFonts w:ascii="Times New Roman" w:hAnsi="Times New Roman" w:cs="Times New Roman"/>
                <w:sz w:val="24"/>
              </w:rPr>
              <w:t>Цена, тыс. руб.</w:t>
            </w:r>
          </w:p>
        </w:tc>
      </w:tr>
      <w:tr w:rsidR="00F168C5" w:rsidRPr="009E359E" w14:paraId="2424A979" w14:textId="77777777" w:rsidTr="00F8682B">
        <w:tc>
          <w:tcPr>
            <w:tcW w:w="3266" w:type="dxa"/>
          </w:tcPr>
          <w:p w14:paraId="7243D7AD" w14:textId="77777777" w:rsidR="00F168C5" w:rsidRPr="009E359E" w:rsidRDefault="00F168C5" w:rsidP="009E359E">
            <w:pPr>
              <w:jc w:val="both"/>
              <w:rPr>
                <w:rFonts w:ascii="Times New Roman" w:hAnsi="Times New Roman" w:cs="Times New Roman"/>
                <w:sz w:val="24"/>
              </w:rPr>
            </w:pPr>
            <w:r w:rsidRPr="009E359E">
              <w:rPr>
                <w:rFonts w:ascii="Times New Roman" w:hAnsi="Times New Roman" w:cs="Times New Roman"/>
                <w:sz w:val="24"/>
              </w:rPr>
              <w:t>Сахар</w:t>
            </w:r>
          </w:p>
        </w:tc>
        <w:tc>
          <w:tcPr>
            <w:tcW w:w="3266" w:type="dxa"/>
          </w:tcPr>
          <w:p w14:paraId="2FB5F3D2" w14:textId="2AC75068" w:rsidR="00F168C5" w:rsidRPr="009E359E" w:rsidRDefault="00F168C5" w:rsidP="009E359E">
            <w:pPr>
              <w:jc w:val="center"/>
              <w:rPr>
                <w:rFonts w:ascii="Times New Roman" w:hAnsi="Times New Roman" w:cs="Times New Roman"/>
                <w:sz w:val="24"/>
              </w:rPr>
            </w:pPr>
            <w:r w:rsidRPr="009E359E">
              <w:rPr>
                <w:rFonts w:ascii="Times New Roman" w:hAnsi="Times New Roman" w:cs="Times New Roman"/>
                <w:sz w:val="24"/>
              </w:rPr>
              <w:t>0,2 т</w:t>
            </w:r>
          </w:p>
        </w:tc>
        <w:tc>
          <w:tcPr>
            <w:tcW w:w="3266" w:type="dxa"/>
          </w:tcPr>
          <w:p w14:paraId="72578F62" w14:textId="30184137" w:rsidR="00F168C5" w:rsidRPr="009E359E" w:rsidRDefault="000C4FB6" w:rsidP="009E359E">
            <w:pPr>
              <w:jc w:val="center"/>
              <w:rPr>
                <w:rFonts w:ascii="Times New Roman" w:hAnsi="Times New Roman" w:cs="Times New Roman"/>
                <w:sz w:val="24"/>
              </w:rPr>
            </w:pPr>
            <w:r w:rsidRPr="009E359E">
              <w:rPr>
                <w:rFonts w:ascii="Times New Roman" w:hAnsi="Times New Roman" w:cs="Times New Roman"/>
                <w:sz w:val="24"/>
              </w:rPr>
              <w:t>34</w:t>
            </w:r>
          </w:p>
        </w:tc>
      </w:tr>
      <w:tr w:rsidR="00F168C5" w:rsidRPr="009E359E" w14:paraId="3E68FAB8" w14:textId="77777777" w:rsidTr="00F8682B">
        <w:tc>
          <w:tcPr>
            <w:tcW w:w="3266" w:type="dxa"/>
          </w:tcPr>
          <w:p w14:paraId="2D865F00" w14:textId="77777777" w:rsidR="00F168C5" w:rsidRPr="009E359E" w:rsidRDefault="00F168C5" w:rsidP="009E359E">
            <w:pPr>
              <w:jc w:val="both"/>
              <w:rPr>
                <w:rFonts w:ascii="Times New Roman" w:hAnsi="Times New Roman" w:cs="Times New Roman"/>
                <w:sz w:val="24"/>
              </w:rPr>
            </w:pPr>
            <w:r w:rsidRPr="009E359E">
              <w:rPr>
                <w:rFonts w:ascii="Times New Roman" w:hAnsi="Times New Roman" w:cs="Times New Roman"/>
                <w:sz w:val="24"/>
              </w:rPr>
              <w:t>Патока</w:t>
            </w:r>
          </w:p>
        </w:tc>
        <w:tc>
          <w:tcPr>
            <w:tcW w:w="3266" w:type="dxa"/>
          </w:tcPr>
          <w:p w14:paraId="16F746E3" w14:textId="20DB2BF5" w:rsidR="00F168C5" w:rsidRPr="009E359E" w:rsidRDefault="00F168C5" w:rsidP="009E359E">
            <w:pPr>
              <w:jc w:val="center"/>
              <w:rPr>
                <w:rFonts w:ascii="Times New Roman" w:hAnsi="Times New Roman" w:cs="Times New Roman"/>
                <w:sz w:val="24"/>
              </w:rPr>
            </w:pPr>
            <w:r w:rsidRPr="009E359E">
              <w:rPr>
                <w:rFonts w:ascii="Times New Roman" w:hAnsi="Times New Roman" w:cs="Times New Roman"/>
                <w:sz w:val="24"/>
              </w:rPr>
              <w:t>0,26 т</w:t>
            </w:r>
          </w:p>
        </w:tc>
        <w:tc>
          <w:tcPr>
            <w:tcW w:w="3266" w:type="dxa"/>
          </w:tcPr>
          <w:p w14:paraId="27673BAC" w14:textId="3BEBDD9C" w:rsidR="00F168C5" w:rsidRPr="009E359E" w:rsidRDefault="000C4FB6" w:rsidP="009E359E">
            <w:pPr>
              <w:jc w:val="center"/>
              <w:rPr>
                <w:rFonts w:ascii="Times New Roman" w:hAnsi="Times New Roman" w:cs="Times New Roman"/>
                <w:sz w:val="24"/>
              </w:rPr>
            </w:pPr>
            <w:r w:rsidRPr="009E359E">
              <w:rPr>
                <w:rFonts w:ascii="Times New Roman" w:hAnsi="Times New Roman" w:cs="Times New Roman"/>
                <w:sz w:val="24"/>
              </w:rPr>
              <w:t>23</w:t>
            </w:r>
          </w:p>
        </w:tc>
      </w:tr>
      <w:tr w:rsidR="00F168C5" w:rsidRPr="009E359E" w14:paraId="165CDC10" w14:textId="77777777" w:rsidTr="00F8682B">
        <w:tc>
          <w:tcPr>
            <w:tcW w:w="3266" w:type="dxa"/>
          </w:tcPr>
          <w:p w14:paraId="5C673863" w14:textId="77777777" w:rsidR="00F168C5" w:rsidRPr="009E359E" w:rsidRDefault="00F168C5" w:rsidP="009E359E">
            <w:pPr>
              <w:jc w:val="both"/>
              <w:rPr>
                <w:rFonts w:ascii="Times New Roman" w:hAnsi="Times New Roman" w:cs="Times New Roman"/>
                <w:sz w:val="24"/>
              </w:rPr>
            </w:pPr>
            <w:r w:rsidRPr="009E359E">
              <w:rPr>
                <w:rFonts w:ascii="Times New Roman" w:hAnsi="Times New Roman" w:cs="Times New Roman"/>
                <w:sz w:val="24"/>
              </w:rPr>
              <w:t>Упаковка</w:t>
            </w:r>
          </w:p>
        </w:tc>
        <w:tc>
          <w:tcPr>
            <w:tcW w:w="3266" w:type="dxa"/>
          </w:tcPr>
          <w:p w14:paraId="7EEB1C1B" w14:textId="05A50DC2" w:rsidR="00F168C5" w:rsidRPr="009E359E" w:rsidRDefault="00F168C5" w:rsidP="009E359E">
            <w:pPr>
              <w:jc w:val="center"/>
              <w:rPr>
                <w:rFonts w:ascii="Times New Roman" w:hAnsi="Times New Roman" w:cs="Times New Roman"/>
                <w:sz w:val="24"/>
              </w:rPr>
            </w:pPr>
            <w:r w:rsidRPr="009E359E">
              <w:rPr>
                <w:rFonts w:ascii="Times New Roman" w:hAnsi="Times New Roman" w:cs="Times New Roman"/>
                <w:sz w:val="24"/>
              </w:rPr>
              <w:t>0,03 т</w:t>
            </w:r>
          </w:p>
        </w:tc>
        <w:tc>
          <w:tcPr>
            <w:tcW w:w="3266" w:type="dxa"/>
          </w:tcPr>
          <w:p w14:paraId="1CA23877" w14:textId="2E8CA07F" w:rsidR="00F168C5" w:rsidRPr="009E359E" w:rsidRDefault="000C4FB6" w:rsidP="009E359E">
            <w:pPr>
              <w:jc w:val="center"/>
              <w:rPr>
                <w:rFonts w:ascii="Times New Roman" w:hAnsi="Times New Roman" w:cs="Times New Roman"/>
                <w:sz w:val="24"/>
              </w:rPr>
            </w:pPr>
            <w:r w:rsidRPr="009E359E">
              <w:rPr>
                <w:rFonts w:ascii="Times New Roman" w:hAnsi="Times New Roman" w:cs="Times New Roman"/>
                <w:sz w:val="24"/>
              </w:rPr>
              <w:t>383</w:t>
            </w:r>
          </w:p>
        </w:tc>
      </w:tr>
      <w:tr w:rsidR="00F168C5" w:rsidRPr="009E359E" w14:paraId="0EBC6CBE" w14:textId="77777777" w:rsidTr="00F8682B">
        <w:tc>
          <w:tcPr>
            <w:tcW w:w="3266" w:type="dxa"/>
          </w:tcPr>
          <w:p w14:paraId="03731973" w14:textId="77777777" w:rsidR="00F168C5" w:rsidRPr="009E359E" w:rsidRDefault="00F168C5" w:rsidP="009E359E">
            <w:pPr>
              <w:jc w:val="both"/>
              <w:rPr>
                <w:rFonts w:ascii="Times New Roman" w:hAnsi="Times New Roman" w:cs="Times New Roman"/>
                <w:sz w:val="24"/>
              </w:rPr>
            </w:pPr>
            <w:r w:rsidRPr="009E359E">
              <w:rPr>
                <w:rFonts w:ascii="Times New Roman" w:hAnsi="Times New Roman" w:cs="Times New Roman"/>
                <w:sz w:val="24"/>
              </w:rPr>
              <w:t xml:space="preserve">Красители и </w:t>
            </w:r>
            <w:proofErr w:type="spellStart"/>
            <w:r w:rsidRPr="009E359E">
              <w:rPr>
                <w:rFonts w:ascii="Times New Roman" w:hAnsi="Times New Roman" w:cs="Times New Roman"/>
                <w:sz w:val="24"/>
              </w:rPr>
              <w:t>ароматизаторы</w:t>
            </w:r>
            <w:proofErr w:type="spellEnd"/>
          </w:p>
        </w:tc>
        <w:tc>
          <w:tcPr>
            <w:tcW w:w="3266" w:type="dxa"/>
          </w:tcPr>
          <w:p w14:paraId="71A3F6C3" w14:textId="2F231CA0" w:rsidR="00F168C5" w:rsidRPr="009E359E" w:rsidRDefault="000C4FB6" w:rsidP="009E359E">
            <w:pPr>
              <w:jc w:val="center"/>
              <w:rPr>
                <w:rFonts w:ascii="Times New Roman" w:hAnsi="Times New Roman" w:cs="Times New Roman"/>
                <w:sz w:val="24"/>
              </w:rPr>
            </w:pPr>
            <w:r w:rsidRPr="009E359E">
              <w:rPr>
                <w:rFonts w:ascii="Times New Roman" w:hAnsi="Times New Roman" w:cs="Times New Roman"/>
                <w:sz w:val="24"/>
              </w:rPr>
              <w:t>0,002 т</w:t>
            </w:r>
          </w:p>
        </w:tc>
        <w:tc>
          <w:tcPr>
            <w:tcW w:w="3266" w:type="dxa"/>
          </w:tcPr>
          <w:p w14:paraId="3A3E9A91" w14:textId="74B514EF" w:rsidR="00F168C5" w:rsidRPr="009E359E" w:rsidRDefault="000C4FB6" w:rsidP="009E359E">
            <w:pPr>
              <w:jc w:val="center"/>
              <w:rPr>
                <w:rFonts w:ascii="Times New Roman" w:hAnsi="Times New Roman" w:cs="Times New Roman"/>
                <w:sz w:val="24"/>
              </w:rPr>
            </w:pPr>
            <w:r w:rsidRPr="009E359E">
              <w:rPr>
                <w:rFonts w:ascii="Times New Roman" w:hAnsi="Times New Roman" w:cs="Times New Roman"/>
                <w:sz w:val="24"/>
              </w:rPr>
              <w:t>300</w:t>
            </w:r>
          </w:p>
        </w:tc>
      </w:tr>
      <w:tr w:rsidR="00F168C5" w:rsidRPr="009E359E" w14:paraId="0CBEB567" w14:textId="77777777" w:rsidTr="00F8682B">
        <w:tc>
          <w:tcPr>
            <w:tcW w:w="3266" w:type="dxa"/>
          </w:tcPr>
          <w:p w14:paraId="6DA4741C" w14:textId="77777777" w:rsidR="00F168C5" w:rsidRPr="009E359E" w:rsidRDefault="00F168C5" w:rsidP="009E359E">
            <w:pPr>
              <w:jc w:val="both"/>
              <w:rPr>
                <w:rFonts w:ascii="Times New Roman" w:hAnsi="Times New Roman" w:cs="Times New Roman"/>
                <w:sz w:val="24"/>
              </w:rPr>
            </w:pPr>
            <w:r w:rsidRPr="009E359E">
              <w:rPr>
                <w:rFonts w:ascii="Times New Roman" w:hAnsi="Times New Roman" w:cs="Times New Roman"/>
                <w:sz w:val="24"/>
              </w:rPr>
              <w:t xml:space="preserve">Электроэнергия </w:t>
            </w:r>
          </w:p>
        </w:tc>
        <w:tc>
          <w:tcPr>
            <w:tcW w:w="3266" w:type="dxa"/>
          </w:tcPr>
          <w:p w14:paraId="59075420" w14:textId="3D78D833" w:rsidR="00F168C5" w:rsidRPr="009E359E" w:rsidRDefault="000C4FB6" w:rsidP="009E359E">
            <w:pPr>
              <w:jc w:val="center"/>
              <w:rPr>
                <w:rFonts w:ascii="Times New Roman" w:hAnsi="Times New Roman" w:cs="Times New Roman"/>
                <w:sz w:val="24"/>
              </w:rPr>
            </w:pPr>
            <w:r w:rsidRPr="009E359E">
              <w:rPr>
                <w:rFonts w:ascii="Times New Roman" w:hAnsi="Times New Roman" w:cs="Times New Roman"/>
                <w:sz w:val="24"/>
              </w:rPr>
              <w:t xml:space="preserve">0,1 </w:t>
            </w:r>
            <w:proofErr w:type="spellStart"/>
            <w:r w:rsidRPr="009E359E">
              <w:rPr>
                <w:rFonts w:ascii="Times New Roman" w:hAnsi="Times New Roman" w:cs="Times New Roman"/>
                <w:sz w:val="24"/>
              </w:rPr>
              <w:t>МВтч</w:t>
            </w:r>
            <w:proofErr w:type="spellEnd"/>
          </w:p>
        </w:tc>
        <w:tc>
          <w:tcPr>
            <w:tcW w:w="3266" w:type="dxa"/>
          </w:tcPr>
          <w:p w14:paraId="09333681" w14:textId="61F10F08" w:rsidR="00F168C5" w:rsidRPr="009E359E" w:rsidRDefault="000C4FB6" w:rsidP="009E359E">
            <w:pPr>
              <w:jc w:val="center"/>
              <w:rPr>
                <w:rFonts w:ascii="Times New Roman" w:hAnsi="Times New Roman" w:cs="Times New Roman"/>
                <w:sz w:val="24"/>
              </w:rPr>
            </w:pPr>
            <w:r w:rsidRPr="009E359E">
              <w:rPr>
                <w:rFonts w:ascii="Times New Roman" w:hAnsi="Times New Roman" w:cs="Times New Roman"/>
                <w:sz w:val="24"/>
              </w:rPr>
              <w:t>6</w:t>
            </w:r>
          </w:p>
        </w:tc>
      </w:tr>
      <w:tr w:rsidR="000C4FB6" w:rsidRPr="009E359E" w14:paraId="5A60E23F" w14:textId="77777777" w:rsidTr="00F8682B">
        <w:tc>
          <w:tcPr>
            <w:tcW w:w="3266" w:type="dxa"/>
          </w:tcPr>
          <w:p w14:paraId="081910F6" w14:textId="590430B3" w:rsidR="000C4FB6" w:rsidRPr="009E359E" w:rsidRDefault="000C4FB6" w:rsidP="009E359E">
            <w:pPr>
              <w:jc w:val="both"/>
              <w:rPr>
                <w:rFonts w:ascii="Times New Roman" w:hAnsi="Times New Roman" w:cs="Times New Roman"/>
                <w:sz w:val="24"/>
              </w:rPr>
            </w:pPr>
            <w:r w:rsidRPr="009E359E">
              <w:rPr>
                <w:rFonts w:ascii="Times New Roman" w:hAnsi="Times New Roman" w:cs="Times New Roman"/>
                <w:sz w:val="24"/>
              </w:rPr>
              <w:t xml:space="preserve">Жир для глазури </w:t>
            </w:r>
          </w:p>
        </w:tc>
        <w:tc>
          <w:tcPr>
            <w:tcW w:w="3266" w:type="dxa"/>
          </w:tcPr>
          <w:p w14:paraId="44AC60FE" w14:textId="76A35922" w:rsidR="000C4FB6" w:rsidRPr="009E359E" w:rsidRDefault="000C4FB6" w:rsidP="009E359E">
            <w:pPr>
              <w:jc w:val="center"/>
              <w:rPr>
                <w:rFonts w:ascii="Times New Roman" w:hAnsi="Times New Roman" w:cs="Times New Roman"/>
                <w:sz w:val="24"/>
              </w:rPr>
            </w:pPr>
            <w:r w:rsidRPr="009E359E">
              <w:rPr>
                <w:rFonts w:ascii="Times New Roman" w:hAnsi="Times New Roman" w:cs="Times New Roman"/>
                <w:sz w:val="24"/>
              </w:rPr>
              <w:t>0,09</w:t>
            </w:r>
          </w:p>
        </w:tc>
        <w:tc>
          <w:tcPr>
            <w:tcW w:w="3266" w:type="dxa"/>
          </w:tcPr>
          <w:p w14:paraId="2411CFE2" w14:textId="2782768F" w:rsidR="000C4FB6" w:rsidRPr="009E359E" w:rsidRDefault="000C4FB6" w:rsidP="009E359E">
            <w:pPr>
              <w:jc w:val="center"/>
              <w:rPr>
                <w:rFonts w:ascii="Times New Roman" w:hAnsi="Times New Roman" w:cs="Times New Roman"/>
                <w:sz w:val="24"/>
              </w:rPr>
            </w:pPr>
            <w:r w:rsidRPr="009E359E">
              <w:rPr>
                <w:rFonts w:ascii="Times New Roman" w:hAnsi="Times New Roman" w:cs="Times New Roman"/>
                <w:sz w:val="24"/>
              </w:rPr>
              <w:t>110</w:t>
            </w:r>
          </w:p>
        </w:tc>
      </w:tr>
      <w:tr w:rsidR="000C4FB6" w:rsidRPr="009E359E" w14:paraId="24E4070E" w14:textId="77777777" w:rsidTr="00F8682B">
        <w:tc>
          <w:tcPr>
            <w:tcW w:w="3266" w:type="dxa"/>
          </w:tcPr>
          <w:p w14:paraId="2AC69C4E" w14:textId="7E0EA817" w:rsidR="000C4FB6" w:rsidRPr="009E359E" w:rsidRDefault="000C4FB6" w:rsidP="009E359E">
            <w:pPr>
              <w:jc w:val="both"/>
              <w:rPr>
                <w:rFonts w:ascii="Times New Roman" w:hAnsi="Times New Roman" w:cs="Times New Roman"/>
                <w:sz w:val="24"/>
              </w:rPr>
            </w:pPr>
            <w:r w:rsidRPr="009E359E">
              <w:rPr>
                <w:rFonts w:ascii="Times New Roman" w:hAnsi="Times New Roman" w:cs="Times New Roman"/>
                <w:sz w:val="24"/>
              </w:rPr>
              <w:t>Наполнители (орехи и пр.)</w:t>
            </w:r>
          </w:p>
        </w:tc>
        <w:tc>
          <w:tcPr>
            <w:tcW w:w="3266" w:type="dxa"/>
          </w:tcPr>
          <w:p w14:paraId="20673906" w14:textId="7CFB58F4" w:rsidR="000C4FB6" w:rsidRPr="009E359E" w:rsidRDefault="000C4FB6" w:rsidP="009E359E">
            <w:pPr>
              <w:jc w:val="center"/>
              <w:rPr>
                <w:rFonts w:ascii="Times New Roman" w:hAnsi="Times New Roman" w:cs="Times New Roman"/>
                <w:sz w:val="24"/>
              </w:rPr>
            </w:pPr>
            <w:r w:rsidRPr="009E359E">
              <w:rPr>
                <w:rFonts w:ascii="Times New Roman" w:hAnsi="Times New Roman" w:cs="Times New Roman"/>
                <w:sz w:val="24"/>
              </w:rPr>
              <w:t>0,25</w:t>
            </w:r>
          </w:p>
        </w:tc>
        <w:tc>
          <w:tcPr>
            <w:tcW w:w="3266" w:type="dxa"/>
          </w:tcPr>
          <w:p w14:paraId="3303691B" w14:textId="76999CE2" w:rsidR="000C4FB6" w:rsidRPr="009E359E" w:rsidRDefault="000C4FB6" w:rsidP="009E359E">
            <w:pPr>
              <w:jc w:val="center"/>
              <w:rPr>
                <w:rFonts w:ascii="Times New Roman" w:hAnsi="Times New Roman" w:cs="Times New Roman"/>
                <w:sz w:val="24"/>
              </w:rPr>
            </w:pPr>
            <w:r w:rsidRPr="009E359E">
              <w:rPr>
                <w:rFonts w:ascii="Times New Roman" w:hAnsi="Times New Roman" w:cs="Times New Roman"/>
                <w:sz w:val="24"/>
              </w:rPr>
              <w:t>120</w:t>
            </w:r>
          </w:p>
        </w:tc>
      </w:tr>
    </w:tbl>
    <w:p w14:paraId="6137D32B" w14:textId="77777777" w:rsidR="0092349E" w:rsidRDefault="0092349E" w:rsidP="002F61CC">
      <w:pPr>
        <w:spacing w:line="360" w:lineRule="auto"/>
        <w:ind w:firstLine="709"/>
        <w:jc w:val="both"/>
        <w:rPr>
          <w:rFonts w:ascii="Times New Roman" w:hAnsi="Times New Roman" w:cs="Times New Roman"/>
          <w:szCs w:val="28"/>
        </w:rPr>
      </w:pPr>
    </w:p>
    <w:p w14:paraId="3D9AA140" w14:textId="03A5EEEF" w:rsidR="007364E7" w:rsidRDefault="007364E7" w:rsidP="002F61C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Операционные расходы, связанные с производством, представлены в таблице 4. </w:t>
      </w:r>
    </w:p>
    <w:p w14:paraId="0203029D" w14:textId="2196E475" w:rsidR="007364E7" w:rsidRDefault="007364E7" w:rsidP="009E359E">
      <w:pPr>
        <w:ind w:firstLine="709"/>
        <w:jc w:val="right"/>
        <w:rPr>
          <w:rFonts w:ascii="Times New Roman" w:hAnsi="Times New Roman" w:cs="Times New Roman"/>
          <w:szCs w:val="28"/>
        </w:rPr>
      </w:pPr>
      <w:r>
        <w:rPr>
          <w:rFonts w:ascii="Times New Roman" w:hAnsi="Times New Roman" w:cs="Times New Roman"/>
          <w:szCs w:val="28"/>
        </w:rPr>
        <w:t>Таблица 4</w:t>
      </w:r>
    </w:p>
    <w:p w14:paraId="671A107C" w14:textId="3D0854B1" w:rsidR="007364E7" w:rsidRDefault="007364E7" w:rsidP="009E359E">
      <w:pPr>
        <w:ind w:firstLine="709"/>
        <w:jc w:val="center"/>
        <w:rPr>
          <w:rFonts w:ascii="Times New Roman" w:hAnsi="Times New Roman" w:cs="Times New Roman"/>
          <w:szCs w:val="28"/>
        </w:rPr>
      </w:pPr>
      <w:r>
        <w:rPr>
          <w:rFonts w:ascii="Times New Roman" w:hAnsi="Times New Roman" w:cs="Times New Roman"/>
          <w:szCs w:val="28"/>
        </w:rPr>
        <w:t xml:space="preserve"> Операционные расходы </w:t>
      </w:r>
    </w:p>
    <w:tbl>
      <w:tblPr>
        <w:tblStyle w:val="a7"/>
        <w:tblW w:w="0" w:type="auto"/>
        <w:tblLook w:val="04A0" w:firstRow="1" w:lastRow="0" w:firstColumn="1" w:lastColumn="0" w:noHBand="0" w:noVBand="1"/>
      </w:tblPr>
      <w:tblGrid>
        <w:gridCol w:w="4815"/>
        <w:gridCol w:w="1717"/>
        <w:gridCol w:w="3266"/>
      </w:tblGrid>
      <w:tr w:rsidR="007364E7" w:rsidRPr="009E359E" w14:paraId="4C6830DF" w14:textId="77777777" w:rsidTr="009E359E">
        <w:trPr>
          <w:trHeight w:val="343"/>
        </w:trPr>
        <w:tc>
          <w:tcPr>
            <w:tcW w:w="4815" w:type="dxa"/>
          </w:tcPr>
          <w:p w14:paraId="6DF73FEF" w14:textId="0F926507" w:rsidR="007364E7" w:rsidRPr="009E359E" w:rsidRDefault="00BA7473" w:rsidP="009E359E">
            <w:pPr>
              <w:jc w:val="center"/>
              <w:rPr>
                <w:rFonts w:ascii="Times New Roman" w:hAnsi="Times New Roman" w:cs="Times New Roman"/>
                <w:sz w:val="24"/>
              </w:rPr>
            </w:pPr>
            <w:r w:rsidRPr="009E359E">
              <w:rPr>
                <w:rFonts w:ascii="Times New Roman" w:hAnsi="Times New Roman" w:cs="Times New Roman"/>
                <w:sz w:val="24"/>
              </w:rPr>
              <w:t xml:space="preserve">Категория </w:t>
            </w:r>
            <w:r w:rsidR="007364E7" w:rsidRPr="009E359E">
              <w:rPr>
                <w:rFonts w:ascii="Times New Roman" w:hAnsi="Times New Roman" w:cs="Times New Roman"/>
                <w:sz w:val="24"/>
              </w:rPr>
              <w:t>расход</w:t>
            </w:r>
            <w:r w:rsidRPr="009E359E">
              <w:rPr>
                <w:rFonts w:ascii="Times New Roman" w:hAnsi="Times New Roman" w:cs="Times New Roman"/>
                <w:sz w:val="24"/>
              </w:rPr>
              <w:t>ов</w:t>
            </w:r>
          </w:p>
        </w:tc>
        <w:tc>
          <w:tcPr>
            <w:tcW w:w="1717" w:type="dxa"/>
          </w:tcPr>
          <w:p w14:paraId="415C9A54" w14:textId="474F7F57" w:rsidR="007364E7" w:rsidRPr="009E359E" w:rsidRDefault="007364E7" w:rsidP="009E359E">
            <w:pPr>
              <w:jc w:val="center"/>
              <w:rPr>
                <w:rFonts w:ascii="Times New Roman" w:hAnsi="Times New Roman" w:cs="Times New Roman"/>
                <w:sz w:val="24"/>
              </w:rPr>
            </w:pPr>
            <w:r w:rsidRPr="009E359E">
              <w:rPr>
                <w:rFonts w:ascii="Times New Roman" w:hAnsi="Times New Roman" w:cs="Times New Roman"/>
                <w:sz w:val="24"/>
              </w:rPr>
              <w:t>Значение</w:t>
            </w:r>
          </w:p>
        </w:tc>
        <w:tc>
          <w:tcPr>
            <w:tcW w:w="3266" w:type="dxa"/>
          </w:tcPr>
          <w:p w14:paraId="18994E94" w14:textId="4ADC9A83" w:rsidR="007364E7" w:rsidRPr="009E359E" w:rsidRDefault="007364E7" w:rsidP="009E359E">
            <w:pPr>
              <w:jc w:val="center"/>
              <w:rPr>
                <w:rFonts w:ascii="Times New Roman" w:hAnsi="Times New Roman" w:cs="Times New Roman"/>
                <w:sz w:val="24"/>
              </w:rPr>
            </w:pPr>
            <w:r w:rsidRPr="009E359E">
              <w:rPr>
                <w:rFonts w:ascii="Times New Roman" w:hAnsi="Times New Roman" w:cs="Times New Roman"/>
                <w:sz w:val="24"/>
              </w:rPr>
              <w:t>Единица измерения</w:t>
            </w:r>
          </w:p>
        </w:tc>
      </w:tr>
      <w:tr w:rsidR="00BA7473" w:rsidRPr="009E359E" w14:paraId="7E07456E" w14:textId="77777777" w:rsidTr="009E359E">
        <w:trPr>
          <w:trHeight w:val="263"/>
        </w:trPr>
        <w:tc>
          <w:tcPr>
            <w:tcW w:w="4815" w:type="dxa"/>
          </w:tcPr>
          <w:p w14:paraId="7D2BF116" w14:textId="3366F7F6" w:rsidR="00BA7473" w:rsidRPr="009E359E" w:rsidRDefault="00BA7473" w:rsidP="009E359E">
            <w:pPr>
              <w:rPr>
                <w:rFonts w:ascii="Times New Roman" w:hAnsi="Times New Roman" w:cs="Times New Roman"/>
                <w:i/>
                <w:iCs/>
                <w:sz w:val="24"/>
              </w:rPr>
            </w:pPr>
            <w:r w:rsidRPr="009E359E">
              <w:rPr>
                <w:rFonts w:ascii="Times New Roman" w:hAnsi="Times New Roman" w:cs="Times New Roman"/>
                <w:i/>
                <w:iCs/>
                <w:sz w:val="24"/>
              </w:rPr>
              <w:t>Производственные расходы</w:t>
            </w:r>
          </w:p>
        </w:tc>
        <w:tc>
          <w:tcPr>
            <w:tcW w:w="1717" w:type="dxa"/>
          </w:tcPr>
          <w:p w14:paraId="19CCCF4E" w14:textId="77777777" w:rsidR="00BA7473" w:rsidRPr="009E359E" w:rsidRDefault="00BA7473" w:rsidP="009E359E">
            <w:pPr>
              <w:jc w:val="center"/>
              <w:rPr>
                <w:rFonts w:ascii="Times New Roman" w:hAnsi="Times New Roman" w:cs="Times New Roman"/>
                <w:sz w:val="24"/>
              </w:rPr>
            </w:pPr>
          </w:p>
        </w:tc>
        <w:tc>
          <w:tcPr>
            <w:tcW w:w="3266" w:type="dxa"/>
          </w:tcPr>
          <w:p w14:paraId="6139B5FB" w14:textId="77777777" w:rsidR="00BA7473" w:rsidRPr="009E359E" w:rsidRDefault="00BA7473" w:rsidP="009E359E">
            <w:pPr>
              <w:jc w:val="center"/>
              <w:rPr>
                <w:rFonts w:ascii="Times New Roman" w:hAnsi="Times New Roman" w:cs="Times New Roman"/>
                <w:sz w:val="24"/>
              </w:rPr>
            </w:pPr>
          </w:p>
        </w:tc>
      </w:tr>
      <w:tr w:rsidR="007364E7" w:rsidRPr="009E359E" w14:paraId="12FBD7F4" w14:textId="77777777" w:rsidTr="00BA7473">
        <w:tc>
          <w:tcPr>
            <w:tcW w:w="4815" w:type="dxa"/>
          </w:tcPr>
          <w:p w14:paraId="5427C230" w14:textId="402F05BE" w:rsidR="007364E7" w:rsidRPr="009E359E" w:rsidRDefault="00BA7473" w:rsidP="009E359E">
            <w:pPr>
              <w:rPr>
                <w:rFonts w:ascii="Times New Roman" w:hAnsi="Times New Roman" w:cs="Times New Roman"/>
                <w:sz w:val="24"/>
              </w:rPr>
            </w:pPr>
            <w:r w:rsidRPr="009E359E">
              <w:rPr>
                <w:rFonts w:ascii="Times New Roman" w:hAnsi="Times New Roman" w:cs="Times New Roman"/>
                <w:sz w:val="24"/>
              </w:rPr>
              <w:t>Аренда производственных помещений</w:t>
            </w:r>
          </w:p>
        </w:tc>
        <w:tc>
          <w:tcPr>
            <w:tcW w:w="1717" w:type="dxa"/>
          </w:tcPr>
          <w:p w14:paraId="145189DA" w14:textId="06B0C488" w:rsidR="007364E7" w:rsidRPr="009E359E" w:rsidRDefault="00BA7473" w:rsidP="009E359E">
            <w:pPr>
              <w:jc w:val="center"/>
              <w:rPr>
                <w:rFonts w:ascii="Times New Roman" w:hAnsi="Times New Roman" w:cs="Times New Roman"/>
                <w:sz w:val="24"/>
              </w:rPr>
            </w:pPr>
            <w:r w:rsidRPr="009E359E">
              <w:rPr>
                <w:rFonts w:ascii="Times New Roman" w:hAnsi="Times New Roman" w:cs="Times New Roman"/>
                <w:sz w:val="24"/>
              </w:rPr>
              <w:t>18 750</w:t>
            </w:r>
          </w:p>
        </w:tc>
        <w:tc>
          <w:tcPr>
            <w:tcW w:w="3266" w:type="dxa"/>
          </w:tcPr>
          <w:p w14:paraId="17221E94" w14:textId="3FEA42EC" w:rsidR="007364E7" w:rsidRPr="009E359E" w:rsidRDefault="00BA7473" w:rsidP="009E359E">
            <w:pPr>
              <w:jc w:val="center"/>
              <w:rPr>
                <w:rFonts w:ascii="Times New Roman" w:hAnsi="Times New Roman" w:cs="Times New Roman"/>
                <w:sz w:val="24"/>
              </w:rPr>
            </w:pPr>
            <w:r w:rsidRPr="009E359E">
              <w:rPr>
                <w:rFonts w:ascii="Times New Roman" w:hAnsi="Times New Roman" w:cs="Times New Roman"/>
                <w:sz w:val="24"/>
              </w:rPr>
              <w:t>тыс. руб.</w:t>
            </w:r>
          </w:p>
        </w:tc>
      </w:tr>
      <w:tr w:rsidR="007364E7" w:rsidRPr="009E359E" w14:paraId="09E7859B" w14:textId="77777777" w:rsidTr="00BA7473">
        <w:tc>
          <w:tcPr>
            <w:tcW w:w="4815" w:type="dxa"/>
          </w:tcPr>
          <w:p w14:paraId="62986A5B" w14:textId="74D3E307" w:rsidR="007364E7" w:rsidRPr="009E359E" w:rsidRDefault="00BA7473" w:rsidP="009E359E">
            <w:pPr>
              <w:rPr>
                <w:rFonts w:ascii="Times New Roman" w:hAnsi="Times New Roman" w:cs="Times New Roman"/>
                <w:sz w:val="24"/>
              </w:rPr>
            </w:pPr>
            <w:r w:rsidRPr="009E359E">
              <w:rPr>
                <w:rFonts w:ascii="Times New Roman" w:hAnsi="Times New Roman" w:cs="Times New Roman"/>
                <w:sz w:val="24"/>
              </w:rPr>
              <w:t xml:space="preserve">Ремонт и обслуживание оборудования </w:t>
            </w:r>
          </w:p>
        </w:tc>
        <w:tc>
          <w:tcPr>
            <w:tcW w:w="1717" w:type="dxa"/>
          </w:tcPr>
          <w:p w14:paraId="0C35002D" w14:textId="119369BA" w:rsidR="007364E7" w:rsidRPr="009E359E" w:rsidRDefault="00BA7473" w:rsidP="009E359E">
            <w:pPr>
              <w:jc w:val="center"/>
              <w:rPr>
                <w:rFonts w:ascii="Times New Roman" w:hAnsi="Times New Roman" w:cs="Times New Roman"/>
                <w:sz w:val="24"/>
              </w:rPr>
            </w:pPr>
            <w:r w:rsidRPr="009E359E">
              <w:rPr>
                <w:rFonts w:ascii="Times New Roman" w:hAnsi="Times New Roman" w:cs="Times New Roman"/>
                <w:sz w:val="24"/>
              </w:rPr>
              <w:t>12 000</w:t>
            </w:r>
          </w:p>
        </w:tc>
        <w:tc>
          <w:tcPr>
            <w:tcW w:w="3266" w:type="dxa"/>
          </w:tcPr>
          <w:p w14:paraId="68546D07" w14:textId="15BC9382" w:rsidR="007364E7" w:rsidRPr="009E359E" w:rsidRDefault="00BA7473" w:rsidP="009E359E">
            <w:pPr>
              <w:jc w:val="center"/>
              <w:rPr>
                <w:rFonts w:ascii="Times New Roman" w:hAnsi="Times New Roman" w:cs="Times New Roman"/>
                <w:sz w:val="24"/>
              </w:rPr>
            </w:pPr>
            <w:r w:rsidRPr="009E359E">
              <w:rPr>
                <w:rFonts w:ascii="Times New Roman" w:hAnsi="Times New Roman" w:cs="Times New Roman"/>
                <w:sz w:val="24"/>
              </w:rPr>
              <w:t>тыс. руб.</w:t>
            </w:r>
          </w:p>
        </w:tc>
      </w:tr>
      <w:tr w:rsidR="007364E7" w:rsidRPr="009E359E" w14:paraId="4DF98F55" w14:textId="77777777" w:rsidTr="00BA7473">
        <w:tc>
          <w:tcPr>
            <w:tcW w:w="4815" w:type="dxa"/>
          </w:tcPr>
          <w:p w14:paraId="11FD398B" w14:textId="3A07097C" w:rsidR="007364E7" w:rsidRPr="009E359E" w:rsidRDefault="00BA7473" w:rsidP="009E359E">
            <w:pPr>
              <w:rPr>
                <w:rFonts w:ascii="Times New Roman" w:hAnsi="Times New Roman" w:cs="Times New Roman"/>
                <w:sz w:val="24"/>
              </w:rPr>
            </w:pPr>
            <w:r w:rsidRPr="009E359E">
              <w:rPr>
                <w:rFonts w:ascii="Times New Roman" w:hAnsi="Times New Roman" w:cs="Times New Roman"/>
                <w:sz w:val="24"/>
              </w:rPr>
              <w:t>Коммунальные услуги</w:t>
            </w:r>
          </w:p>
        </w:tc>
        <w:tc>
          <w:tcPr>
            <w:tcW w:w="1717" w:type="dxa"/>
          </w:tcPr>
          <w:p w14:paraId="3A953FBF" w14:textId="38A9B4EE" w:rsidR="007364E7" w:rsidRPr="009E359E" w:rsidRDefault="00BA7473" w:rsidP="009E359E">
            <w:pPr>
              <w:jc w:val="center"/>
              <w:rPr>
                <w:rFonts w:ascii="Times New Roman" w:hAnsi="Times New Roman" w:cs="Times New Roman"/>
                <w:sz w:val="24"/>
              </w:rPr>
            </w:pPr>
            <w:r w:rsidRPr="009E359E">
              <w:rPr>
                <w:rFonts w:ascii="Times New Roman" w:hAnsi="Times New Roman" w:cs="Times New Roman"/>
                <w:sz w:val="24"/>
              </w:rPr>
              <w:t>8 000</w:t>
            </w:r>
          </w:p>
        </w:tc>
        <w:tc>
          <w:tcPr>
            <w:tcW w:w="3266" w:type="dxa"/>
          </w:tcPr>
          <w:p w14:paraId="0ABB4959" w14:textId="7E7395A0" w:rsidR="007364E7" w:rsidRPr="009E359E" w:rsidRDefault="00BA7473" w:rsidP="009E359E">
            <w:pPr>
              <w:jc w:val="center"/>
              <w:rPr>
                <w:rFonts w:ascii="Times New Roman" w:hAnsi="Times New Roman" w:cs="Times New Roman"/>
                <w:sz w:val="24"/>
              </w:rPr>
            </w:pPr>
            <w:r w:rsidRPr="009E359E">
              <w:rPr>
                <w:rFonts w:ascii="Times New Roman" w:hAnsi="Times New Roman" w:cs="Times New Roman"/>
                <w:sz w:val="24"/>
              </w:rPr>
              <w:t>тыс. руб.</w:t>
            </w:r>
          </w:p>
        </w:tc>
      </w:tr>
      <w:tr w:rsidR="007364E7" w:rsidRPr="009E359E" w14:paraId="094D1248" w14:textId="77777777" w:rsidTr="00BA7473">
        <w:tc>
          <w:tcPr>
            <w:tcW w:w="4815" w:type="dxa"/>
          </w:tcPr>
          <w:p w14:paraId="79FC8BF6" w14:textId="3A79932D" w:rsidR="007364E7" w:rsidRPr="009E359E" w:rsidRDefault="00BA7473" w:rsidP="009E359E">
            <w:pPr>
              <w:rPr>
                <w:rFonts w:ascii="Times New Roman" w:hAnsi="Times New Roman" w:cs="Times New Roman"/>
                <w:sz w:val="24"/>
              </w:rPr>
            </w:pPr>
            <w:r w:rsidRPr="009E359E">
              <w:rPr>
                <w:rFonts w:ascii="Times New Roman" w:hAnsi="Times New Roman" w:cs="Times New Roman"/>
                <w:sz w:val="24"/>
              </w:rPr>
              <w:t>ГСМ</w:t>
            </w:r>
          </w:p>
        </w:tc>
        <w:tc>
          <w:tcPr>
            <w:tcW w:w="1717" w:type="dxa"/>
          </w:tcPr>
          <w:p w14:paraId="689265A2" w14:textId="7FEEAEC2" w:rsidR="007364E7" w:rsidRPr="009E359E" w:rsidRDefault="00BA7473" w:rsidP="009E359E">
            <w:pPr>
              <w:jc w:val="center"/>
              <w:rPr>
                <w:rFonts w:ascii="Times New Roman" w:hAnsi="Times New Roman" w:cs="Times New Roman"/>
                <w:sz w:val="24"/>
              </w:rPr>
            </w:pPr>
            <w:r w:rsidRPr="009E359E">
              <w:rPr>
                <w:rFonts w:ascii="Times New Roman" w:hAnsi="Times New Roman" w:cs="Times New Roman"/>
                <w:sz w:val="24"/>
              </w:rPr>
              <w:t>4 000</w:t>
            </w:r>
          </w:p>
        </w:tc>
        <w:tc>
          <w:tcPr>
            <w:tcW w:w="3266" w:type="dxa"/>
          </w:tcPr>
          <w:p w14:paraId="5351EF10" w14:textId="33400C31" w:rsidR="007364E7" w:rsidRPr="009E359E" w:rsidRDefault="00BA7473" w:rsidP="009E359E">
            <w:pPr>
              <w:jc w:val="center"/>
              <w:rPr>
                <w:rFonts w:ascii="Times New Roman" w:hAnsi="Times New Roman" w:cs="Times New Roman"/>
                <w:sz w:val="24"/>
              </w:rPr>
            </w:pPr>
            <w:r w:rsidRPr="009E359E">
              <w:rPr>
                <w:rFonts w:ascii="Times New Roman" w:hAnsi="Times New Roman" w:cs="Times New Roman"/>
                <w:sz w:val="24"/>
              </w:rPr>
              <w:t>тыс. руб.</w:t>
            </w:r>
          </w:p>
        </w:tc>
      </w:tr>
      <w:tr w:rsidR="007364E7" w:rsidRPr="009E359E" w14:paraId="69FD8531" w14:textId="77777777" w:rsidTr="00BA7473">
        <w:tc>
          <w:tcPr>
            <w:tcW w:w="4815" w:type="dxa"/>
          </w:tcPr>
          <w:p w14:paraId="6CC302FC" w14:textId="34B979E8" w:rsidR="007364E7" w:rsidRPr="009E359E" w:rsidRDefault="00BA7473" w:rsidP="009E359E">
            <w:pPr>
              <w:rPr>
                <w:rFonts w:ascii="Times New Roman" w:hAnsi="Times New Roman" w:cs="Times New Roman"/>
                <w:sz w:val="24"/>
              </w:rPr>
            </w:pPr>
            <w:r w:rsidRPr="009E359E">
              <w:rPr>
                <w:rFonts w:ascii="Times New Roman" w:hAnsi="Times New Roman" w:cs="Times New Roman"/>
                <w:sz w:val="24"/>
              </w:rPr>
              <w:t>Прочие</w:t>
            </w:r>
          </w:p>
        </w:tc>
        <w:tc>
          <w:tcPr>
            <w:tcW w:w="1717" w:type="dxa"/>
          </w:tcPr>
          <w:p w14:paraId="10566B8B" w14:textId="0B35D3E6" w:rsidR="007364E7" w:rsidRPr="009E359E" w:rsidRDefault="00BA7473" w:rsidP="009E359E">
            <w:pPr>
              <w:jc w:val="center"/>
              <w:rPr>
                <w:rFonts w:ascii="Times New Roman" w:hAnsi="Times New Roman" w:cs="Times New Roman"/>
                <w:sz w:val="24"/>
              </w:rPr>
            </w:pPr>
            <w:r w:rsidRPr="009E359E">
              <w:rPr>
                <w:rFonts w:ascii="Times New Roman" w:hAnsi="Times New Roman" w:cs="Times New Roman"/>
                <w:sz w:val="24"/>
              </w:rPr>
              <w:t>3 500</w:t>
            </w:r>
          </w:p>
        </w:tc>
        <w:tc>
          <w:tcPr>
            <w:tcW w:w="3266" w:type="dxa"/>
          </w:tcPr>
          <w:p w14:paraId="5E687FD9" w14:textId="3B209163" w:rsidR="007364E7" w:rsidRPr="009E359E" w:rsidRDefault="00BA7473" w:rsidP="009E359E">
            <w:pPr>
              <w:jc w:val="center"/>
              <w:rPr>
                <w:rFonts w:ascii="Times New Roman" w:hAnsi="Times New Roman" w:cs="Times New Roman"/>
                <w:sz w:val="24"/>
              </w:rPr>
            </w:pPr>
            <w:r w:rsidRPr="009E359E">
              <w:rPr>
                <w:rFonts w:ascii="Times New Roman" w:hAnsi="Times New Roman" w:cs="Times New Roman"/>
                <w:sz w:val="24"/>
              </w:rPr>
              <w:t>тыс. руб.</w:t>
            </w:r>
          </w:p>
        </w:tc>
      </w:tr>
      <w:tr w:rsidR="007364E7" w:rsidRPr="009E359E" w14:paraId="0A7EEA77" w14:textId="77777777" w:rsidTr="00BA7473">
        <w:tc>
          <w:tcPr>
            <w:tcW w:w="4815" w:type="dxa"/>
          </w:tcPr>
          <w:p w14:paraId="3DEB8F14" w14:textId="53883C85" w:rsidR="007364E7" w:rsidRPr="009E359E" w:rsidRDefault="00BA7473" w:rsidP="009E359E">
            <w:pPr>
              <w:rPr>
                <w:rFonts w:ascii="Times New Roman" w:hAnsi="Times New Roman" w:cs="Times New Roman"/>
                <w:i/>
                <w:iCs/>
                <w:sz w:val="24"/>
              </w:rPr>
            </w:pPr>
            <w:r w:rsidRPr="009E359E">
              <w:rPr>
                <w:rFonts w:ascii="Times New Roman" w:hAnsi="Times New Roman" w:cs="Times New Roman"/>
                <w:i/>
                <w:iCs/>
                <w:sz w:val="24"/>
              </w:rPr>
              <w:t>Коммерческие расходы</w:t>
            </w:r>
          </w:p>
        </w:tc>
        <w:tc>
          <w:tcPr>
            <w:tcW w:w="1717" w:type="dxa"/>
          </w:tcPr>
          <w:p w14:paraId="10DCC9C9" w14:textId="18AC7F5A" w:rsidR="007364E7" w:rsidRPr="009E359E" w:rsidRDefault="007364E7" w:rsidP="009E359E">
            <w:pPr>
              <w:jc w:val="center"/>
              <w:rPr>
                <w:rFonts w:ascii="Times New Roman" w:hAnsi="Times New Roman" w:cs="Times New Roman"/>
                <w:sz w:val="24"/>
              </w:rPr>
            </w:pPr>
          </w:p>
        </w:tc>
        <w:tc>
          <w:tcPr>
            <w:tcW w:w="3266" w:type="dxa"/>
          </w:tcPr>
          <w:p w14:paraId="0135DD7E" w14:textId="416E910B" w:rsidR="007364E7" w:rsidRPr="009E359E" w:rsidRDefault="007364E7" w:rsidP="009E359E">
            <w:pPr>
              <w:jc w:val="center"/>
              <w:rPr>
                <w:rFonts w:ascii="Times New Roman" w:hAnsi="Times New Roman" w:cs="Times New Roman"/>
                <w:sz w:val="24"/>
              </w:rPr>
            </w:pPr>
          </w:p>
        </w:tc>
      </w:tr>
      <w:tr w:rsidR="00BA7473" w:rsidRPr="009E359E" w14:paraId="1403CD49" w14:textId="77777777" w:rsidTr="00BA7473">
        <w:tc>
          <w:tcPr>
            <w:tcW w:w="4815" w:type="dxa"/>
          </w:tcPr>
          <w:p w14:paraId="6DDC019D" w14:textId="7E67A515" w:rsidR="00BA7473" w:rsidRPr="009E359E" w:rsidRDefault="00BA7473" w:rsidP="009E359E">
            <w:pPr>
              <w:rPr>
                <w:rFonts w:ascii="Times New Roman" w:hAnsi="Times New Roman" w:cs="Times New Roman"/>
                <w:sz w:val="24"/>
              </w:rPr>
            </w:pPr>
            <w:r w:rsidRPr="009E359E">
              <w:rPr>
                <w:rFonts w:ascii="Times New Roman" w:hAnsi="Times New Roman" w:cs="Times New Roman"/>
                <w:sz w:val="24"/>
              </w:rPr>
              <w:t>Реклама и маркетинг</w:t>
            </w:r>
          </w:p>
        </w:tc>
        <w:tc>
          <w:tcPr>
            <w:tcW w:w="1717" w:type="dxa"/>
          </w:tcPr>
          <w:p w14:paraId="2C36DDB8" w14:textId="0855F1E2" w:rsidR="00BA7473" w:rsidRPr="009E359E" w:rsidRDefault="00BA7473" w:rsidP="009E359E">
            <w:pPr>
              <w:jc w:val="center"/>
              <w:rPr>
                <w:rFonts w:ascii="Times New Roman" w:hAnsi="Times New Roman" w:cs="Times New Roman"/>
                <w:sz w:val="24"/>
              </w:rPr>
            </w:pPr>
            <w:r w:rsidRPr="009E359E">
              <w:rPr>
                <w:rFonts w:ascii="Times New Roman" w:hAnsi="Times New Roman" w:cs="Times New Roman"/>
                <w:sz w:val="24"/>
              </w:rPr>
              <w:t>1 600</w:t>
            </w:r>
          </w:p>
        </w:tc>
        <w:tc>
          <w:tcPr>
            <w:tcW w:w="3266" w:type="dxa"/>
          </w:tcPr>
          <w:p w14:paraId="4FE4B515" w14:textId="7D730AF2" w:rsidR="00BA7473" w:rsidRPr="009E359E" w:rsidRDefault="00BA7473" w:rsidP="009E359E">
            <w:pPr>
              <w:jc w:val="center"/>
              <w:rPr>
                <w:rFonts w:ascii="Times New Roman" w:hAnsi="Times New Roman" w:cs="Times New Roman"/>
                <w:sz w:val="24"/>
              </w:rPr>
            </w:pPr>
            <w:r w:rsidRPr="009E359E">
              <w:rPr>
                <w:rFonts w:ascii="Times New Roman" w:hAnsi="Times New Roman" w:cs="Times New Roman"/>
                <w:sz w:val="24"/>
              </w:rPr>
              <w:t>тыс. руб.</w:t>
            </w:r>
          </w:p>
        </w:tc>
      </w:tr>
      <w:tr w:rsidR="007364E7" w:rsidRPr="009E359E" w14:paraId="7CF3B05F" w14:textId="77777777" w:rsidTr="00BA7473">
        <w:tc>
          <w:tcPr>
            <w:tcW w:w="4815" w:type="dxa"/>
          </w:tcPr>
          <w:p w14:paraId="41F599D8" w14:textId="5652CB02" w:rsidR="007364E7" w:rsidRPr="009E359E" w:rsidRDefault="00BA7473" w:rsidP="009E359E">
            <w:pPr>
              <w:rPr>
                <w:rFonts w:ascii="Times New Roman" w:hAnsi="Times New Roman" w:cs="Times New Roman"/>
                <w:sz w:val="24"/>
              </w:rPr>
            </w:pPr>
            <w:r w:rsidRPr="009E359E">
              <w:rPr>
                <w:rFonts w:ascii="Times New Roman" w:hAnsi="Times New Roman" w:cs="Times New Roman"/>
                <w:sz w:val="24"/>
              </w:rPr>
              <w:t>Логистические расходы</w:t>
            </w:r>
          </w:p>
        </w:tc>
        <w:tc>
          <w:tcPr>
            <w:tcW w:w="1717" w:type="dxa"/>
          </w:tcPr>
          <w:p w14:paraId="061BC4CF" w14:textId="19162DAE" w:rsidR="007364E7" w:rsidRPr="009E359E" w:rsidRDefault="00BA7473" w:rsidP="009E359E">
            <w:pPr>
              <w:jc w:val="center"/>
              <w:rPr>
                <w:rFonts w:ascii="Times New Roman" w:hAnsi="Times New Roman" w:cs="Times New Roman"/>
                <w:sz w:val="24"/>
              </w:rPr>
            </w:pPr>
            <w:r w:rsidRPr="009E359E">
              <w:rPr>
                <w:rFonts w:ascii="Times New Roman" w:hAnsi="Times New Roman" w:cs="Times New Roman"/>
                <w:sz w:val="24"/>
              </w:rPr>
              <w:t>8,00</w:t>
            </w:r>
          </w:p>
        </w:tc>
        <w:tc>
          <w:tcPr>
            <w:tcW w:w="3266" w:type="dxa"/>
          </w:tcPr>
          <w:p w14:paraId="7259E002" w14:textId="2EFE90DE" w:rsidR="007364E7" w:rsidRPr="009E359E" w:rsidRDefault="00BA7473" w:rsidP="009E359E">
            <w:pPr>
              <w:jc w:val="center"/>
              <w:rPr>
                <w:rFonts w:ascii="Times New Roman" w:hAnsi="Times New Roman" w:cs="Times New Roman"/>
                <w:sz w:val="24"/>
              </w:rPr>
            </w:pPr>
            <w:r w:rsidRPr="009E359E">
              <w:rPr>
                <w:rFonts w:ascii="Times New Roman" w:hAnsi="Times New Roman" w:cs="Times New Roman"/>
                <w:sz w:val="24"/>
              </w:rPr>
              <w:t>на тонну</w:t>
            </w:r>
          </w:p>
        </w:tc>
      </w:tr>
      <w:tr w:rsidR="00BA7473" w:rsidRPr="009E359E" w14:paraId="15DB6684" w14:textId="77777777" w:rsidTr="00BA7473">
        <w:tc>
          <w:tcPr>
            <w:tcW w:w="4815" w:type="dxa"/>
          </w:tcPr>
          <w:p w14:paraId="106FC292" w14:textId="6A4AF2C4" w:rsidR="00BA7473" w:rsidRPr="009E359E" w:rsidRDefault="00BA7473" w:rsidP="009E359E">
            <w:pPr>
              <w:rPr>
                <w:rFonts w:ascii="Times New Roman" w:hAnsi="Times New Roman" w:cs="Times New Roman"/>
                <w:i/>
                <w:iCs/>
                <w:sz w:val="24"/>
              </w:rPr>
            </w:pPr>
            <w:r w:rsidRPr="009E359E">
              <w:rPr>
                <w:rFonts w:ascii="Times New Roman" w:hAnsi="Times New Roman" w:cs="Times New Roman"/>
                <w:i/>
                <w:iCs/>
                <w:sz w:val="24"/>
              </w:rPr>
              <w:t>Общехозяйственные расходы</w:t>
            </w:r>
          </w:p>
        </w:tc>
        <w:tc>
          <w:tcPr>
            <w:tcW w:w="1717" w:type="dxa"/>
          </w:tcPr>
          <w:p w14:paraId="2A880E84" w14:textId="77777777" w:rsidR="00BA7473" w:rsidRPr="009E359E" w:rsidRDefault="00BA7473" w:rsidP="009E359E">
            <w:pPr>
              <w:jc w:val="center"/>
              <w:rPr>
                <w:rFonts w:ascii="Times New Roman" w:hAnsi="Times New Roman" w:cs="Times New Roman"/>
                <w:sz w:val="24"/>
              </w:rPr>
            </w:pPr>
          </w:p>
        </w:tc>
        <w:tc>
          <w:tcPr>
            <w:tcW w:w="3266" w:type="dxa"/>
          </w:tcPr>
          <w:p w14:paraId="40A1AFA0" w14:textId="77777777" w:rsidR="00BA7473" w:rsidRPr="009E359E" w:rsidRDefault="00BA7473" w:rsidP="009E359E">
            <w:pPr>
              <w:jc w:val="center"/>
              <w:rPr>
                <w:rFonts w:ascii="Times New Roman" w:hAnsi="Times New Roman" w:cs="Times New Roman"/>
                <w:sz w:val="24"/>
              </w:rPr>
            </w:pPr>
          </w:p>
        </w:tc>
      </w:tr>
      <w:tr w:rsidR="00BA7473" w:rsidRPr="009E359E" w14:paraId="61B28472" w14:textId="77777777" w:rsidTr="00BA7473">
        <w:tc>
          <w:tcPr>
            <w:tcW w:w="4815" w:type="dxa"/>
          </w:tcPr>
          <w:p w14:paraId="3F30ACFE" w14:textId="725CEA6B" w:rsidR="00BA7473" w:rsidRPr="009E359E" w:rsidRDefault="00BA7473" w:rsidP="009E359E">
            <w:pPr>
              <w:rPr>
                <w:rFonts w:ascii="Times New Roman" w:hAnsi="Times New Roman" w:cs="Times New Roman"/>
                <w:sz w:val="24"/>
              </w:rPr>
            </w:pPr>
            <w:r w:rsidRPr="009E359E">
              <w:rPr>
                <w:rFonts w:ascii="Times New Roman" w:hAnsi="Times New Roman" w:cs="Times New Roman"/>
                <w:sz w:val="24"/>
              </w:rPr>
              <w:t>Содержание административного здания</w:t>
            </w:r>
          </w:p>
        </w:tc>
        <w:tc>
          <w:tcPr>
            <w:tcW w:w="1717" w:type="dxa"/>
          </w:tcPr>
          <w:p w14:paraId="4969546E" w14:textId="11F1C895" w:rsidR="00BA7473" w:rsidRPr="009E359E" w:rsidRDefault="00BA7473" w:rsidP="009E359E">
            <w:pPr>
              <w:jc w:val="center"/>
              <w:rPr>
                <w:rFonts w:ascii="Times New Roman" w:hAnsi="Times New Roman" w:cs="Times New Roman"/>
                <w:sz w:val="24"/>
              </w:rPr>
            </w:pPr>
            <w:r w:rsidRPr="009E359E">
              <w:rPr>
                <w:rFonts w:ascii="Times New Roman" w:hAnsi="Times New Roman" w:cs="Times New Roman"/>
                <w:sz w:val="24"/>
              </w:rPr>
              <w:t>1 600</w:t>
            </w:r>
          </w:p>
        </w:tc>
        <w:tc>
          <w:tcPr>
            <w:tcW w:w="3266" w:type="dxa"/>
          </w:tcPr>
          <w:p w14:paraId="68D8D6BA" w14:textId="36D1454B" w:rsidR="00BA7473" w:rsidRPr="009E359E" w:rsidRDefault="00BA7473" w:rsidP="009E359E">
            <w:pPr>
              <w:jc w:val="center"/>
              <w:rPr>
                <w:rFonts w:ascii="Times New Roman" w:hAnsi="Times New Roman" w:cs="Times New Roman"/>
                <w:sz w:val="24"/>
              </w:rPr>
            </w:pPr>
            <w:r w:rsidRPr="009E359E">
              <w:rPr>
                <w:rFonts w:ascii="Times New Roman" w:hAnsi="Times New Roman" w:cs="Times New Roman"/>
                <w:sz w:val="24"/>
              </w:rPr>
              <w:t>тыс. руб.</w:t>
            </w:r>
          </w:p>
        </w:tc>
      </w:tr>
      <w:tr w:rsidR="00BA7473" w:rsidRPr="009E359E" w14:paraId="7A94E8A3" w14:textId="77777777" w:rsidTr="00BA7473">
        <w:tc>
          <w:tcPr>
            <w:tcW w:w="4815" w:type="dxa"/>
          </w:tcPr>
          <w:p w14:paraId="2C056CA1" w14:textId="17B5AF54" w:rsidR="00BA7473" w:rsidRPr="009E359E" w:rsidRDefault="00BA7473" w:rsidP="009E359E">
            <w:pPr>
              <w:rPr>
                <w:rFonts w:ascii="Times New Roman" w:hAnsi="Times New Roman" w:cs="Times New Roman"/>
                <w:sz w:val="24"/>
              </w:rPr>
            </w:pPr>
            <w:r w:rsidRPr="009E359E">
              <w:rPr>
                <w:rFonts w:ascii="Times New Roman" w:hAnsi="Times New Roman" w:cs="Times New Roman"/>
                <w:sz w:val="24"/>
                <w:lang w:val="en-US"/>
              </w:rPr>
              <w:t xml:space="preserve">IT </w:t>
            </w:r>
            <w:r w:rsidRPr="009E359E">
              <w:rPr>
                <w:rFonts w:ascii="Times New Roman" w:hAnsi="Times New Roman" w:cs="Times New Roman"/>
                <w:sz w:val="24"/>
              </w:rPr>
              <w:t>и коммуникации</w:t>
            </w:r>
          </w:p>
        </w:tc>
        <w:tc>
          <w:tcPr>
            <w:tcW w:w="1717" w:type="dxa"/>
          </w:tcPr>
          <w:p w14:paraId="672516EE" w14:textId="0FEF2129" w:rsidR="00BA7473" w:rsidRPr="009E359E" w:rsidRDefault="00BA7473" w:rsidP="009E359E">
            <w:pPr>
              <w:jc w:val="center"/>
              <w:rPr>
                <w:rFonts w:ascii="Times New Roman" w:hAnsi="Times New Roman" w:cs="Times New Roman"/>
                <w:sz w:val="24"/>
              </w:rPr>
            </w:pPr>
            <w:r w:rsidRPr="009E359E">
              <w:rPr>
                <w:rFonts w:ascii="Times New Roman" w:hAnsi="Times New Roman" w:cs="Times New Roman"/>
                <w:sz w:val="24"/>
              </w:rPr>
              <w:t>2 000</w:t>
            </w:r>
          </w:p>
        </w:tc>
        <w:tc>
          <w:tcPr>
            <w:tcW w:w="3266" w:type="dxa"/>
          </w:tcPr>
          <w:p w14:paraId="14ED9C61" w14:textId="63D7D9CA" w:rsidR="00BA7473" w:rsidRPr="009E359E" w:rsidRDefault="00BA7473" w:rsidP="009E359E">
            <w:pPr>
              <w:jc w:val="center"/>
              <w:rPr>
                <w:rFonts w:ascii="Times New Roman" w:hAnsi="Times New Roman" w:cs="Times New Roman"/>
                <w:sz w:val="24"/>
              </w:rPr>
            </w:pPr>
            <w:r w:rsidRPr="009E359E">
              <w:rPr>
                <w:rFonts w:ascii="Times New Roman" w:hAnsi="Times New Roman" w:cs="Times New Roman"/>
                <w:sz w:val="24"/>
              </w:rPr>
              <w:t>тыс. руб.</w:t>
            </w:r>
          </w:p>
        </w:tc>
      </w:tr>
      <w:tr w:rsidR="00BA7473" w:rsidRPr="009E359E" w14:paraId="7214BD4A" w14:textId="77777777" w:rsidTr="00BA7473">
        <w:tc>
          <w:tcPr>
            <w:tcW w:w="4815" w:type="dxa"/>
          </w:tcPr>
          <w:p w14:paraId="1F8D7FA0" w14:textId="4B7135E9" w:rsidR="00BA7473" w:rsidRPr="009E359E" w:rsidRDefault="00BA7473" w:rsidP="009E359E">
            <w:pPr>
              <w:rPr>
                <w:rFonts w:ascii="Times New Roman" w:hAnsi="Times New Roman" w:cs="Times New Roman"/>
                <w:sz w:val="24"/>
              </w:rPr>
            </w:pPr>
            <w:r w:rsidRPr="009E359E">
              <w:rPr>
                <w:rFonts w:ascii="Times New Roman" w:hAnsi="Times New Roman" w:cs="Times New Roman"/>
                <w:sz w:val="24"/>
              </w:rPr>
              <w:t xml:space="preserve">Прочие </w:t>
            </w:r>
          </w:p>
        </w:tc>
        <w:tc>
          <w:tcPr>
            <w:tcW w:w="1717" w:type="dxa"/>
          </w:tcPr>
          <w:p w14:paraId="1265D7CC" w14:textId="356D1761" w:rsidR="00BA7473" w:rsidRPr="009E359E" w:rsidRDefault="00BA7473" w:rsidP="009E359E">
            <w:pPr>
              <w:jc w:val="center"/>
              <w:rPr>
                <w:rFonts w:ascii="Times New Roman" w:hAnsi="Times New Roman" w:cs="Times New Roman"/>
                <w:sz w:val="24"/>
              </w:rPr>
            </w:pPr>
            <w:r w:rsidRPr="009E359E">
              <w:rPr>
                <w:rFonts w:ascii="Times New Roman" w:hAnsi="Times New Roman" w:cs="Times New Roman"/>
                <w:sz w:val="24"/>
              </w:rPr>
              <w:t>5 000</w:t>
            </w:r>
          </w:p>
        </w:tc>
        <w:tc>
          <w:tcPr>
            <w:tcW w:w="3266" w:type="dxa"/>
          </w:tcPr>
          <w:p w14:paraId="68146933" w14:textId="6ACB078D" w:rsidR="00BA7473" w:rsidRPr="009E359E" w:rsidRDefault="00BA7473" w:rsidP="009E359E">
            <w:pPr>
              <w:jc w:val="center"/>
              <w:rPr>
                <w:rFonts w:ascii="Times New Roman" w:hAnsi="Times New Roman" w:cs="Times New Roman"/>
                <w:sz w:val="24"/>
              </w:rPr>
            </w:pPr>
            <w:r w:rsidRPr="009E359E">
              <w:rPr>
                <w:rFonts w:ascii="Times New Roman" w:hAnsi="Times New Roman" w:cs="Times New Roman"/>
                <w:sz w:val="24"/>
              </w:rPr>
              <w:t>тыс. руб.</w:t>
            </w:r>
          </w:p>
        </w:tc>
      </w:tr>
    </w:tbl>
    <w:p w14:paraId="1C3278F2" w14:textId="2BC23243" w:rsidR="007364E7" w:rsidRDefault="007364E7" w:rsidP="002F61CC">
      <w:pPr>
        <w:spacing w:line="360" w:lineRule="auto"/>
        <w:ind w:firstLine="709"/>
        <w:jc w:val="both"/>
        <w:rPr>
          <w:rFonts w:ascii="Times New Roman" w:hAnsi="Times New Roman" w:cs="Times New Roman"/>
          <w:szCs w:val="28"/>
        </w:rPr>
      </w:pPr>
    </w:p>
    <w:p w14:paraId="68283664" w14:textId="3935D294" w:rsidR="00D615B6" w:rsidRDefault="00D615B6" w:rsidP="00D615B6">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Расходы на персонал представлены в таблице 5. </w:t>
      </w:r>
    </w:p>
    <w:p w14:paraId="146B3E69" w14:textId="2C995349" w:rsidR="00D615B6" w:rsidRDefault="00D615B6" w:rsidP="009E359E">
      <w:pPr>
        <w:ind w:firstLine="709"/>
        <w:jc w:val="right"/>
        <w:rPr>
          <w:rFonts w:ascii="Times New Roman" w:hAnsi="Times New Roman" w:cs="Times New Roman"/>
          <w:szCs w:val="28"/>
        </w:rPr>
      </w:pPr>
      <w:r>
        <w:rPr>
          <w:rFonts w:ascii="Times New Roman" w:hAnsi="Times New Roman" w:cs="Times New Roman"/>
          <w:szCs w:val="28"/>
        </w:rPr>
        <w:t>Таблица 5</w:t>
      </w:r>
    </w:p>
    <w:p w14:paraId="7145F0D2" w14:textId="091F6FCC" w:rsidR="00D615B6" w:rsidRDefault="00D615B6" w:rsidP="009E359E">
      <w:pPr>
        <w:ind w:firstLine="709"/>
        <w:jc w:val="center"/>
        <w:rPr>
          <w:rFonts w:ascii="Times New Roman" w:hAnsi="Times New Roman" w:cs="Times New Roman"/>
          <w:szCs w:val="28"/>
        </w:rPr>
      </w:pPr>
      <w:r>
        <w:rPr>
          <w:rFonts w:ascii="Times New Roman" w:hAnsi="Times New Roman" w:cs="Times New Roman"/>
          <w:szCs w:val="28"/>
        </w:rPr>
        <w:t xml:space="preserve"> Расходы на персонал</w:t>
      </w:r>
    </w:p>
    <w:tbl>
      <w:tblPr>
        <w:tblStyle w:val="a7"/>
        <w:tblW w:w="0" w:type="auto"/>
        <w:tblLook w:val="04A0" w:firstRow="1" w:lastRow="0" w:firstColumn="1" w:lastColumn="0" w:noHBand="0" w:noVBand="1"/>
      </w:tblPr>
      <w:tblGrid>
        <w:gridCol w:w="4106"/>
        <w:gridCol w:w="1559"/>
        <w:gridCol w:w="4133"/>
      </w:tblGrid>
      <w:tr w:rsidR="00D615B6" w:rsidRPr="009E359E" w14:paraId="5FFBCAAC" w14:textId="77777777" w:rsidTr="009E359E">
        <w:trPr>
          <w:trHeight w:val="311"/>
        </w:trPr>
        <w:tc>
          <w:tcPr>
            <w:tcW w:w="4106" w:type="dxa"/>
          </w:tcPr>
          <w:p w14:paraId="2334AEB6" w14:textId="253C32F9" w:rsidR="00D615B6" w:rsidRPr="009E359E" w:rsidRDefault="00D615B6" w:rsidP="009E359E">
            <w:pPr>
              <w:jc w:val="center"/>
              <w:rPr>
                <w:rFonts w:ascii="Times New Roman" w:hAnsi="Times New Roman" w:cs="Times New Roman"/>
                <w:sz w:val="24"/>
              </w:rPr>
            </w:pPr>
            <w:r w:rsidRPr="009E359E">
              <w:rPr>
                <w:rFonts w:ascii="Times New Roman" w:hAnsi="Times New Roman" w:cs="Times New Roman"/>
                <w:sz w:val="24"/>
              </w:rPr>
              <w:t xml:space="preserve">Категория </w:t>
            </w:r>
            <w:r w:rsidR="001E29B8" w:rsidRPr="009E359E">
              <w:rPr>
                <w:rFonts w:ascii="Times New Roman" w:hAnsi="Times New Roman" w:cs="Times New Roman"/>
                <w:sz w:val="24"/>
              </w:rPr>
              <w:t>персонала</w:t>
            </w:r>
          </w:p>
        </w:tc>
        <w:tc>
          <w:tcPr>
            <w:tcW w:w="1559" w:type="dxa"/>
          </w:tcPr>
          <w:p w14:paraId="371F50DD" w14:textId="6A89B622" w:rsidR="00D615B6" w:rsidRPr="009E359E" w:rsidRDefault="001E29B8" w:rsidP="009E359E">
            <w:pPr>
              <w:jc w:val="center"/>
              <w:rPr>
                <w:rFonts w:ascii="Times New Roman" w:hAnsi="Times New Roman" w:cs="Times New Roman"/>
                <w:sz w:val="24"/>
              </w:rPr>
            </w:pPr>
            <w:r w:rsidRPr="009E359E">
              <w:rPr>
                <w:rFonts w:ascii="Times New Roman" w:hAnsi="Times New Roman" w:cs="Times New Roman"/>
                <w:sz w:val="24"/>
              </w:rPr>
              <w:t xml:space="preserve">Численность </w:t>
            </w:r>
          </w:p>
        </w:tc>
        <w:tc>
          <w:tcPr>
            <w:tcW w:w="4133" w:type="dxa"/>
          </w:tcPr>
          <w:p w14:paraId="476DF278" w14:textId="56866F1B" w:rsidR="00D615B6" w:rsidRPr="009E359E" w:rsidRDefault="001E29B8" w:rsidP="009E359E">
            <w:pPr>
              <w:jc w:val="center"/>
              <w:rPr>
                <w:rFonts w:ascii="Times New Roman" w:hAnsi="Times New Roman" w:cs="Times New Roman"/>
                <w:sz w:val="24"/>
              </w:rPr>
            </w:pPr>
            <w:r w:rsidRPr="009E359E">
              <w:rPr>
                <w:rFonts w:ascii="Times New Roman" w:hAnsi="Times New Roman" w:cs="Times New Roman"/>
                <w:sz w:val="24"/>
              </w:rPr>
              <w:t>Месячная заработная плата</w:t>
            </w:r>
            <w:r w:rsidR="00A03A51" w:rsidRPr="009E359E">
              <w:rPr>
                <w:rFonts w:ascii="Times New Roman" w:hAnsi="Times New Roman" w:cs="Times New Roman"/>
                <w:sz w:val="24"/>
              </w:rPr>
              <w:t>, тыс. руб.</w:t>
            </w:r>
          </w:p>
        </w:tc>
      </w:tr>
      <w:tr w:rsidR="00A03A51" w:rsidRPr="009E359E" w14:paraId="4FE52166" w14:textId="77777777" w:rsidTr="009E359E">
        <w:trPr>
          <w:trHeight w:val="287"/>
        </w:trPr>
        <w:tc>
          <w:tcPr>
            <w:tcW w:w="4106" w:type="dxa"/>
          </w:tcPr>
          <w:p w14:paraId="7E55C7C1" w14:textId="60AD8871" w:rsidR="00A03A51" w:rsidRPr="009E359E" w:rsidRDefault="00A03A51" w:rsidP="009E359E">
            <w:pPr>
              <w:rPr>
                <w:rFonts w:ascii="Times New Roman" w:hAnsi="Times New Roman" w:cs="Times New Roman"/>
                <w:sz w:val="24"/>
              </w:rPr>
            </w:pPr>
            <w:r w:rsidRPr="009E359E">
              <w:rPr>
                <w:rFonts w:ascii="Times New Roman" w:hAnsi="Times New Roman" w:cs="Times New Roman"/>
                <w:sz w:val="24"/>
              </w:rPr>
              <w:t>Цех карамели</w:t>
            </w:r>
          </w:p>
        </w:tc>
        <w:tc>
          <w:tcPr>
            <w:tcW w:w="1559" w:type="dxa"/>
          </w:tcPr>
          <w:p w14:paraId="3BDD2BA1" w14:textId="5E108FBB" w:rsidR="00A03A51" w:rsidRPr="009E359E" w:rsidRDefault="00A03A51" w:rsidP="009E359E">
            <w:pPr>
              <w:jc w:val="center"/>
              <w:rPr>
                <w:rFonts w:ascii="Times New Roman" w:hAnsi="Times New Roman" w:cs="Times New Roman"/>
                <w:sz w:val="24"/>
              </w:rPr>
            </w:pPr>
            <w:r w:rsidRPr="009E359E">
              <w:rPr>
                <w:rFonts w:ascii="Times New Roman" w:hAnsi="Times New Roman" w:cs="Times New Roman"/>
                <w:sz w:val="24"/>
              </w:rPr>
              <w:t>22</w:t>
            </w:r>
          </w:p>
        </w:tc>
        <w:tc>
          <w:tcPr>
            <w:tcW w:w="4133" w:type="dxa"/>
          </w:tcPr>
          <w:p w14:paraId="2EDF8459" w14:textId="53935ADB" w:rsidR="00A03A51" w:rsidRPr="009E359E" w:rsidRDefault="00A03A51" w:rsidP="009E359E">
            <w:pPr>
              <w:jc w:val="center"/>
              <w:rPr>
                <w:rFonts w:ascii="Times New Roman" w:hAnsi="Times New Roman" w:cs="Times New Roman"/>
                <w:sz w:val="24"/>
              </w:rPr>
            </w:pPr>
            <w:r w:rsidRPr="009E359E">
              <w:rPr>
                <w:rFonts w:ascii="Times New Roman" w:hAnsi="Times New Roman" w:cs="Times New Roman"/>
                <w:sz w:val="24"/>
              </w:rPr>
              <w:t>55</w:t>
            </w:r>
          </w:p>
        </w:tc>
      </w:tr>
      <w:tr w:rsidR="00A03A51" w:rsidRPr="009E359E" w14:paraId="66A1BADC" w14:textId="77777777" w:rsidTr="009E359E">
        <w:trPr>
          <w:trHeight w:val="264"/>
        </w:trPr>
        <w:tc>
          <w:tcPr>
            <w:tcW w:w="4106" w:type="dxa"/>
          </w:tcPr>
          <w:p w14:paraId="523569F7" w14:textId="7BA8FABC" w:rsidR="00A03A51" w:rsidRPr="009E359E" w:rsidRDefault="00A03A51" w:rsidP="009E359E">
            <w:pPr>
              <w:rPr>
                <w:rFonts w:ascii="Times New Roman" w:hAnsi="Times New Roman" w:cs="Times New Roman"/>
                <w:sz w:val="24"/>
              </w:rPr>
            </w:pPr>
            <w:r w:rsidRPr="009E359E">
              <w:rPr>
                <w:rFonts w:ascii="Times New Roman" w:hAnsi="Times New Roman" w:cs="Times New Roman"/>
                <w:sz w:val="24"/>
              </w:rPr>
              <w:t>Цех глазури и нуги</w:t>
            </w:r>
          </w:p>
        </w:tc>
        <w:tc>
          <w:tcPr>
            <w:tcW w:w="1559" w:type="dxa"/>
          </w:tcPr>
          <w:p w14:paraId="662F1633" w14:textId="7243189C" w:rsidR="00A03A51" w:rsidRPr="009E359E" w:rsidRDefault="00A03A51" w:rsidP="009E359E">
            <w:pPr>
              <w:jc w:val="center"/>
              <w:rPr>
                <w:rFonts w:ascii="Times New Roman" w:hAnsi="Times New Roman" w:cs="Times New Roman"/>
                <w:sz w:val="24"/>
              </w:rPr>
            </w:pPr>
            <w:r w:rsidRPr="009E359E">
              <w:rPr>
                <w:rFonts w:ascii="Times New Roman" w:hAnsi="Times New Roman" w:cs="Times New Roman"/>
                <w:sz w:val="24"/>
              </w:rPr>
              <w:t>30</w:t>
            </w:r>
          </w:p>
        </w:tc>
        <w:tc>
          <w:tcPr>
            <w:tcW w:w="4133" w:type="dxa"/>
          </w:tcPr>
          <w:p w14:paraId="37738AD4" w14:textId="01BB2134" w:rsidR="00A03A51" w:rsidRPr="009E359E" w:rsidRDefault="00A03A51" w:rsidP="009E359E">
            <w:pPr>
              <w:jc w:val="center"/>
              <w:rPr>
                <w:rFonts w:ascii="Times New Roman" w:hAnsi="Times New Roman" w:cs="Times New Roman"/>
                <w:sz w:val="24"/>
              </w:rPr>
            </w:pPr>
            <w:r w:rsidRPr="009E359E">
              <w:rPr>
                <w:rFonts w:ascii="Times New Roman" w:hAnsi="Times New Roman" w:cs="Times New Roman"/>
                <w:sz w:val="24"/>
              </w:rPr>
              <w:t>55</w:t>
            </w:r>
          </w:p>
        </w:tc>
      </w:tr>
      <w:tr w:rsidR="00A03A51" w:rsidRPr="009E359E" w14:paraId="3B584A44" w14:textId="77777777" w:rsidTr="009E359E">
        <w:trPr>
          <w:trHeight w:val="267"/>
        </w:trPr>
        <w:tc>
          <w:tcPr>
            <w:tcW w:w="4106" w:type="dxa"/>
          </w:tcPr>
          <w:p w14:paraId="7D9790F8" w14:textId="5EB853AB" w:rsidR="00A03A51" w:rsidRPr="009E359E" w:rsidRDefault="00A03A51" w:rsidP="009E359E">
            <w:pPr>
              <w:rPr>
                <w:rFonts w:ascii="Times New Roman" w:hAnsi="Times New Roman" w:cs="Times New Roman"/>
                <w:sz w:val="24"/>
              </w:rPr>
            </w:pPr>
            <w:r w:rsidRPr="009E359E">
              <w:rPr>
                <w:rFonts w:ascii="Times New Roman" w:hAnsi="Times New Roman" w:cs="Times New Roman"/>
                <w:sz w:val="24"/>
              </w:rPr>
              <w:t>Отдел главного технолога</w:t>
            </w:r>
          </w:p>
        </w:tc>
        <w:tc>
          <w:tcPr>
            <w:tcW w:w="1559" w:type="dxa"/>
          </w:tcPr>
          <w:p w14:paraId="3AA16B3C" w14:textId="606EB15E" w:rsidR="00A03A51" w:rsidRPr="009E359E" w:rsidRDefault="00A03A51" w:rsidP="009E359E">
            <w:pPr>
              <w:jc w:val="center"/>
              <w:rPr>
                <w:rFonts w:ascii="Times New Roman" w:hAnsi="Times New Roman" w:cs="Times New Roman"/>
                <w:sz w:val="24"/>
              </w:rPr>
            </w:pPr>
            <w:r w:rsidRPr="009E359E">
              <w:rPr>
                <w:rFonts w:ascii="Times New Roman" w:hAnsi="Times New Roman" w:cs="Times New Roman"/>
                <w:sz w:val="24"/>
              </w:rPr>
              <w:t>8</w:t>
            </w:r>
          </w:p>
        </w:tc>
        <w:tc>
          <w:tcPr>
            <w:tcW w:w="4133" w:type="dxa"/>
          </w:tcPr>
          <w:p w14:paraId="5D9BC16D" w14:textId="754D2213" w:rsidR="00A03A51" w:rsidRPr="009E359E" w:rsidRDefault="00A03A51" w:rsidP="009E359E">
            <w:pPr>
              <w:jc w:val="center"/>
              <w:rPr>
                <w:rFonts w:ascii="Times New Roman" w:hAnsi="Times New Roman" w:cs="Times New Roman"/>
                <w:sz w:val="24"/>
              </w:rPr>
            </w:pPr>
            <w:r w:rsidRPr="009E359E">
              <w:rPr>
                <w:rFonts w:ascii="Times New Roman" w:hAnsi="Times New Roman" w:cs="Times New Roman"/>
                <w:sz w:val="24"/>
              </w:rPr>
              <w:t>60</w:t>
            </w:r>
          </w:p>
        </w:tc>
      </w:tr>
      <w:tr w:rsidR="00A03A51" w:rsidRPr="009E359E" w14:paraId="1EFE6BD3" w14:textId="77777777" w:rsidTr="009E359E">
        <w:trPr>
          <w:trHeight w:val="258"/>
        </w:trPr>
        <w:tc>
          <w:tcPr>
            <w:tcW w:w="4106" w:type="dxa"/>
          </w:tcPr>
          <w:p w14:paraId="1FF36070" w14:textId="739341F0" w:rsidR="00A03A51" w:rsidRPr="009E359E" w:rsidRDefault="00A03A51" w:rsidP="009E359E">
            <w:pPr>
              <w:rPr>
                <w:rFonts w:ascii="Times New Roman" w:hAnsi="Times New Roman" w:cs="Times New Roman"/>
                <w:sz w:val="24"/>
              </w:rPr>
            </w:pPr>
            <w:r w:rsidRPr="009E359E">
              <w:rPr>
                <w:rFonts w:ascii="Times New Roman" w:hAnsi="Times New Roman" w:cs="Times New Roman"/>
                <w:sz w:val="24"/>
              </w:rPr>
              <w:t>Прочий производственный персонал</w:t>
            </w:r>
          </w:p>
        </w:tc>
        <w:tc>
          <w:tcPr>
            <w:tcW w:w="1559" w:type="dxa"/>
          </w:tcPr>
          <w:p w14:paraId="56C76467" w14:textId="3242137F" w:rsidR="00A03A51" w:rsidRPr="009E359E" w:rsidRDefault="00A03A51" w:rsidP="009E359E">
            <w:pPr>
              <w:jc w:val="center"/>
              <w:rPr>
                <w:rFonts w:ascii="Times New Roman" w:hAnsi="Times New Roman" w:cs="Times New Roman"/>
                <w:sz w:val="24"/>
              </w:rPr>
            </w:pPr>
            <w:r w:rsidRPr="009E359E">
              <w:rPr>
                <w:rFonts w:ascii="Times New Roman" w:hAnsi="Times New Roman" w:cs="Times New Roman"/>
                <w:sz w:val="24"/>
              </w:rPr>
              <w:t>20</w:t>
            </w:r>
          </w:p>
        </w:tc>
        <w:tc>
          <w:tcPr>
            <w:tcW w:w="4133" w:type="dxa"/>
          </w:tcPr>
          <w:p w14:paraId="3A63BAB4" w14:textId="1B00FCE9" w:rsidR="00A03A51" w:rsidRPr="009E359E" w:rsidRDefault="00A03A51" w:rsidP="009E359E">
            <w:pPr>
              <w:jc w:val="center"/>
              <w:rPr>
                <w:rFonts w:ascii="Times New Roman" w:hAnsi="Times New Roman" w:cs="Times New Roman"/>
                <w:sz w:val="24"/>
              </w:rPr>
            </w:pPr>
            <w:r w:rsidRPr="009E359E">
              <w:rPr>
                <w:rFonts w:ascii="Times New Roman" w:hAnsi="Times New Roman" w:cs="Times New Roman"/>
                <w:sz w:val="24"/>
              </w:rPr>
              <w:t>50</w:t>
            </w:r>
          </w:p>
        </w:tc>
      </w:tr>
      <w:tr w:rsidR="00D615B6" w:rsidRPr="009E359E" w14:paraId="79E976E7" w14:textId="77777777" w:rsidTr="009E359E">
        <w:tc>
          <w:tcPr>
            <w:tcW w:w="4106" w:type="dxa"/>
          </w:tcPr>
          <w:p w14:paraId="525EE6BB" w14:textId="38C0F304" w:rsidR="00D615B6" w:rsidRPr="009E359E" w:rsidRDefault="00A03A51" w:rsidP="009E359E">
            <w:pPr>
              <w:rPr>
                <w:rFonts w:ascii="Times New Roman" w:hAnsi="Times New Roman" w:cs="Times New Roman"/>
                <w:sz w:val="24"/>
              </w:rPr>
            </w:pPr>
            <w:r w:rsidRPr="009E359E">
              <w:rPr>
                <w:rFonts w:ascii="Times New Roman" w:hAnsi="Times New Roman" w:cs="Times New Roman"/>
                <w:sz w:val="24"/>
              </w:rPr>
              <w:t>Коммерческий отдел</w:t>
            </w:r>
          </w:p>
        </w:tc>
        <w:tc>
          <w:tcPr>
            <w:tcW w:w="1559" w:type="dxa"/>
          </w:tcPr>
          <w:p w14:paraId="1DC68142" w14:textId="3C1B3621" w:rsidR="00D615B6" w:rsidRPr="009E359E" w:rsidRDefault="00A03A51" w:rsidP="009E359E">
            <w:pPr>
              <w:jc w:val="center"/>
              <w:rPr>
                <w:rFonts w:ascii="Times New Roman" w:hAnsi="Times New Roman" w:cs="Times New Roman"/>
                <w:sz w:val="24"/>
              </w:rPr>
            </w:pPr>
            <w:r w:rsidRPr="009E359E">
              <w:rPr>
                <w:rFonts w:ascii="Times New Roman" w:hAnsi="Times New Roman" w:cs="Times New Roman"/>
                <w:sz w:val="24"/>
              </w:rPr>
              <w:t>30</w:t>
            </w:r>
          </w:p>
        </w:tc>
        <w:tc>
          <w:tcPr>
            <w:tcW w:w="4133" w:type="dxa"/>
          </w:tcPr>
          <w:p w14:paraId="635974FA" w14:textId="24BC15D0" w:rsidR="00D615B6" w:rsidRPr="009E359E" w:rsidRDefault="00A03A51" w:rsidP="009E359E">
            <w:pPr>
              <w:jc w:val="center"/>
              <w:rPr>
                <w:rFonts w:ascii="Times New Roman" w:hAnsi="Times New Roman" w:cs="Times New Roman"/>
                <w:sz w:val="24"/>
              </w:rPr>
            </w:pPr>
            <w:r w:rsidRPr="009E359E">
              <w:rPr>
                <w:rFonts w:ascii="Times New Roman" w:hAnsi="Times New Roman" w:cs="Times New Roman"/>
                <w:sz w:val="24"/>
              </w:rPr>
              <w:t>80</w:t>
            </w:r>
          </w:p>
        </w:tc>
      </w:tr>
      <w:tr w:rsidR="00A03A51" w:rsidRPr="009E359E" w14:paraId="1AF6DF98" w14:textId="77777777" w:rsidTr="009E359E">
        <w:tc>
          <w:tcPr>
            <w:tcW w:w="4106" w:type="dxa"/>
          </w:tcPr>
          <w:p w14:paraId="4474D32B" w14:textId="65D084FF" w:rsidR="00A03A51" w:rsidRPr="009E359E" w:rsidRDefault="00A03A51" w:rsidP="009E359E">
            <w:pPr>
              <w:rPr>
                <w:rFonts w:ascii="Times New Roman" w:hAnsi="Times New Roman" w:cs="Times New Roman"/>
                <w:sz w:val="24"/>
              </w:rPr>
            </w:pPr>
            <w:r w:rsidRPr="009E359E">
              <w:rPr>
                <w:rFonts w:ascii="Times New Roman" w:hAnsi="Times New Roman" w:cs="Times New Roman"/>
                <w:sz w:val="24"/>
              </w:rPr>
              <w:lastRenderedPageBreak/>
              <w:t>Снабжение, логистика, склад</w:t>
            </w:r>
          </w:p>
        </w:tc>
        <w:tc>
          <w:tcPr>
            <w:tcW w:w="1559" w:type="dxa"/>
          </w:tcPr>
          <w:p w14:paraId="50D5FEBF" w14:textId="705CC0CC" w:rsidR="00A03A51" w:rsidRPr="009E359E" w:rsidRDefault="00A03A51" w:rsidP="009E359E">
            <w:pPr>
              <w:jc w:val="center"/>
              <w:rPr>
                <w:rFonts w:ascii="Times New Roman" w:hAnsi="Times New Roman" w:cs="Times New Roman"/>
                <w:sz w:val="24"/>
              </w:rPr>
            </w:pPr>
            <w:r w:rsidRPr="009E359E">
              <w:rPr>
                <w:rFonts w:ascii="Times New Roman" w:hAnsi="Times New Roman" w:cs="Times New Roman"/>
                <w:sz w:val="24"/>
              </w:rPr>
              <w:t>15</w:t>
            </w:r>
          </w:p>
        </w:tc>
        <w:tc>
          <w:tcPr>
            <w:tcW w:w="4133" w:type="dxa"/>
          </w:tcPr>
          <w:p w14:paraId="3C9AD555" w14:textId="645996BD" w:rsidR="00A03A51" w:rsidRPr="009E359E" w:rsidRDefault="00A03A51" w:rsidP="009E359E">
            <w:pPr>
              <w:jc w:val="center"/>
              <w:rPr>
                <w:rFonts w:ascii="Times New Roman" w:hAnsi="Times New Roman" w:cs="Times New Roman"/>
                <w:sz w:val="24"/>
              </w:rPr>
            </w:pPr>
            <w:r w:rsidRPr="009E359E">
              <w:rPr>
                <w:rFonts w:ascii="Times New Roman" w:hAnsi="Times New Roman" w:cs="Times New Roman"/>
                <w:sz w:val="24"/>
              </w:rPr>
              <w:t>50</w:t>
            </w:r>
          </w:p>
        </w:tc>
      </w:tr>
      <w:tr w:rsidR="00A03A51" w:rsidRPr="009E359E" w14:paraId="1F333027" w14:textId="77777777" w:rsidTr="009E359E">
        <w:tc>
          <w:tcPr>
            <w:tcW w:w="4106" w:type="dxa"/>
          </w:tcPr>
          <w:p w14:paraId="3E50AF1A" w14:textId="4A9B16FF" w:rsidR="00A03A51" w:rsidRPr="009E359E" w:rsidRDefault="00A03A51" w:rsidP="009E359E">
            <w:pPr>
              <w:rPr>
                <w:rFonts w:ascii="Times New Roman" w:hAnsi="Times New Roman" w:cs="Times New Roman"/>
                <w:sz w:val="24"/>
              </w:rPr>
            </w:pPr>
            <w:r w:rsidRPr="009E359E">
              <w:rPr>
                <w:rFonts w:ascii="Times New Roman" w:hAnsi="Times New Roman" w:cs="Times New Roman"/>
                <w:sz w:val="24"/>
              </w:rPr>
              <w:t>Дирекция</w:t>
            </w:r>
          </w:p>
        </w:tc>
        <w:tc>
          <w:tcPr>
            <w:tcW w:w="1559" w:type="dxa"/>
          </w:tcPr>
          <w:p w14:paraId="385A428D" w14:textId="3ACE09C2" w:rsidR="00A03A51" w:rsidRPr="009E359E" w:rsidRDefault="00A03A51" w:rsidP="009E359E">
            <w:pPr>
              <w:jc w:val="center"/>
              <w:rPr>
                <w:rFonts w:ascii="Times New Roman" w:hAnsi="Times New Roman" w:cs="Times New Roman"/>
                <w:sz w:val="24"/>
              </w:rPr>
            </w:pPr>
            <w:r w:rsidRPr="009E359E">
              <w:rPr>
                <w:rFonts w:ascii="Times New Roman" w:hAnsi="Times New Roman" w:cs="Times New Roman"/>
                <w:sz w:val="24"/>
              </w:rPr>
              <w:t>6</w:t>
            </w:r>
          </w:p>
        </w:tc>
        <w:tc>
          <w:tcPr>
            <w:tcW w:w="4133" w:type="dxa"/>
          </w:tcPr>
          <w:p w14:paraId="79B7E759" w14:textId="4E491735" w:rsidR="00A03A51" w:rsidRPr="009E359E" w:rsidRDefault="00A03A51" w:rsidP="009E359E">
            <w:pPr>
              <w:jc w:val="center"/>
              <w:rPr>
                <w:rFonts w:ascii="Times New Roman" w:hAnsi="Times New Roman" w:cs="Times New Roman"/>
                <w:sz w:val="24"/>
              </w:rPr>
            </w:pPr>
            <w:r w:rsidRPr="009E359E">
              <w:rPr>
                <w:rFonts w:ascii="Times New Roman" w:hAnsi="Times New Roman" w:cs="Times New Roman"/>
                <w:sz w:val="24"/>
              </w:rPr>
              <w:t>120</w:t>
            </w:r>
          </w:p>
        </w:tc>
      </w:tr>
      <w:tr w:rsidR="00A03A51" w:rsidRPr="009E359E" w14:paraId="64BDDEA3" w14:textId="77777777" w:rsidTr="009E359E">
        <w:tc>
          <w:tcPr>
            <w:tcW w:w="4106" w:type="dxa"/>
          </w:tcPr>
          <w:p w14:paraId="07B41125" w14:textId="20C62BE6" w:rsidR="00A03A51" w:rsidRPr="009E359E" w:rsidRDefault="00A03A51" w:rsidP="009E359E">
            <w:pPr>
              <w:rPr>
                <w:rFonts w:ascii="Times New Roman" w:hAnsi="Times New Roman" w:cs="Times New Roman"/>
                <w:sz w:val="24"/>
              </w:rPr>
            </w:pPr>
            <w:r w:rsidRPr="009E359E">
              <w:rPr>
                <w:rFonts w:ascii="Times New Roman" w:hAnsi="Times New Roman" w:cs="Times New Roman"/>
                <w:sz w:val="24"/>
              </w:rPr>
              <w:t>Планово-экономический отдел</w:t>
            </w:r>
          </w:p>
        </w:tc>
        <w:tc>
          <w:tcPr>
            <w:tcW w:w="1559" w:type="dxa"/>
          </w:tcPr>
          <w:p w14:paraId="220271EA" w14:textId="6D8EDC29" w:rsidR="00A03A51" w:rsidRPr="009E359E" w:rsidRDefault="00A03A51" w:rsidP="009E359E">
            <w:pPr>
              <w:jc w:val="center"/>
              <w:rPr>
                <w:rFonts w:ascii="Times New Roman" w:hAnsi="Times New Roman" w:cs="Times New Roman"/>
                <w:sz w:val="24"/>
              </w:rPr>
            </w:pPr>
            <w:r w:rsidRPr="009E359E">
              <w:rPr>
                <w:rFonts w:ascii="Times New Roman" w:hAnsi="Times New Roman" w:cs="Times New Roman"/>
                <w:sz w:val="24"/>
              </w:rPr>
              <w:t>6</w:t>
            </w:r>
          </w:p>
        </w:tc>
        <w:tc>
          <w:tcPr>
            <w:tcW w:w="4133" w:type="dxa"/>
          </w:tcPr>
          <w:p w14:paraId="52D8DDB2" w14:textId="68A12EB2" w:rsidR="00A03A51" w:rsidRPr="009E359E" w:rsidRDefault="00A03A51" w:rsidP="009E359E">
            <w:pPr>
              <w:jc w:val="center"/>
              <w:rPr>
                <w:rFonts w:ascii="Times New Roman" w:hAnsi="Times New Roman" w:cs="Times New Roman"/>
                <w:sz w:val="24"/>
              </w:rPr>
            </w:pPr>
            <w:r w:rsidRPr="009E359E">
              <w:rPr>
                <w:rFonts w:ascii="Times New Roman" w:hAnsi="Times New Roman" w:cs="Times New Roman"/>
                <w:sz w:val="24"/>
              </w:rPr>
              <w:t>50</w:t>
            </w:r>
          </w:p>
        </w:tc>
      </w:tr>
      <w:tr w:rsidR="00A03A51" w:rsidRPr="009E359E" w14:paraId="45316F86" w14:textId="77777777" w:rsidTr="009E359E">
        <w:tc>
          <w:tcPr>
            <w:tcW w:w="4106" w:type="dxa"/>
          </w:tcPr>
          <w:p w14:paraId="12B0E869" w14:textId="292CE351" w:rsidR="00A03A51" w:rsidRPr="009E359E" w:rsidRDefault="00A03A51" w:rsidP="009E359E">
            <w:pPr>
              <w:rPr>
                <w:rFonts w:ascii="Times New Roman" w:hAnsi="Times New Roman" w:cs="Times New Roman"/>
                <w:sz w:val="24"/>
              </w:rPr>
            </w:pPr>
            <w:r w:rsidRPr="009E359E">
              <w:rPr>
                <w:rFonts w:ascii="Times New Roman" w:hAnsi="Times New Roman" w:cs="Times New Roman"/>
                <w:sz w:val="24"/>
              </w:rPr>
              <w:t>АХО</w:t>
            </w:r>
          </w:p>
        </w:tc>
        <w:tc>
          <w:tcPr>
            <w:tcW w:w="1559" w:type="dxa"/>
          </w:tcPr>
          <w:p w14:paraId="27D0AF88" w14:textId="7CA270FA" w:rsidR="00A03A51" w:rsidRPr="009E359E" w:rsidRDefault="00A03A51" w:rsidP="009E359E">
            <w:pPr>
              <w:jc w:val="center"/>
              <w:rPr>
                <w:rFonts w:ascii="Times New Roman" w:hAnsi="Times New Roman" w:cs="Times New Roman"/>
                <w:sz w:val="24"/>
              </w:rPr>
            </w:pPr>
            <w:r w:rsidRPr="009E359E">
              <w:rPr>
                <w:rFonts w:ascii="Times New Roman" w:hAnsi="Times New Roman" w:cs="Times New Roman"/>
                <w:sz w:val="24"/>
              </w:rPr>
              <w:t>12</w:t>
            </w:r>
          </w:p>
        </w:tc>
        <w:tc>
          <w:tcPr>
            <w:tcW w:w="4133" w:type="dxa"/>
          </w:tcPr>
          <w:p w14:paraId="0BEAAE67" w14:textId="511BF060" w:rsidR="00A03A51" w:rsidRPr="009E359E" w:rsidRDefault="00A03A51" w:rsidP="009E359E">
            <w:pPr>
              <w:jc w:val="center"/>
              <w:rPr>
                <w:rFonts w:ascii="Times New Roman" w:hAnsi="Times New Roman" w:cs="Times New Roman"/>
                <w:sz w:val="24"/>
              </w:rPr>
            </w:pPr>
            <w:r w:rsidRPr="009E359E">
              <w:rPr>
                <w:rFonts w:ascii="Times New Roman" w:hAnsi="Times New Roman" w:cs="Times New Roman"/>
                <w:sz w:val="24"/>
              </w:rPr>
              <w:t>45</w:t>
            </w:r>
          </w:p>
        </w:tc>
      </w:tr>
      <w:tr w:rsidR="00A03A51" w:rsidRPr="009E359E" w14:paraId="3685512C" w14:textId="77777777" w:rsidTr="009E359E">
        <w:tc>
          <w:tcPr>
            <w:tcW w:w="4106" w:type="dxa"/>
          </w:tcPr>
          <w:p w14:paraId="7DCF76DC" w14:textId="58E3D36A" w:rsidR="00A03A51" w:rsidRPr="009E359E" w:rsidRDefault="00A03A51" w:rsidP="009E359E">
            <w:pPr>
              <w:rPr>
                <w:rFonts w:ascii="Times New Roman" w:hAnsi="Times New Roman" w:cs="Times New Roman"/>
                <w:sz w:val="24"/>
              </w:rPr>
            </w:pPr>
            <w:r w:rsidRPr="009E359E">
              <w:rPr>
                <w:rFonts w:ascii="Times New Roman" w:hAnsi="Times New Roman" w:cs="Times New Roman"/>
                <w:sz w:val="24"/>
              </w:rPr>
              <w:t>Охрана</w:t>
            </w:r>
          </w:p>
        </w:tc>
        <w:tc>
          <w:tcPr>
            <w:tcW w:w="1559" w:type="dxa"/>
          </w:tcPr>
          <w:p w14:paraId="1B0FC20C" w14:textId="256A445D" w:rsidR="00A03A51" w:rsidRPr="009E359E" w:rsidRDefault="00A03A51" w:rsidP="009E359E">
            <w:pPr>
              <w:jc w:val="center"/>
              <w:rPr>
                <w:rFonts w:ascii="Times New Roman" w:hAnsi="Times New Roman" w:cs="Times New Roman"/>
                <w:sz w:val="24"/>
              </w:rPr>
            </w:pPr>
            <w:r w:rsidRPr="009E359E">
              <w:rPr>
                <w:rFonts w:ascii="Times New Roman" w:hAnsi="Times New Roman" w:cs="Times New Roman"/>
                <w:sz w:val="24"/>
              </w:rPr>
              <w:t>20</w:t>
            </w:r>
          </w:p>
        </w:tc>
        <w:tc>
          <w:tcPr>
            <w:tcW w:w="4133" w:type="dxa"/>
          </w:tcPr>
          <w:p w14:paraId="4693FE08" w14:textId="7D8A3E1B" w:rsidR="00A03A51" w:rsidRPr="009E359E" w:rsidRDefault="00A03A51" w:rsidP="009E359E">
            <w:pPr>
              <w:jc w:val="center"/>
              <w:rPr>
                <w:rFonts w:ascii="Times New Roman" w:hAnsi="Times New Roman" w:cs="Times New Roman"/>
                <w:sz w:val="24"/>
              </w:rPr>
            </w:pPr>
            <w:r w:rsidRPr="009E359E">
              <w:rPr>
                <w:rFonts w:ascii="Times New Roman" w:hAnsi="Times New Roman" w:cs="Times New Roman"/>
                <w:sz w:val="24"/>
              </w:rPr>
              <w:t>30</w:t>
            </w:r>
          </w:p>
        </w:tc>
      </w:tr>
    </w:tbl>
    <w:p w14:paraId="3A43D7AB" w14:textId="1C89DA57" w:rsidR="006168E7" w:rsidRDefault="006168E7" w:rsidP="009E359E">
      <w:pPr>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Предполагается создать </w:t>
      </w:r>
      <w:r>
        <w:rPr>
          <w:rFonts w:ascii="Times New Roman" w:hAnsi="Times New Roman" w:cs="Times New Roman"/>
          <w:szCs w:val="28"/>
          <w:lang w:val="en-US"/>
        </w:rPr>
        <w:t>SPV</w:t>
      </w:r>
      <w:r w:rsidRPr="006168E7">
        <w:rPr>
          <w:rFonts w:ascii="Times New Roman" w:hAnsi="Times New Roman" w:cs="Times New Roman"/>
          <w:szCs w:val="28"/>
        </w:rPr>
        <w:t>-</w:t>
      </w:r>
      <w:r>
        <w:rPr>
          <w:rFonts w:ascii="Times New Roman" w:hAnsi="Times New Roman" w:cs="Times New Roman"/>
          <w:szCs w:val="28"/>
        </w:rPr>
        <w:t>компанию и привлечь кредит в коммерческом банке под 15% годовых. По требованию кредитора 20% от требуемых инвестиций должен составлять собственный капитал инициатора проекта.</w:t>
      </w:r>
      <w:r w:rsidR="000F3552">
        <w:rPr>
          <w:rFonts w:ascii="Times New Roman" w:hAnsi="Times New Roman" w:cs="Times New Roman"/>
          <w:szCs w:val="28"/>
        </w:rPr>
        <w:t xml:space="preserve"> </w:t>
      </w:r>
    </w:p>
    <w:p w14:paraId="2BF8F7E1" w14:textId="77777777" w:rsidR="000F3552" w:rsidRDefault="000F3552" w:rsidP="009E359E">
      <w:pPr>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Предполагается использовать стандартный режим налогообложения (налог на прибыль 25%, НДС 20% от облагаемой базы, социальные взносы 30%, налог на имущество 2,2%).</w:t>
      </w:r>
    </w:p>
    <w:p w14:paraId="2BDDB64B" w14:textId="2EFA9A03" w:rsidR="00B24F5C" w:rsidRDefault="00B24F5C" w:rsidP="009E359E">
      <w:pPr>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Н</w:t>
      </w:r>
      <w:r w:rsidRPr="00ED160A">
        <w:rPr>
          <w:rFonts w:ascii="Times New Roman" w:hAnsi="Times New Roman" w:cs="Times New Roman"/>
          <w:szCs w:val="28"/>
        </w:rPr>
        <w:t xml:space="preserve">еобходимо </w:t>
      </w:r>
      <w:r>
        <w:rPr>
          <w:rFonts w:ascii="Times New Roman" w:hAnsi="Times New Roman" w:cs="Times New Roman"/>
          <w:szCs w:val="28"/>
        </w:rPr>
        <w:t xml:space="preserve">структурировать финансовую модель проекта и </w:t>
      </w:r>
      <w:r w:rsidR="00C10965">
        <w:rPr>
          <w:rFonts w:ascii="Times New Roman" w:hAnsi="Times New Roman" w:cs="Times New Roman"/>
          <w:szCs w:val="28"/>
        </w:rPr>
        <w:t xml:space="preserve">сделать вывод о </w:t>
      </w:r>
      <w:r>
        <w:rPr>
          <w:rFonts w:ascii="Times New Roman" w:hAnsi="Times New Roman" w:cs="Times New Roman"/>
          <w:szCs w:val="28"/>
        </w:rPr>
        <w:t xml:space="preserve">эффективности проекта в целом. Для выполнения </w:t>
      </w:r>
      <w:r w:rsidR="00C10965">
        <w:rPr>
          <w:rFonts w:ascii="Times New Roman" w:hAnsi="Times New Roman" w:cs="Times New Roman"/>
          <w:szCs w:val="28"/>
        </w:rPr>
        <w:t xml:space="preserve">поставленной </w:t>
      </w:r>
      <w:r>
        <w:rPr>
          <w:rFonts w:ascii="Times New Roman" w:hAnsi="Times New Roman" w:cs="Times New Roman"/>
          <w:szCs w:val="28"/>
        </w:rPr>
        <w:t>цели необходимо придерживать</w:t>
      </w:r>
      <w:r w:rsidR="00024FFB">
        <w:rPr>
          <w:rFonts w:ascii="Times New Roman" w:hAnsi="Times New Roman" w:cs="Times New Roman"/>
          <w:szCs w:val="28"/>
        </w:rPr>
        <w:t>ся</w:t>
      </w:r>
      <w:r>
        <w:rPr>
          <w:rFonts w:ascii="Times New Roman" w:hAnsi="Times New Roman" w:cs="Times New Roman"/>
          <w:szCs w:val="28"/>
        </w:rPr>
        <w:t xml:space="preserve"> следующей структуры финансовой модели:  </w:t>
      </w:r>
    </w:p>
    <w:p w14:paraId="73A72439" w14:textId="77777777" w:rsidR="00B24F5C" w:rsidRPr="00F020D4" w:rsidRDefault="00B24F5C" w:rsidP="009E359E">
      <w:pPr>
        <w:pStyle w:val="af"/>
        <w:numPr>
          <w:ilvl w:val="0"/>
          <w:numId w:val="39"/>
        </w:numPr>
        <w:tabs>
          <w:tab w:val="left" w:pos="993"/>
        </w:tabs>
        <w:spacing w:line="360" w:lineRule="auto"/>
        <w:ind w:left="0" w:firstLine="709"/>
        <w:jc w:val="both"/>
        <w:rPr>
          <w:szCs w:val="28"/>
        </w:rPr>
      </w:pPr>
      <w:r w:rsidRPr="00F020D4">
        <w:rPr>
          <w:szCs w:val="28"/>
        </w:rPr>
        <w:t xml:space="preserve"> </w:t>
      </w:r>
      <w:r>
        <w:rPr>
          <w:sz w:val="28"/>
          <w:szCs w:val="28"/>
        </w:rPr>
        <w:t>Параметры проекта (описание концепции проекта, д</w:t>
      </w:r>
      <w:r w:rsidRPr="00F020D4">
        <w:rPr>
          <w:rFonts w:hint="eastAsia"/>
          <w:sz w:val="28"/>
          <w:szCs w:val="28"/>
        </w:rPr>
        <w:t>ата</w:t>
      </w:r>
      <w:r w:rsidRPr="00F020D4">
        <w:rPr>
          <w:sz w:val="28"/>
          <w:szCs w:val="28"/>
        </w:rPr>
        <w:t xml:space="preserve"> </w:t>
      </w:r>
      <w:r w:rsidRPr="00F020D4">
        <w:rPr>
          <w:rFonts w:hint="eastAsia"/>
          <w:sz w:val="28"/>
          <w:szCs w:val="28"/>
        </w:rPr>
        <w:t>начала</w:t>
      </w:r>
      <w:r w:rsidRPr="00F020D4">
        <w:rPr>
          <w:sz w:val="28"/>
          <w:szCs w:val="28"/>
        </w:rPr>
        <w:t xml:space="preserve"> </w:t>
      </w:r>
      <w:r w:rsidRPr="00F020D4">
        <w:rPr>
          <w:rFonts w:hint="eastAsia"/>
          <w:sz w:val="28"/>
          <w:szCs w:val="28"/>
        </w:rPr>
        <w:t>проекта</w:t>
      </w:r>
      <w:r>
        <w:rPr>
          <w:sz w:val="28"/>
          <w:szCs w:val="28"/>
        </w:rPr>
        <w:t>, ш</w:t>
      </w:r>
      <w:r w:rsidRPr="00F020D4">
        <w:rPr>
          <w:rFonts w:hint="eastAsia"/>
          <w:sz w:val="28"/>
          <w:szCs w:val="28"/>
        </w:rPr>
        <w:t>аг</w:t>
      </w:r>
      <w:r w:rsidRPr="00F020D4">
        <w:rPr>
          <w:sz w:val="28"/>
          <w:szCs w:val="28"/>
        </w:rPr>
        <w:t xml:space="preserve"> </w:t>
      </w:r>
      <w:r w:rsidRPr="00F020D4">
        <w:rPr>
          <w:rFonts w:hint="eastAsia"/>
          <w:sz w:val="28"/>
          <w:szCs w:val="28"/>
        </w:rPr>
        <w:t>планирования</w:t>
      </w:r>
      <w:r>
        <w:rPr>
          <w:sz w:val="28"/>
          <w:szCs w:val="28"/>
        </w:rPr>
        <w:t>, дата завершения, макроэкономические параметры, функциональная валюта, налоговый режим, ставка дисконтирования);</w:t>
      </w:r>
    </w:p>
    <w:p w14:paraId="6E259BC3" w14:textId="77777777" w:rsidR="00B24F5C" w:rsidRDefault="00B24F5C" w:rsidP="009E359E">
      <w:pPr>
        <w:pStyle w:val="af"/>
        <w:numPr>
          <w:ilvl w:val="0"/>
          <w:numId w:val="39"/>
        </w:numPr>
        <w:tabs>
          <w:tab w:val="left" w:pos="993"/>
        </w:tabs>
        <w:spacing w:line="360" w:lineRule="auto"/>
        <w:ind w:left="0" w:firstLine="709"/>
        <w:jc w:val="both"/>
        <w:rPr>
          <w:sz w:val="28"/>
          <w:szCs w:val="28"/>
        </w:rPr>
      </w:pPr>
      <w:r>
        <w:rPr>
          <w:sz w:val="28"/>
          <w:szCs w:val="28"/>
        </w:rPr>
        <w:t>Основная часть финансовой модели п</w:t>
      </w:r>
      <w:r w:rsidRPr="0000154D">
        <w:rPr>
          <w:sz w:val="28"/>
          <w:szCs w:val="28"/>
        </w:rPr>
        <w:t>роект</w:t>
      </w:r>
      <w:r>
        <w:rPr>
          <w:sz w:val="28"/>
          <w:szCs w:val="28"/>
        </w:rPr>
        <w:t>а (прогноз продаж, затраты на сырье и материалы, операционные расходы, затраты на персонал, обоснование потребности в оборотном капитале, потребность в капитальных вложениях, налоговые платежи, план финансирования);</w:t>
      </w:r>
    </w:p>
    <w:p w14:paraId="33D567D3" w14:textId="77777777" w:rsidR="00B24F5C" w:rsidRDefault="00B24F5C" w:rsidP="009E359E">
      <w:pPr>
        <w:pStyle w:val="af"/>
        <w:numPr>
          <w:ilvl w:val="0"/>
          <w:numId w:val="39"/>
        </w:numPr>
        <w:tabs>
          <w:tab w:val="left" w:pos="993"/>
        </w:tabs>
        <w:spacing w:line="360" w:lineRule="auto"/>
        <w:ind w:left="0" w:firstLine="709"/>
        <w:jc w:val="both"/>
        <w:rPr>
          <w:sz w:val="28"/>
          <w:szCs w:val="28"/>
        </w:rPr>
      </w:pPr>
      <w:r>
        <w:rPr>
          <w:sz w:val="28"/>
          <w:szCs w:val="28"/>
        </w:rPr>
        <w:t>Результаты (прогнозный отчет о прибылях и убытках, отчет о движении денежных средств и баланс);</w:t>
      </w:r>
    </w:p>
    <w:p w14:paraId="1CFCD75B" w14:textId="77777777" w:rsidR="00B24F5C" w:rsidRDefault="00B24F5C" w:rsidP="009E359E">
      <w:pPr>
        <w:pStyle w:val="af"/>
        <w:numPr>
          <w:ilvl w:val="0"/>
          <w:numId w:val="39"/>
        </w:numPr>
        <w:tabs>
          <w:tab w:val="left" w:pos="993"/>
        </w:tabs>
        <w:spacing w:line="360" w:lineRule="auto"/>
        <w:ind w:left="0" w:firstLine="709"/>
        <w:jc w:val="both"/>
        <w:rPr>
          <w:sz w:val="28"/>
          <w:szCs w:val="28"/>
        </w:rPr>
      </w:pPr>
      <w:r w:rsidRPr="00A774CE">
        <w:rPr>
          <w:sz w:val="28"/>
          <w:szCs w:val="28"/>
        </w:rPr>
        <w:t>Анализ (показатели эффективности проекта: чистая приведенная стоимость, внутренняя ставка доходности, дисконтированный срок окупаемости, индекс доходности)</w:t>
      </w:r>
      <w:r>
        <w:rPr>
          <w:sz w:val="28"/>
          <w:szCs w:val="28"/>
        </w:rPr>
        <w:t>.</w:t>
      </w:r>
      <w:r w:rsidRPr="00A774CE">
        <w:rPr>
          <w:sz w:val="28"/>
          <w:szCs w:val="28"/>
        </w:rPr>
        <w:t xml:space="preserve">  </w:t>
      </w:r>
    </w:p>
    <w:p w14:paraId="2ADE7F66" w14:textId="1546115C" w:rsidR="00B24F5C" w:rsidRPr="00A774CE" w:rsidRDefault="00B24F5C" w:rsidP="009E359E">
      <w:pPr>
        <w:pStyle w:val="af"/>
        <w:numPr>
          <w:ilvl w:val="0"/>
          <w:numId w:val="39"/>
        </w:numPr>
        <w:tabs>
          <w:tab w:val="left" w:pos="993"/>
        </w:tabs>
        <w:spacing w:line="360" w:lineRule="auto"/>
        <w:ind w:left="0" w:firstLine="709"/>
        <w:jc w:val="both"/>
        <w:rPr>
          <w:sz w:val="28"/>
          <w:szCs w:val="28"/>
        </w:rPr>
      </w:pPr>
      <w:r>
        <w:rPr>
          <w:sz w:val="28"/>
          <w:szCs w:val="28"/>
        </w:rPr>
        <w:t>В</w:t>
      </w:r>
      <w:r w:rsidRPr="00990960">
        <w:rPr>
          <w:sz w:val="28"/>
          <w:szCs w:val="28"/>
        </w:rPr>
        <w:t>ывод</w:t>
      </w:r>
      <w:r>
        <w:rPr>
          <w:sz w:val="28"/>
          <w:szCs w:val="28"/>
        </w:rPr>
        <w:t>ы</w:t>
      </w:r>
      <w:r w:rsidRPr="00990960">
        <w:rPr>
          <w:sz w:val="28"/>
          <w:szCs w:val="28"/>
        </w:rPr>
        <w:t xml:space="preserve"> об эффективности проекта в целом с учетом предлагаемой схемы проектного финансирования.</w:t>
      </w:r>
    </w:p>
    <w:p w14:paraId="7FAAE1A7" w14:textId="08B8AC4B" w:rsidR="00BA17A6" w:rsidRDefault="000F3552" w:rsidP="009E359E">
      <w:pPr>
        <w:tabs>
          <w:tab w:val="left" w:pos="993"/>
        </w:tabs>
        <w:spacing w:line="360" w:lineRule="auto"/>
        <w:ind w:firstLine="709"/>
        <w:jc w:val="both"/>
        <w:rPr>
          <w:rFonts w:ascii="Times New Roman" w:eastAsia="Calibri" w:hAnsi="Times New Roman" w:cs="Times New Roman"/>
          <w:b/>
          <w:szCs w:val="28"/>
          <w:lang w:eastAsia="en-US"/>
        </w:rPr>
      </w:pPr>
      <w:r>
        <w:rPr>
          <w:rFonts w:ascii="Times New Roman" w:hAnsi="Times New Roman" w:cs="Times New Roman"/>
          <w:szCs w:val="28"/>
        </w:rPr>
        <w:t xml:space="preserve"> </w:t>
      </w:r>
      <w:r w:rsidR="00BA17A6" w:rsidRPr="002F61CC">
        <w:rPr>
          <w:rFonts w:ascii="Times New Roman" w:eastAsia="Calibri" w:hAnsi="Times New Roman" w:cs="Times New Roman"/>
          <w:b/>
          <w:szCs w:val="28"/>
          <w:lang w:eastAsia="en-US"/>
        </w:rPr>
        <w:t>Тем</w:t>
      </w:r>
      <w:r w:rsidR="00BA17A6">
        <w:rPr>
          <w:rFonts w:ascii="Times New Roman" w:eastAsia="Calibri" w:hAnsi="Times New Roman" w:cs="Times New Roman"/>
          <w:b/>
          <w:szCs w:val="28"/>
          <w:lang w:eastAsia="en-US"/>
        </w:rPr>
        <w:t>ы докладов</w:t>
      </w:r>
    </w:p>
    <w:p w14:paraId="599FCA63" w14:textId="77777777" w:rsidR="00BA17A6" w:rsidRPr="00E16586" w:rsidRDefault="00BA17A6" w:rsidP="009E359E">
      <w:pPr>
        <w:tabs>
          <w:tab w:val="left" w:pos="993"/>
        </w:tabs>
        <w:spacing w:line="360" w:lineRule="auto"/>
        <w:ind w:firstLine="709"/>
        <w:jc w:val="both"/>
        <w:rPr>
          <w:rFonts w:ascii="Times New Roman" w:hAnsi="Times New Roman" w:cs="Times New Roman"/>
          <w:szCs w:val="28"/>
        </w:rPr>
      </w:pPr>
      <w:r w:rsidRPr="00E16586">
        <w:rPr>
          <w:rFonts w:ascii="Times New Roman" w:hAnsi="Times New Roman" w:cs="Times New Roman"/>
          <w:szCs w:val="28"/>
        </w:rPr>
        <w:t>1.  Сравнительный анализ принципов проектного анализа и оценки проект</w:t>
      </w:r>
      <w:r>
        <w:rPr>
          <w:rFonts w:ascii="Times New Roman" w:hAnsi="Times New Roman" w:cs="Times New Roman"/>
          <w:szCs w:val="28"/>
        </w:rPr>
        <w:t>а</w:t>
      </w:r>
      <w:r w:rsidRPr="00E16586">
        <w:rPr>
          <w:rFonts w:ascii="Times New Roman" w:hAnsi="Times New Roman" w:cs="Times New Roman"/>
          <w:szCs w:val="28"/>
        </w:rPr>
        <w:t xml:space="preserve"> за рубежом</w:t>
      </w:r>
    </w:p>
    <w:p w14:paraId="62242895" w14:textId="77777777" w:rsidR="00BA17A6" w:rsidRPr="00E16586" w:rsidRDefault="00BA17A6" w:rsidP="00816AB2">
      <w:pPr>
        <w:widowControl w:val="0"/>
        <w:tabs>
          <w:tab w:val="left" w:pos="993"/>
        </w:tabs>
        <w:spacing w:line="360" w:lineRule="auto"/>
        <w:ind w:firstLine="709"/>
        <w:jc w:val="both"/>
        <w:rPr>
          <w:rFonts w:ascii="Times New Roman" w:hAnsi="Times New Roman" w:cs="Times New Roman"/>
          <w:szCs w:val="28"/>
        </w:rPr>
      </w:pPr>
      <w:bookmarkStart w:id="17" w:name="_Toc449706163"/>
      <w:r w:rsidRPr="00E16586">
        <w:rPr>
          <w:rFonts w:ascii="Times New Roman" w:hAnsi="Times New Roman" w:cs="Times New Roman"/>
          <w:szCs w:val="28"/>
        </w:rPr>
        <w:lastRenderedPageBreak/>
        <w:t>2.  Анализ основных форм господдержки развития проектного финансирования в РФ</w:t>
      </w:r>
      <w:bookmarkEnd w:id="17"/>
    </w:p>
    <w:p w14:paraId="2035B632" w14:textId="77777777" w:rsidR="00BA17A6" w:rsidRPr="00E16586" w:rsidRDefault="00BA17A6" w:rsidP="009E359E">
      <w:pPr>
        <w:tabs>
          <w:tab w:val="left" w:pos="993"/>
        </w:tabs>
        <w:spacing w:line="360" w:lineRule="auto"/>
        <w:ind w:firstLine="709"/>
        <w:jc w:val="both"/>
        <w:rPr>
          <w:rFonts w:ascii="Times New Roman" w:hAnsi="Times New Roman" w:cs="Times New Roman"/>
          <w:szCs w:val="28"/>
        </w:rPr>
      </w:pPr>
      <w:bookmarkStart w:id="18" w:name="_Toc449706164"/>
      <w:r w:rsidRPr="00E16586">
        <w:rPr>
          <w:rFonts w:ascii="Times New Roman" w:hAnsi="Times New Roman" w:cs="Times New Roman"/>
          <w:szCs w:val="28"/>
        </w:rPr>
        <w:t>3.  Стоимость проекта и возможности применения федеральных стандартов оценки для ее оценки</w:t>
      </w:r>
      <w:bookmarkEnd w:id="18"/>
    </w:p>
    <w:p w14:paraId="479B5C61" w14:textId="77777777" w:rsidR="00BA17A6" w:rsidRDefault="00BA17A6" w:rsidP="009E359E">
      <w:pPr>
        <w:tabs>
          <w:tab w:val="left" w:pos="993"/>
        </w:tabs>
        <w:spacing w:line="360" w:lineRule="auto"/>
        <w:ind w:firstLine="709"/>
        <w:jc w:val="both"/>
        <w:rPr>
          <w:rFonts w:ascii="Times New Roman" w:hAnsi="Times New Roman" w:cs="Times New Roman"/>
          <w:szCs w:val="28"/>
        </w:rPr>
      </w:pPr>
      <w:bookmarkStart w:id="19" w:name="_Toc449706165"/>
      <w:r w:rsidRPr="00E16586">
        <w:rPr>
          <w:rFonts w:ascii="Times New Roman" w:hAnsi="Times New Roman" w:cs="Times New Roman"/>
          <w:szCs w:val="28"/>
        </w:rPr>
        <w:t>4.  </w:t>
      </w:r>
      <w:bookmarkStart w:id="20" w:name="_Toc449706166"/>
      <w:bookmarkEnd w:id="19"/>
      <w:r>
        <w:rPr>
          <w:rFonts w:ascii="Times New Roman" w:hAnsi="Times New Roman" w:cs="Times New Roman"/>
          <w:szCs w:val="28"/>
        </w:rPr>
        <w:t xml:space="preserve">Контрактная основа проектного финансирования </w:t>
      </w:r>
    </w:p>
    <w:p w14:paraId="2E33C244" w14:textId="77777777" w:rsidR="00BA17A6" w:rsidRPr="00E16586" w:rsidRDefault="00BA17A6" w:rsidP="009E359E">
      <w:pPr>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5. </w:t>
      </w:r>
      <w:r w:rsidRPr="00E16586">
        <w:rPr>
          <w:rFonts w:ascii="Times New Roman" w:hAnsi="Times New Roman" w:cs="Times New Roman"/>
          <w:szCs w:val="28"/>
        </w:rPr>
        <w:t>Цели и задачи стоимостной оценки проекта на разных стадиях его жизненного цикла.</w:t>
      </w:r>
      <w:bookmarkEnd w:id="20"/>
    </w:p>
    <w:p w14:paraId="12B07A0E" w14:textId="77777777" w:rsidR="00BA17A6" w:rsidRPr="00E16586" w:rsidRDefault="00BA17A6" w:rsidP="009E359E">
      <w:pPr>
        <w:tabs>
          <w:tab w:val="left" w:pos="993"/>
        </w:tabs>
        <w:spacing w:line="360" w:lineRule="auto"/>
        <w:ind w:firstLine="709"/>
        <w:jc w:val="both"/>
        <w:rPr>
          <w:rFonts w:ascii="Times New Roman" w:hAnsi="Times New Roman" w:cs="Times New Roman"/>
          <w:szCs w:val="28"/>
        </w:rPr>
      </w:pPr>
      <w:bookmarkStart w:id="21" w:name="_Toc449706167"/>
      <w:r w:rsidRPr="00E16586">
        <w:rPr>
          <w:rFonts w:ascii="Times New Roman" w:hAnsi="Times New Roman" w:cs="Times New Roman"/>
          <w:szCs w:val="28"/>
        </w:rPr>
        <w:t>6.  Современные инструменты финансирования проектов, доступные для разных участников проекта.</w:t>
      </w:r>
      <w:bookmarkEnd w:id="21"/>
    </w:p>
    <w:p w14:paraId="17472C47" w14:textId="77777777" w:rsidR="00BA17A6" w:rsidRPr="00E16586" w:rsidRDefault="00BA17A6" w:rsidP="009E359E">
      <w:pPr>
        <w:tabs>
          <w:tab w:val="left" w:pos="993"/>
        </w:tabs>
        <w:spacing w:line="360" w:lineRule="auto"/>
        <w:ind w:firstLine="709"/>
        <w:jc w:val="both"/>
        <w:rPr>
          <w:rFonts w:ascii="Times New Roman" w:hAnsi="Times New Roman" w:cs="Times New Roman"/>
          <w:szCs w:val="28"/>
        </w:rPr>
      </w:pPr>
      <w:r w:rsidRPr="00E16586">
        <w:rPr>
          <w:rFonts w:ascii="Times New Roman" w:hAnsi="Times New Roman" w:cs="Times New Roman"/>
          <w:szCs w:val="28"/>
        </w:rPr>
        <w:t>7.  Роль синдицированного кредитования в сделках проектного финансирования. </w:t>
      </w:r>
    </w:p>
    <w:p w14:paraId="207A5452" w14:textId="77777777" w:rsidR="00BA17A6" w:rsidRPr="00E16586" w:rsidRDefault="00BA17A6" w:rsidP="009E359E">
      <w:pPr>
        <w:tabs>
          <w:tab w:val="left" w:pos="993"/>
        </w:tabs>
        <w:spacing w:line="360" w:lineRule="auto"/>
        <w:ind w:firstLine="709"/>
        <w:jc w:val="both"/>
        <w:rPr>
          <w:rFonts w:ascii="Times New Roman" w:hAnsi="Times New Roman" w:cs="Times New Roman"/>
          <w:szCs w:val="28"/>
        </w:rPr>
      </w:pPr>
      <w:r w:rsidRPr="00E16586">
        <w:rPr>
          <w:rFonts w:ascii="Times New Roman" w:hAnsi="Times New Roman" w:cs="Times New Roman"/>
          <w:szCs w:val="28"/>
        </w:rPr>
        <w:t>8.  </w:t>
      </w:r>
      <w:r>
        <w:rPr>
          <w:rFonts w:ascii="Times New Roman" w:hAnsi="Times New Roman" w:cs="Times New Roman"/>
          <w:szCs w:val="28"/>
        </w:rPr>
        <w:t xml:space="preserve">Управление рисками проектного финансирования </w:t>
      </w:r>
    </w:p>
    <w:p w14:paraId="10018DEE" w14:textId="77777777" w:rsidR="00BA17A6" w:rsidRPr="00E16586" w:rsidRDefault="00BA17A6" w:rsidP="009E359E">
      <w:pPr>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9</w:t>
      </w:r>
      <w:r w:rsidRPr="00E16586">
        <w:rPr>
          <w:rFonts w:ascii="Times New Roman" w:hAnsi="Times New Roman" w:cs="Times New Roman"/>
          <w:szCs w:val="28"/>
        </w:rPr>
        <w:t xml:space="preserve">.  Особенности </w:t>
      </w:r>
      <w:r>
        <w:rPr>
          <w:rFonts w:ascii="Times New Roman" w:hAnsi="Times New Roman" w:cs="Times New Roman"/>
          <w:szCs w:val="28"/>
        </w:rPr>
        <w:t>структурирования сделок проектного финансирования в кредитной организации</w:t>
      </w:r>
      <w:r w:rsidRPr="00E16586">
        <w:rPr>
          <w:rFonts w:ascii="Times New Roman" w:hAnsi="Times New Roman" w:cs="Times New Roman"/>
          <w:szCs w:val="28"/>
        </w:rPr>
        <w:t>.</w:t>
      </w:r>
    </w:p>
    <w:p w14:paraId="26AEA985" w14:textId="77777777" w:rsidR="00BA17A6" w:rsidRPr="00E16586" w:rsidRDefault="00BA17A6" w:rsidP="009E359E">
      <w:pPr>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10</w:t>
      </w:r>
      <w:r w:rsidRPr="00E16586">
        <w:rPr>
          <w:rFonts w:ascii="Times New Roman" w:hAnsi="Times New Roman" w:cs="Times New Roman"/>
          <w:szCs w:val="28"/>
        </w:rPr>
        <w:t>.   Критический анализ законодательной базы проектного финансирования</w:t>
      </w:r>
    </w:p>
    <w:p w14:paraId="15AA26CA" w14:textId="77777777" w:rsidR="00BA17A6" w:rsidRPr="00E16586" w:rsidRDefault="00BA17A6" w:rsidP="009E359E">
      <w:pPr>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11</w:t>
      </w:r>
      <w:r w:rsidRPr="00E16586">
        <w:rPr>
          <w:rFonts w:ascii="Times New Roman" w:hAnsi="Times New Roman" w:cs="Times New Roman"/>
          <w:szCs w:val="28"/>
        </w:rPr>
        <w:t xml:space="preserve">.   Особенности мониторинга хода реализации </w:t>
      </w:r>
      <w:r>
        <w:rPr>
          <w:rFonts w:ascii="Times New Roman" w:hAnsi="Times New Roman" w:cs="Times New Roman"/>
          <w:szCs w:val="28"/>
        </w:rPr>
        <w:t>проектного финансирования</w:t>
      </w:r>
      <w:r w:rsidRPr="00E16586">
        <w:rPr>
          <w:rFonts w:ascii="Times New Roman" w:hAnsi="Times New Roman" w:cs="Times New Roman"/>
          <w:szCs w:val="28"/>
        </w:rPr>
        <w:t>.</w:t>
      </w:r>
    </w:p>
    <w:p w14:paraId="3B9ED432" w14:textId="77777777" w:rsidR="00BA17A6" w:rsidRDefault="00BA17A6" w:rsidP="009E359E">
      <w:pPr>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12</w:t>
      </w:r>
      <w:r w:rsidRPr="00E16586">
        <w:rPr>
          <w:rFonts w:ascii="Times New Roman" w:hAnsi="Times New Roman" w:cs="Times New Roman"/>
          <w:szCs w:val="28"/>
        </w:rPr>
        <w:t>.   Анализ российского рынка ГЧП проектов как формы проектного финансирования</w:t>
      </w:r>
    </w:p>
    <w:p w14:paraId="573F6093" w14:textId="77777777" w:rsidR="00BA17A6" w:rsidRPr="00E16586" w:rsidRDefault="00BA17A6" w:rsidP="009E359E">
      <w:pPr>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13</w:t>
      </w:r>
      <w:r w:rsidRPr="00E16586">
        <w:rPr>
          <w:rFonts w:ascii="Times New Roman" w:hAnsi="Times New Roman" w:cs="Times New Roman"/>
          <w:szCs w:val="28"/>
        </w:rPr>
        <w:t>.   </w:t>
      </w:r>
      <w:r>
        <w:rPr>
          <w:rFonts w:ascii="Times New Roman" w:hAnsi="Times New Roman" w:cs="Times New Roman"/>
          <w:szCs w:val="28"/>
        </w:rPr>
        <w:t>Проектное ф</w:t>
      </w:r>
      <w:r w:rsidRPr="00E16586">
        <w:rPr>
          <w:rFonts w:ascii="Times New Roman" w:hAnsi="Times New Roman" w:cs="Times New Roman"/>
          <w:szCs w:val="28"/>
        </w:rPr>
        <w:t>инансирование в условиях внешних экономических ограничений</w:t>
      </w:r>
    </w:p>
    <w:p w14:paraId="3568BC26" w14:textId="77777777" w:rsidR="00BA17A6" w:rsidRPr="00E16586" w:rsidRDefault="00BA17A6" w:rsidP="009E359E">
      <w:pPr>
        <w:tabs>
          <w:tab w:val="left" w:pos="993"/>
        </w:tabs>
        <w:spacing w:line="360" w:lineRule="auto"/>
        <w:ind w:firstLine="709"/>
        <w:jc w:val="both"/>
        <w:rPr>
          <w:rFonts w:ascii="Times New Roman" w:hAnsi="Times New Roman" w:cs="Times New Roman"/>
          <w:szCs w:val="28"/>
        </w:rPr>
      </w:pPr>
      <w:r w:rsidRPr="00E16586">
        <w:rPr>
          <w:rFonts w:ascii="Times New Roman" w:hAnsi="Times New Roman" w:cs="Times New Roman"/>
          <w:szCs w:val="28"/>
        </w:rPr>
        <w:t>1</w:t>
      </w:r>
      <w:r>
        <w:rPr>
          <w:rFonts w:ascii="Times New Roman" w:hAnsi="Times New Roman" w:cs="Times New Roman"/>
          <w:szCs w:val="28"/>
        </w:rPr>
        <w:t>4</w:t>
      </w:r>
      <w:r w:rsidRPr="00E16586">
        <w:rPr>
          <w:rFonts w:ascii="Times New Roman" w:hAnsi="Times New Roman" w:cs="Times New Roman"/>
          <w:szCs w:val="28"/>
        </w:rPr>
        <w:t>.   Обзор современных международных стандартов по финансовому моделированию</w:t>
      </w:r>
      <w:r>
        <w:rPr>
          <w:rFonts w:ascii="Times New Roman" w:hAnsi="Times New Roman" w:cs="Times New Roman"/>
          <w:szCs w:val="28"/>
        </w:rPr>
        <w:t xml:space="preserve"> </w:t>
      </w:r>
    </w:p>
    <w:p w14:paraId="0E06C1FE" w14:textId="77777777" w:rsidR="00BA17A6" w:rsidRPr="00E16586" w:rsidRDefault="00BA17A6" w:rsidP="009E359E">
      <w:pPr>
        <w:tabs>
          <w:tab w:val="left" w:pos="993"/>
        </w:tabs>
        <w:spacing w:line="360" w:lineRule="auto"/>
        <w:ind w:firstLine="709"/>
        <w:jc w:val="both"/>
        <w:rPr>
          <w:rFonts w:ascii="Times New Roman" w:hAnsi="Times New Roman" w:cs="Times New Roman"/>
          <w:szCs w:val="28"/>
        </w:rPr>
      </w:pPr>
      <w:r w:rsidRPr="00E16586">
        <w:rPr>
          <w:rFonts w:ascii="Times New Roman" w:hAnsi="Times New Roman" w:cs="Times New Roman"/>
          <w:szCs w:val="28"/>
        </w:rPr>
        <w:t>1</w:t>
      </w:r>
      <w:r>
        <w:rPr>
          <w:rFonts w:ascii="Times New Roman" w:hAnsi="Times New Roman" w:cs="Times New Roman"/>
          <w:szCs w:val="28"/>
        </w:rPr>
        <w:t>5</w:t>
      </w:r>
      <w:r w:rsidRPr="00E16586">
        <w:rPr>
          <w:rFonts w:ascii="Times New Roman" w:hAnsi="Times New Roman" w:cs="Times New Roman"/>
          <w:szCs w:val="28"/>
        </w:rPr>
        <w:t>.   Анализ современных программных продуктов для финансового моделирования проектов</w:t>
      </w:r>
      <w:r>
        <w:rPr>
          <w:rFonts w:ascii="Times New Roman" w:hAnsi="Times New Roman" w:cs="Times New Roman"/>
          <w:szCs w:val="28"/>
        </w:rPr>
        <w:t xml:space="preserve"> в рамках проектного финансирования</w:t>
      </w:r>
      <w:r w:rsidRPr="00E16586">
        <w:rPr>
          <w:rFonts w:ascii="Times New Roman" w:hAnsi="Times New Roman" w:cs="Times New Roman"/>
          <w:szCs w:val="28"/>
        </w:rPr>
        <w:t> </w:t>
      </w:r>
    </w:p>
    <w:p w14:paraId="344CEBFD" w14:textId="77777777" w:rsidR="00BA17A6" w:rsidRPr="00E16586" w:rsidRDefault="00BA17A6" w:rsidP="009E359E">
      <w:pPr>
        <w:tabs>
          <w:tab w:val="left" w:pos="993"/>
        </w:tabs>
        <w:spacing w:line="360" w:lineRule="auto"/>
        <w:ind w:firstLine="709"/>
        <w:jc w:val="both"/>
        <w:rPr>
          <w:rFonts w:ascii="Times New Roman" w:hAnsi="Times New Roman" w:cs="Times New Roman"/>
          <w:szCs w:val="28"/>
        </w:rPr>
      </w:pPr>
      <w:r w:rsidRPr="00E16586">
        <w:rPr>
          <w:rFonts w:ascii="Times New Roman" w:hAnsi="Times New Roman" w:cs="Times New Roman"/>
          <w:szCs w:val="28"/>
        </w:rPr>
        <w:t>1</w:t>
      </w:r>
      <w:r>
        <w:rPr>
          <w:rFonts w:ascii="Times New Roman" w:hAnsi="Times New Roman" w:cs="Times New Roman"/>
          <w:szCs w:val="28"/>
        </w:rPr>
        <w:t>6</w:t>
      </w:r>
      <w:r w:rsidRPr="00E16586">
        <w:rPr>
          <w:rFonts w:ascii="Times New Roman" w:hAnsi="Times New Roman" w:cs="Times New Roman"/>
          <w:szCs w:val="28"/>
        </w:rPr>
        <w:t>.   Возможности </w:t>
      </w:r>
      <w:proofErr w:type="spellStart"/>
      <w:r w:rsidRPr="00E16586">
        <w:rPr>
          <w:rFonts w:ascii="Times New Roman" w:hAnsi="Times New Roman" w:cs="Times New Roman"/>
          <w:szCs w:val="28"/>
        </w:rPr>
        <w:t>Python</w:t>
      </w:r>
      <w:proofErr w:type="spellEnd"/>
      <w:r w:rsidRPr="00E16586">
        <w:rPr>
          <w:rFonts w:ascii="Times New Roman" w:hAnsi="Times New Roman" w:cs="Times New Roman"/>
          <w:szCs w:val="28"/>
        </w:rPr>
        <w:t> </w:t>
      </w:r>
      <w:r>
        <w:rPr>
          <w:rFonts w:ascii="Times New Roman" w:hAnsi="Times New Roman" w:cs="Times New Roman"/>
          <w:szCs w:val="28"/>
        </w:rPr>
        <w:t xml:space="preserve">в </w:t>
      </w:r>
      <w:r w:rsidRPr="00E16586">
        <w:rPr>
          <w:rFonts w:ascii="Times New Roman" w:hAnsi="Times New Roman" w:cs="Times New Roman"/>
          <w:szCs w:val="28"/>
        </w:rPr>
        <w:t xml:space="preserve">финансовом моделировании </w:t>
      </w:r>
      <w:r>
        <w:rPr>
          <w:rFonts w:ascii="Times New Roman" w:hAnsi="Times New Roman" w:cs="Times New Roman"/>
          <w:szCs w:val="28"/>
        </w:rPr>
        <w:t>в рамках проектного финансирования</w:t>
      </w:r>
      <w:r w:rsidRPr="00E16586">
        <w:rPr>
          <w:rFonts w:ascii="Times New Roman" w:hAnsi="Times New Roman" w:cs="Times New Roman"/>
          <w:szCs w:val="28"/>
        </w:rPr>
        <w:t> </w:t>
      </w:r>
    </w:p>
    <w:p w14:paraId="06062407" w14:textId="77777777" w:rsidR="00BA17A6" w:rsidRDefault="00BA17A6" w:rsidP="009E359E">
      <w:pPr>
        <w:tabs>
          <w:tab w:val="left" w:pos="993"/>
        </w:tabs>
        <w:spacing w:line="360" w:lineRule="auto"/>
        <w:ind w:firstLine="709"/>
        <w:jc w:val="both"/>
        <w:rPr>
          <w:rFonts w:ascii="Times New Roman" w:hAnsi="Times New Roman" w:cs="Times New Roman"/>
          <w:szCs w:val="28"/>
        </w:rPr>
      </w:pPr>
      <w:r w:rsidRPr="00E16586">
        <w:rPr>
          <w:rFonts w:ascii="Times New Roman" w:hAnsi="Times New Roman" w:cs="Times New Roman"/>
          <w:szCs w:val="28"/>
        </w:rPr>
        <w:lastRenderedPageBreak/>
        <w:t>1</w:t>
      </w:r>
      <w:r>
        <w:rPr>
          <w:rFonts w:ascii="Times New Roman" w:hAnsi="Times New Roman" w:cs="Times New Roman"/>
          <w:szCs w:val="28"/>
        </w:rPr>
        <w:t>7</w:t>
      </w:r>
      <w:r w:rsidRPr="00E16586">
        <w:rPr>
          <w:rFonts w:ascii="Times New Roman" w:hAnsi="Times New Roman" w:cs="Times New Roman"/>
          <w:szCs w:val="28"/>
        </w:rPr>
        <w:t>.   Возможности применения инструментов машинного обучения в проектном анализе</w:t>
      </w:r>
    </w:p>
    <w:p w14:paraId="34A0CF39" w14:textId="77777777" w:rsidR="00BA17A6" w:rsidRDefault="00BA17A6" w:rsidP="009E359E">
      <w:pPr>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18.</w:t>
      </w:r>
      <w:r w:rsidRPr="00772F8F">
        <w:t xml:space="preserve"> </w:t>
      </w:r>
      <w:r w:rsidRPr="00772F8F">
        <w:rPr>
          <w:rFonts w:ascii="Times New Roman" w:hAnsi="Times New Roman" w:cs="Times New Roman"/>
          <w:szCs w:val="28"/>
        </w:rPr>
        <w:t>Принципы ответственного финансирования и их внедрение в практику российских компаний и банков</w:t>
      </w:r>
    </w:p>
    <w:p w14:paraId="183A9DC5" w14:textId="77777777" w:rsidR="00BA17A6" w:rsidRPr="00E16586" w:rsidRDefault="00BA17A6" w:rsidP="009E359E">
      <w:pPr>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19. Возможности проектного финансирования при реализации «</w:t>
      </w:r>
      <w:r w:rsidRPr="003F51FA">
        <w:rPr>
          <w:rFonts w:ascii="Times New Roman" w:hAnsi="Times New Roman" w:cs="Times New Roman"/>
          <w:szCs w:val="28"/>
        </w:rPr>
        <w:t xml:space="preserve">зеленых» и климатических проектов </w:t>
      </w:r>
      <w:r>
        <w:rPr>
          <w:rFonts w:ascii="Times New Roman" w:hAnsi="Times New Roman" w:cs="Times New Roman"/>
          <w:szCs w:val="28"/>
        </w:rPr>
        <w:t xml:space="preserve"> </w:t>
      </w:r>
    </w:p>
    <w:p w14:paraId="1BC33CCD" w14:textId="77777777" w:rsidR="00BA17A6" w:rsidRDefault="00BA17A6" w:rsidP="009E359E">
      <w:pPr>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20</w:t>
      </w:r>
      <w:r w:rsidRPr="00E16586">
        <w:rPr>
          <w:rFonts w:ascii="Times New Roman" w:hAnsi="Times New Roman" w:cs="Times New Roman"/>
          <w:szCs w:val="28"/>
        </w:rPr>
        <w:t>.   </w:t>
      </w:r>
      <w:r w:rsidRPr="006C3F23">
        <w:rPr>
          <w:rFonts w:ascii="Times New Roman" w:hAnsi="Times New Roman" w:cs="Times New Roman" w:hint="eastAsia"/>
          <w:szCs w:val="28"/>
        </w:rPr>
        <w:t>Финансирование</w:t>
      </w:r>
      <w:r w:rsidRPr="006C3F23">
        <w:rPr>
          <w:rFonts w:ascii="Times New Roman" w:hAnsi="Times New Roman" w:cs="Times New Roman"/>
          <w:szCs w:val="28"/>
        </w:rPr>
        <w:t xml:space="preserve"> </w:t>
      </w:r>
      <w:r w:rsidRPr="006C3F23">
        <w:rPr>
          <w:rFonts w:ascii="Times New Roman" w:hAnsi="Times New Roman" w:cs="Times New Roman" w:hint="eastAsia"/>
          <w:szCs w:val="28"/>
        </w:rPr>
        <w:t>инфраструктурных</w:t>
      </w:r>
      <w:r w:rsidRPr="006C3F23">
        <w:rPr>
          <w:rFonts w:ascii="Times New Roman" w:hAnsi="Times New Roman" w:cs="Times New Roman"/>
          <w:szCs w:val="28"/>
        </w:rPr>
        <w:t xml:space="preserve"> </w:t>
      </w:r>
      <w:r w:rsidRPr="006C3F23">
        <w:rPr>
          <w:rFonts w:ascii="Times New Roman" w:hAnsi="Times New Roman" w:cs="Times New Roman" w:hint="eastAsia"/>
          <w:szCs w:val="28"/>
        </w:rPr>
        <w:t>проектов</w:t>
      </w:r>
      <w:r w:rsidRPr="006C3F23">
        <w:rPr>
          <w:rFonts w:ascii="Times New Roman" w:hAnsi="Times New Roman" w:cs="Times New Roman"/>
          <w:szCs w:val="28"/>
        </w:rPr>
        <w:t xml:space="preserve">: </w:t>
      </w:r>
      <w:r w:rsidRPr="006C3F23">
        <w:rPr>
          <w:rFonts w:ascii="Times New Roman" w:hAnsi="Times New Roman" w:cs="Times New Roman" w:hint="eastAsia"/>
          <w:szCs w:val="28"/>
        </w:rPr>
        <w:t>особенности</w:t>
      </w:r>
      <w:r w:rsidRPr="006C3F23">
        <w:rPr>
          <w:rFonts w:ascii="Times New Roman" w:hAnsi="Times New Roman" w:cs="Times New Roman"/>
          <w:szCs w:val="28"/>
        </w:rPr>
        <w:t xml:space="preserve"> </w:t>
      </w:r>
      <w:r w:rsidRPr="006C3F23">
        <w:rPr>
          <w:rFonts w:ascii="Times New Roman" w:hAnsi="Times New Roman" w:cs="Times New Roman" w:hint="eastAsia"/>
          <w:szCs w:val="28"/>
        </w:rPr>
        <w:t>и</w:t>
      </w:r>
      <w:r w:rsidRPr="006C3F23">
        <w:rPr>
          <w:rFonts w:ascii="Times New Roman" w:hAnsi="Times New Roman" w:cs="Times New Roman"/>
          <w:szCs w:val="28"/>
        </w:rPr>
        <w:t xml:space="preserve"> </w:t>
      </w:r>
      <w:r w:rsidRPr="006C3F23">
        <w:rPr>
          <w:rFonts w:ascii="Times New Roman" w:hAnsi="Times New Roman" w:cs="Times New Roman" w:hint="eastAsia"/>
          <w:szCs w:val="28"/>
        </w:rPr>
        <w:t>примеры</w:t>
      </w:r>
      <w:r w:rsidRPr="006C3F23">
        <w:rPr>
          <w:rFonts w:ascii="Times New Roman" w:hAnsi="Times New Roman" w:cs="Times New Roman"/>
          <w:szCs w:val="28"/>
        </w:rPr>
        <w:t xml:space="preserve"> </w:t>
      </w:r>
      <w:r w:rsidRPr="006C3F23">
        <w:rPr>
          <w:rFonts w:ascii="Times New Roman" w:hAnsi="Times New Roman" w:cs="Times New Roman" w:hint="eastAsia"/>
          <w:szCs w:val="28"/>
        </w:rPr>
        <w:t>успешных</w:t>
      </w:r>
      <w:r w:rsidRPr="006C3F23">
        <w:rPr>
          <w:rFonts w:ascii="Times New Roman" w:hAnsi="Times New Roman" w:cs="Times New Roman"/>
          <w:szCs w:val="28"/>
        </w:rPr>
        <w:t xml:space="preserve"> </w:t>
      </w:r>
      <w:r w:rsidRPr="006C3F23">
        <w:rPr>
          <w:rFonts w:ascii="Times New Roman" w:hAnsi="Times New Roman" w:cs="Times New Roman" w:hint="eastAsia"/>
          <w:szCs w:val="28"/>
        </w:rPr>
        <w:t>кейсов</w:t>
      </w:r>
      <w:r w:rsidRPr="006C3F23">
        <w:rPr>
          <w:rFonts w:ascii="Times New Roman" w:hAnsi="Times New Roman" w:cs="Times New Roman"/>
          <w:szCs w:val="28"/>
        </w:rPr>
        <w:t>.</w:t>
      </w:r>
    </w:p>
    <w:p w14:paraId="2C003AB9" w14:textId="77777777" w:rsidR="00BA17A6" w:rsidRPr="00E16586" w:rsidRDefault="00BA17A6" w:rsidP="009E359E">
      <w:pPr>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21. </w:t>
      </w:r>
      <w:r w:rsidRPr="00EA6C17">
        <w:rPr>
          <w:rFonts w:ascii="Times New Roman" w:hAnsi="Times New Roman" w:cs="Times New Roman" w:hint="eastAsia"/>
          <w:szCs w:val="28"/>
        </w:rPr>
        <w:t>Технологические</w:t>
      </w:r>
      <w:r w:rsidRPr="00EA6C17">
        <w:rPr>
          <w:rFonts w:ascii="Times New Roman" w:hAnsi="Times New Roman" w:cs="Times New Roman"/>
          <w:szCs w:val="28"/>
        </w:rPr>
        <w:t xml:space="preserve"> </w:t>
      </w:r>
      <w:r w:rsidRPr="00EA6C17">
        <w:rPr>
          <w:rFonts w:ascii="Times New Roman" w:hAnsi="Times New Roman" w:cs="Times New Roman" w:hint="eastAsia"/>
          <w:szCs w:val="28"/>
        </w:rPr>
        <w:t>инновации</w:t>
      </w:r>
      <w:r w:rsidRPr="00EA6C17">
        <w:rPr>
          <w:rFonts w:ascii="Times New Roman" w:hAnsi="Times New Roman" w:cs="Times New Roman"/>
          <w:szCs w:val="28"/>
        </w:rPr>
        <w:t xml:space="preserve"> </w:t>
      </w:r>
      <w:r w:rsidRPr="00EA6C17">
        <w:rPr>
          <w:rFonts w:ascii="Times New Roman" w:hAnsi="Times New Roman" w:cs="Times New Roman" w:hint="eastAsia"/>
          <w:szCs w:val="28"/>
        </w:rPr>
        <w:t>в</w:t>
      </w:r>
      <w:r w:rsidRPr="00EA6C17">
        <w:rPr>
          <w:rFonts w:ascii="Times New Roman" w:hAnsi="Times New Roman" w:cs="Times New Roman"/>
          <w:szCs w:val="28"/>
        </w:rPr>
        <w:t xml:space="preserve"> </w:t>
      </w:r>
      <w:r w:rsidRPr="00EA6C17">
        <w:rPr>
          <w:rFonts w:ascii="Times New Roman" w:hAnsi="Times New Roman" w:cs="Times New Roman" w:hint="eastAsia"/>
          <w:szCs w:val="28"/>
        </w:rPr>
        <w:t>проектном</w:t>
      </w:r>
      <w:r w:rsidRPr="00EA6C17">
        <w:rPr>
          <w:rFonts w:ascii="Times New Roman" w:hAnsi="Times New Roman" w:cs="Times New Roman"/>
          <w:szCs w:val="28"/>
        </w:rPr>
        <w:t xml:space="preserve"> </w:t>
      </w:r>
      <w:r w:rsidRPr="00EA6C17">
        <w:rPr>
          <w:rFonts w:ascii="Times New Roman" w:hAnsi="Times New Roman" w:cs="Times New Roman" w:hint="eastAsia"/>
          <w:szCs w:val="28"/>
        </w:rPr>
        <w:t>финансировании</w:t>
      </w:r>
    </w:p>
    <w:p w14:paraId="724D98D8" w14:textId="5571745D" w:rsidR="001A2B45" w:rsidRPr="001A2B45" w:rsidRDefault="001A2B45" w:rsidP="009E359E">
      <w:pPr>
        <w:tabs>
          <w:tab w:val="left" w:pos="993"/>
        </w:tabs>
        <w:spacing w:line="360" w:lineRule="auto"/>
        <w:ind w:firstLine="709"/>
        <w:jc w:val="both"/>
        <w:rPr>
          <w:rFonts w:ascii="Times New Roman" w:hAnsi="Times New Roman" w:cs="Times New Roman"/>
          <w:szCs w:val="28"/>
        </w:rPr>
      </w:pPr>
      <w:bookmarkStart w:id="22" w:name="_Toc117083049"/>
      <w:r w:rsidRPr="001A2B45">
        <w:rPr>
          <w:rFonts w:ascii="Times New Roman" w:hAnsi="Times New Roman" w:cs="Times New Roman"/>
          <w:szCs w:val="28"/>
        </w:rPr>
        <w:t>Критерии балльной оценки различных форм текущего контроля успеваемости содержатся в соответствующих методических рекомендациях кафедры корпоративных финансов и корпоративного управления.</w:t>
      </w:r>
    </w:p>
    <w:p w14:paraId="3C19BD2E" w14:textId="77777777" w:rsidR="00E66710" w:rsidRPr="004560AD" w:rsidRDefault="00E66710" w:rsidP="004560AD">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r w:rsidRPr="004560AD">
        <w:rPr>
          <w:rFonts w:ascii="Times New Roman" w:eastAsiaTheme="minorHAnsi" w:hAnsi="Times New Roman" w:cs="Times New Roman"/>
          <w:color w:val="000000"/>
          <w:kern w:val="0"/>
          <w:sz w:val="28"/>
          <w:szCs w:val="28"/>
          <w:lang w:eastAsia="en-US"/>
        </w:rPr>
        <w:t>7. Фонд оценочных средств для проведения промежуточной аттестации обучающихся по дисциплине</w:t>
      </w:r>
      <w:bookmarkEnd w:id="22"/>
    </w:p>
    <w:p w14:paraId="125D481D" w14:textId="6FA35597" w:rsidR="00E66710" w:rsidRPr="00E66710" w:rsidRDefault="00E66710" w:rsidP="00E66710">
      <w:pPr>
        <w:spacing w:line="360" w:lineRule="auto"/>
        <w:ind w:firstLine="709"/>
        <w:jc w:val="both"/>
        <w:rPr>
          <w:rFonts w:ascii="Times New Roman" w:hAnsi="Times New Roman" w:cs="Times New Roman"/>
          <w:b/>
          <w:szCs w:val="28"/>
        </w:rPr>
      </w:pPr>
      <w:r w:rsidRPr="00E66710">
        <w:rPr>
          <w:rFonts w:ascii="Times New Roman" w:hAnsi="Times New Roman" w:cs="Times New Roman"/>
          <w:szCs w:val="28"/>
        </w:rPr>
        <w:t>Перечень компетенций, формируемых в процессе освоения дисциплины, содержится в разделе 2.  «</w:t>
      </w:r>
      <w:r w:rsidR="00CA2B8C" w:rsidRPr="00CA2B8C">
        <w:rPr>
          <w:rFonts w:ascii="Times New Roman"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66710">
        <w:rPr>
          <w:rFonts w:ascii="Times New Roman" w:hAnsi="Times New Roman" w:cs="Times New Roman"/>
          <w:szCs w:val="28"/>
        </w:rPr>
        <w:t>».</w:t>
      </w:r>
    </w:p>
    <w:p w14:paraId="1FA44639" w14:textId="1A003208" w:rsidR="00E66710" w:rsidRPr="00E66710" w:rsidRDefault="00E66710" w:rsidP="00E66710">
      <w:pPr>
        <w:spacing w:line="360" w:lineRule="auto"/>
        <w:ind w:firstLine="709"/>
        <w:jc w:val="both"/>
        <w:rPr>
          <w:rFonts w:ascii="Times New Roman" w:hAnsi="Times New Roman" w:cs="Times New Roman"/>
          <w:b/>
          <w:szCs w:val="28"/>
        </w:rPr>
      </w:pPr>
      <w:r w:rsidRPr="00E66710">
        <w:rPr>
          <w:rFonts w:ascii="Times New Roman" w:hAnsi="Times New Roman" w:cs="Times New Roman"/>
          <w:b/>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279BA3DD" w14:textId="5CE34E95" w:rsidR="00F9797E" w:rsidRPr="00E66710" w:rsidRDefault="00F9797E" w:rsidP="00F9797E">
      <w:pPr>
        <w:pStyle w:val="1"/>
        <w:keepLines/>
        <w:widowControl w:val="0"/>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23" w:name="_Toc524093543"/>
      <w:bookmarkStart w:id="24" w:name="_Toc18334797"/>
      <w:bookmarkStart w:id="25" w:name="_Toc117083050"/>
      <w:r w:rsidRPr="00E66710">
        <w:rPr>
          <w:rFonts w:ascii="Times New Roman" w:eastAsiaTheme="majorEastAsia" w:hAnsi="Times New Roman" w:cs="Times New Roman"/>
          <w:kern w:val="0"/>
          <w:sz w:val="28"/>
          <w:szCs w:val="28"/>
        </w:rPr>
        <w:t xml:space="preserve">Перечень вопросов к </w:t>
      </w:r>
      <w:r w:rsidR="00D227EB">
        <w:rPr>
          <w:rFonts w:ascii="Times New Roman" w:eastAsiaTheme="majorEastAsia" w:hAnsi="Times New Roman" w:cs="Times New Roman"/>
          <w:kern w:val="0"/>
          <w:sz w:val="28"/>
          <w:szCs w:val="28"/>
        </w:rPr>
        <w:t>зачету</w:t>
      </w:r>
      <w:r w:rsidRPr="00E66710">
        <w:rPr>
          <w:rFonts w:ascii="Times New Roman" w:eastAsiaTheme="majorEastAsia" w:hAnsi="Times New Roman" w:cs="Times New Roman"/>
          <w:kern w:val="0"/>
          <w:sz w:val="28"/>
          <w:szCs w:val="28"/>
        </w:rPr>
        <w:t>:</w:t>
      </w:r>
      <w:bookmarkEnd w:id="23"/>
      <w:bookmarkEnd w:id="24"/>
      <w:bookmarkEnd w:id="25"/>
    </w:p>
    <w:p w14:paraId="1AA79874"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Что</w:t>
      </w:r>
      <w:r w:rsidRPr="00E510F4">
        <w:rPr>
          <w:rFonts w:ascii="Times New Roman" w:hAnsi="Times New Roman" w:cs="Times New Roman"/>
          <w:szCs w:val="28"/>
        </w:rPr>
        <w:t xml:space="preserve"> </w:t>
      </w:r>
      <w:r w:rsidRPr="00E510F4">
        <w:rPr>
          <w:rFonts w:ascii="Times New Roman" w:hAnsi="Times New Roman" w:cs="Times New Roman" w:hint="eastAsia"/>
          <w:szCs w:val="28"/>
        </w:rPr>
        <w:t>такое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виды</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проектов</w:t>
      </w:r>
      <w:r w:rsidRPr="00E510F4">
        <w:rPr>
          <w:rFonts w:ascii="Times New Roman" w:hAnsi="Times New Roman" w:cs="Times New Roman"/>
          <w:szCs w:val="28"/>
        </w:rPr>
        <w:t xml:space="preserve"> </w:t>
      </w:r>
      <w:r w:rsidRPr="00E510F4">
        <w:rPr>
          <w:rFonts w:ascii="Times New Roman" w:hAnsi="Times New Roman" w:cs="Times New Roman" w:hint="eastAsia"/>
          <w:szCs w:val="28"/>
        </w:rPr>
        <w:t>существуют</w:t>
      </w:r>
      <w:r w:rsidRPr="00E510F4">
        <w:rPr>
          <w:rFonts w:ascii="Times New Roman" w:hAnsi="Times New Roman" w:cs="Times New Roman"/>
          <w:szCs w:val="28"/>
        </w:rPr>
        <w:t>?</w:t>
      </w:r>
    </w:p>
    <w:p w14:paraId="2A904DC5"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Какова</w:t>
      </w:r>
      <w:r w:rsidRPr="00E510F4">
        <w:rPr>
          <w:rFonts w:ascii="Times New Roman" w:hAnsi="Times New Roman" w:cs="Times New Roman"/>
          <w:szCs w:val="28"/>
        </w:rPr>
        <w:t xml:space="preserve"> </w:t>
      </w:r>
      <w:r w:rsidRPr="00E510F4">
        <w:rPr>
          <w:rFonts w:ascii="Times New Roman" w:hAnsi="Times New Roman" w:cs="Times New Roman" w:hint="eastAsia"/>
          <w:szCs w:val="28"/>
        </w:rPr>
        <w:t>роль</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проектов</w:t>
      </w:r>
      <w:r w:rsidRPr="00E510F4">
        <w:rPr>
          <w:rFonts w:ascii="Times New Roman" w:hAnsi="Times New Roman" w:cs="Times New Roman"/>
          <w:szCs w:val="28"/>
        </w:rPr>
        <w:t xml:space="preserve"> </w:t>
      </w:r>
      <w:r w:rsidRPr="00E510F4">
        <w:rPr>
          <w:rFonts w:ascii="Times New Roman" w:hAnsi="Times New Roman" w:cs="Times New Roman" w:hint="eastAsia"/>
          <w:szCs w:val="28"/>
        </w:rPr>
        <w:t>для</w:t>
      </w:r>
      <w:r w:rsidRPr="00E510F4">
        <w:rPr>
          <w:rFonts w:ascii="Times New Roman" w:hAnsi="Times New Roman" w:cs="Times New Roman"/>
          <w:szCs w:val="28"/>
        </w:rPr>
        <w:t xml:space="preserve"> </w:t>
      </w:r>
      <w:r w:rsidRPr="00E510F4">
        <w:rPr>
          <w:rFonts w:ascii="Times New Roman" w:hAnsi="Times New Roman" w:cs="Times New Roman" w:hint="eastAsia"/>
          <w:szCs w:val="28"/>
        </w:rPr>
        <w:t>компании</w:t>
      </w:r>
      <w:r w:rsidRPr="00E510F4">
        <w:rPr>
          <w:rFonts w:ascii="Times New Roman" w:hAnsi="Times New Roman" w:cs="Times New Roman"/>
          <w:szCs w:val="28"/>
        </w:rPr>
        <w:t>?</w:t>
      </w:r>
    </w:p>
    <w:p w14:paraId="7D0437CF"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Чем</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проекты</w:t>
      </w:r>
      <w:r w:rsidRPr="00E510F4">
        <w:rPr>
          <w:rFonts w:ascii="Times New Roman" w:hAnsi="Times New Roman" w:cs="Times New Roman"/>
          <w:szCs w:val="28"/>
        </w:rPr>
        <w:t xml:space="preserve"> </w:t>
      </w:r>
      <w:r w:rsidRPr="00E510F4">
        <w:rPr>
          <w:rFonts w:ascii="Times New Roman" w:hAnsi="Times New Roman" w:cs="Times New Roman" w:hint="eastAsia"/>
          <w:szCs w:val="28"/>
        </w:rPr>
        <w:t>отличаются</w:t>
      </w:r>
      <w:r w:rsidRPr="00E510F4">
        <w:rPr>
          <w:rFonts w:ascii="Times New Roman" w:hAnsi="Times New Roman" w:cs="Times New Roman"/>
          <w:szCs w:val="28"/>
        </w:rPr>
        <w:t xml:space="preserve"> </w:t>
      </w:r>
      <w:r w:rsidRPr="00E510F4">
        <w:rPr>
          <w:rFonts w:ascii="Times New Roman" w:hAnsi="Times New Roman" w:cs="Times New Roman" w:hint="eastAsia"/>
          <w:szCs w:val="28"/>
        </w:rPr>
        <w:t>от</w:t>
      </w:r>
      <w:r w:rsidRPr="00E510F4">
        <w:rPr>
          <w:rFonts w:ascii="Times New Roman" w:hAnsi="Times New Roman" w:cs="Times New Roman"/>
          <w:szCs w:val="28"/>
        </w:rPr>
        <w:t xml:space="preserve"> </w:t>
      </w:r>
      <w:r w:rsidRPr="00E510F4">
        <w:rPr>
          <w:rFonts w:ascii="Times New Roman" w:hAnsi="Times New Roman" w:cs="Times New Roman" w:hint="eastAsia"/>
          <w:szCs w:val="28"/>
        </w:rPr>
        <w:t>бизнес</w:t>
      </w:r>
      <w:r w:rsidRPr="00E510F4">
        <w:rPr>
          <w:rFonts w:ascii="Times New Roman" w:hAnsi="Times New Roman" w:cs="Times New Roman"/>
          <w:szCs w:val="28"/>
        </w:rPr>
        <w:t>-</w:t>
      </w:r>
      <w:r w:rsidRPr="00E510F4">
        <w:rPr>
          <w:rFonts w:ascii="Times New Roman" w:hAnsi="Times New Roman" w:cs="Times New Roman" w:hint="eastAsia"/>
          <w:szCs w:val="28"/>
        </w:rPr>
        <w:t>процессов</w:t>
      </w:r>
      <w:r w:rsidRPr="00E510F4">
        <w:rPr>
          <w:rFonts w:ascii="Times New Roman" w:hAnsi="Times New Roman" w:cs="Times New Roman"/>
          <w:szCs w:val="28"/>
        </w:rPr>
        <w:t>?</w:t>
      </w:r>
    </w:p>
    <w:p w14:paraId="25DDF7B6"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стоимостные</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proofErr w:type="spellStart"/>
      <w:r w:rsidRPr="00E510F4">
        <w:rPr>
          <w:rFonts w:ascii="Times New Roman" w:hAnsi="Times New Roman" w:cs="Times New Roman" w:hint="eastAsia"/>
          <w:szCs w:val="28"/>
        </w:rPr>
        <w:t>нестоимостные</w:t>
      </w:r>
      <w:proofErr w:type="spellEnd"/>
      <w:r w:rsidRPr="00E510F4">
        <w:rPr>
          <w:rFonts w:ascii="Times New Roman" w:hAnsi="Times New Roman" w:cs="Times New Roman"/>
          <w:szCs w:val="28"/>
        </w:rPr>
        <w:t xml:space="preserve"> </w:t>
      </w:r>
      <w:r w:rsidRPr="00E510F4">
        <w:rPr>
          <w:rFonts w:ascii="Times New Roman" w:hAnsi="Times New Roman" w:cs="Times New Roman" w:hint="eastAsia"/>
          <w:szCs w:val="28"/>
        </w:rPr>
        <w:t>параметры</w:t>
      </w:r>
      <w:r w:rsidRPr="00E510F4">
        <w:rPr>
          <w:rFonts w:ascii="Times New Roman" w:hAnsi="Times New Roman" w:cs="Times New Roman"/>
          <w:szCs w:val="28"/>
        </w:rPr>
        <w:t xml:space="preserve"> </w:t>
      </w:r>
      <w:r w:rsidRPr="00E510F4">
        <w:rPr>
          <w:rFonts w:ascii="Times New Roman" w:hAnsi="Times New Roman" w:cs="Times New Roman" w:hint="eastAsia"/>
          <w:szCs w:val="28"/>
        </w:rPr>
        <w:t>характерны</w:t>
      </w:r>
      <w:r w:rsidRPr="00E510F4">
        <w:rPr>
          <w:rFonts w:ascii="Times New Roman" w:hAnsi="Times New Roman" w:cs="Times New Roman"/>
          <w:szCs w:val="28"/>
        </w:rPr>
        <w:t xml:space="preserve"> </w:t>
      </w:r>
      <w:r w:rsidRPr="00E510F4">
        <w:rPr>
          <w:rFonts w:ascii="Times New Roman" w:hAnsi="Times New Roman" w:cs="Times New Roman" w:hint="eastAsia"/>
          <w:szCs w:val="28"/>
        </w:rPr>
        <w:t>для</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проектов</w:t>
      </w:r>
      <w:r w:rsidRPr="00E510F4">
        <w:rPr>
          <w:rFonts w:ascii="Times New Roman" w:hAnsi="Times New Roman" w:cs="Times New Roman"/>
          <w:szCs w:val="28"/>
        </w:rPr>
        <w:t xml:space="preserve">, </w:t>
      </w:r>
      <w:r w:rsidRPr="00E510F4">
        <w:rPr>
          <w:rFonts w:ascii="Times New Roman" w:hAnsi="Times New Roman" w:cs="Times New Roman" w:hint="eastAsia"/>
          <w:szCs w:val="28"/>
        </w:rPr>
        <w:t>реализуемых</w:t>
      </w:r>
      <w:r w:rsidRPr="00E510F4">
        <w:rPr>
          <w:rFonts w:ascii="Times New Roman" w:hAnsi="Times New Roman" w:cs="Times New Roman"/>
          <w:szCs w:val="28"/>
        </w:rPr>
        <w:t xml:space="preserve"> </w:t>
      </w:r>
      <w:r w:rsidRPr="00E510F4">
        <w:rPr>
          <w:rFonts w:ascii="Times New Roman" w:hAnsi="Times New Roman" w:cs="Times New Roman" w:hint="eastAsia"/>
          <w:szCs w:val="28"/>
        </w:rPr>
        <w:t>на</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принципах</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финансирования</w:t>
      </w:r>
      <w:r w:rsidRPr="00E510F4">
        <w:rPr>
          <w:rFonts w:ascii="Times New Roman" w:hAnsi="Times New Roman" w:cs="Times New Roman"/>
          <w:szCs w:val="28"/>
        </w:rPr>
        <w:t>?</w:t>
      </w:r>
    </w:p>
    <w:p w14:paraId="4F74D02A"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Каковы</w:t>
      </w:r>
      <w:r w:rsidRPr="00E510F4">
        <w:rPr>
          <w:rFonts w:ascii="Times New Roman" w:hAnsi="Times New Roman" w:cs="Times New Roman"/>
          <w:szCs w:val="28"/>
        </w:rPr>
        <w:t xml:space="preserve"> </w:t>
      </w:r>
      <w:r w:rsidRPr="00E510F4">
        <w:rPr>
          <w:rFonts w:ascii="Times New Roman" w:hAnsi="Times New Roman" w:cs="Times New Roman" w:hint="eastAsia"/>
          <w:szCs w:val="28"/>
        </w:rPr>
        <w:t>основные</w:t>
      </w:r>
      <w:r w:rsidRPr="00E510F4">
        <w:rPr>
          <w:rFonts w:ascii="Times New Roman" w:hAnsi="Times New Roman" w:cs="Times New Roman"/>
          <w:szCs w:val="28"/>
        </w:rPr>
        <w:t xml:space="preserve"> </w:t>
      </w:r>
      <w:r w:rsidRPr="00E510F4">
        <w:rPr>
          <w:rFonts w:ascii="Times New Roman" w:hAnsi="Times New Roman" w:cs="Times New Roman" w:hint="eastAsia"/>
          <w:szCs w:val="28"/>
        </w:rPr>
        <w:t>цели</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w:t>
      </w:r>
    </w:p>
    <w:p w14:paraId="4F62CD4C"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Опишите</w:t>
      </w:r>
      <w:r w:rsidRPr="00E510F4">
        <w:rPr>
          <w:rFonts w:ascii="Times New Roman" w:hAnsi="Times New Roman" w:cs="Times New Roman"/>
          <w:szCs w:val="28"/>
        </w:rPr>
        <w:t xml:space="preserve"> </w:t>
      </w:r>
      <w:r w:rsidRPr="00E510F4">
        <w:rPr>
          <w:rFonts w:ascii="Times New Roman" w:hAnsi="Times New Roman" w:cs="Times New Roman" w:hint="eastAsia"/>
          <w:szCs w:val="28"/>
        </w:rPr>
        <w:t>жизненный</w:t>
      </w:r>
      <w:r w:rsidRPr="00E510F4">
        <w:rPr>
          <w:rFonts w:ascii="Times New Roman" w:hAnsi="Times New Roman" w:cs="Times New Roman"/>
          <w:szCs w:val="28"/>
        </w:rPr>
        <w:t xml:space="preserve"> </w:t>
      </w:r>
      <w:r w:rsidRPr="00E510F4">
        <w:rPr>
          <w:rFonts w:ascii="Times New Roman" w:hAnsi="Times New Roman" w:cs="Times New Roman" w:hint="eastAsia"/>
          <w:szCs w:val="28"/>
        </w:rPr>
        <w:t>цикл</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 xml:space="preserve"> </w:t>
      </w:r>
      <w:r w:rsidRPr="00E510F4">
        <w:rPr>
          <w:rFonts w:ascii="Times New Roman" w:hAnsi="Times New Roman" w:cs="Times New Roman" w:hint="eastAsia"/>
          <w:szCs w:val="28"/>
        </w:rPr>
        <w:t>в</w:t>
      </w:r>
      <w:r w:rsidRPr="00E510F4">
        <w:rPr>
          <w:rFonts w:ascii="Times New Roman" w:hAnsi="Times New Roman" w:cs="Times New Roman"/>
          <w:szCs w:val="28"/>
        </w:rPr>
        <w:t xml:space="preserve"> </w:t>
      </w:r>
      <w:r w:rsidRPr="00E510F4">
        <w:rPr>
          <w:rFonts w:ascii="Times New Roman" w:hAnsi="Times New Roman" w:cs="Times New Roman" w:hint="eastAsia"/>
          <w:szCs w:val="28"/>
        </w:rPr>
        <w:t>различных</w:t>
      </w:r>
      <w:r w:rsidRPr="00E510F4">
        <w:rPr>
          <w:rFonts w:ascii="Times New Roman" w:hAnsi="Times New Roman" w:cs="Times New Roman"/>
          <w:szCs w:val="28"/>
        </w:rPr>
        <w:t xml:space="preserve"> </w:t>
      </w:r>
      <w:r w:rsidRPr="00E510F4">
        <w:rPr>
          <w:rFonts w:ascii="Times New Roman" w:hAnsi="Times New Roman" w:cs="Times New Roman" w:hint="eastAsia"/>
          <w:szCs w:val="28"/>
        </w:rPr>
        <w:t>секторах</w:t>
      </w:r>
      <w:r w:rsidRPr="00E510F4">
        <w:rPr>
          <w:rFonts w:ascii="Times New Roman" w:hAnsi="Times New Roman" w:cs="Times New Roman"/>
          <w:szCs w:val="28"/>
        </w:rPr>
        <w:t xml:space="preserve"> </w:t>
      </w:r>
      <w:r w:rsidRPr="00E510F4">
        <w:rPr>
          <w:rFonts w:ascii="Times New Roman" w:hAnsi="Times New Roman" w:cs="Times New Roman" w:hint="eastAsia"/>
          <w:szCs w:val="28"/>
        </w:rPr>
        <w:t>экономики</w:t>
      </w:r>
      <w:r w:rsidRPr="00E510F4">
        <w:rPr>
          <w:rFonts w:ascii="Times New Roman" w:hAnsi="Times New Roman" w:cs="Times New Roman"/>
          <w:szCs w:val="28"/>
        </w:rPr>
        <w:t>.</w:t>
      </w:r>
    </w:p>
    <w:p w14:paraId="1C6AC7FC"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риски</w:t>
      </w:r>
      <w:r w:rsidRPr="00E510F4">
        <w:rPr>
          <w:rFonts w:ascii="Times New Roman" w:hAnsi="Times New Roman" w:cs="Times New Roman"/>
          <w:szCs w:val="28"/>
        </w:rPr>
        <w:t xml:space="preserve"> </w:t>
      </w:r>
      <w:r w:rsidRPr="00E510F4">
        <w:rPr>
          <w:rFonts w:ascii="Times New Roman" w:hAnsi="Times New Roman" w:cs="Times New Roman" w:hint="eastAsia"/>
          <w:szCs w:val="28"/>
        </w:rPr>
        <w:t>характерны</w:t>
      </w:r>
      <w:r w:rsidRPr="00E510F4">
        <w:rPr>
          <w:rFonts w:ascii="Times New Roman" w:hAnsi="Times New Roman" w:cs="Times New Roman"/>
          <w:szCs w:val="28"/>
        </w:rPr>
        <w:t xml:space="preserve"> </w:t>
      </w:r>
      <w:r w:rsidRPr="00E510F4">
        <w:rPr>
          <w:rFonts w:ascii="Times New Roman" w:hAnsi="Times New Roman" w:cs="Times New Roman" w:hint="eastAsia"/>
          <w:szCs w:val="28"/>
        </w:rPr>
        <w:t>для</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проектов</w:t>
      </w:r>
      <w:r w:rsidRPr="00E510F4">
        <w:rPr>
          <w:rFonts w:ascii="Times New Roman" w:hAnsi="Times New Roman" w:cs="Times New Roman"/>
          <w:szCs w:val="28"/>
        </w:rPr>
        <w:t xml:space="preserve">, </w:t>
      </w:r>
      <w:r w:rsidRPr="00E510F4">
        <w:rPr>
          <w:rFonts w:ascii="Times New Roman" w:hAnsi="Times New Roman" w:cs="Times New Roman" w:hint="eastAsia"/>
          <w:szCs w:val="28"/>
        </w:rPr>
        <w:t>реализуемых</w:t>
      </w:r>
      <w:r w:rsidRPr="00E510F4">
        <w:rPr>
          <w:rFonts w:ascii="Times New Roman" w:hAnsi="Times New Roman" w:cs="Times New Roman"/>
          <w:szCs w:val="28"/>
        </w:rPr>
        <w:t xml:space="preserve"> </w:t>
      </w:r>
      <w:r w:rsidRPr="00E510F4">
        <w:rPr>
          <w:rFonts w:ascii="Times New Roman" w:hAnsi="Times New Roman" w:cs="Times New Roman" w:hint="eastAsia"/>
          <w:szCs w:val="28"/>
        </w:rPr>
        <w:t>на</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принципах</w:t>
      </w:r>
      <w:r w:rsidRPr="00E510F4">
        <w:rPr>
          <w:rFonts w:ascii="Times New Roman" w:hAnsi="Times New Roman" w:cs="Times New Roman"/>
          <w:szCs w:val="28"/>
        </w:rPr>
        <w:t xml:space="preserve"> </w:t>
      </w:r>
      <w:r w:rsidRPr="00E510F4">
        <w:rPr>
          <w:rFonts w:ascii="Times New Roman" w:hAnsi="Times New Roman" w:cs="Times New Roman" w:hint="eastAsia"/>
          <w:szCs w:val="28"/>
        </w:rPr>
        <w:lastRenderedPageBreak/>
        <w:t>проектного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финансирования</w:t>
      </w:r>
      <w:r w:rsidRPr="00E510F4">
        <w:rPr>
          <w:rFonts w:ascii="Times New Roman" w:hAnsi="Times New Roman" w:cs="Times New Roman"/>
          <w:szCs w:val="28"/>
        </w:rPr>
        <w:t>?</w:t>
      </w:r>
    </w:p>
    <w:p w14:paraId="4786CD30"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Кто</w:t>
      </w:r>
      <w:r w:rsidRPr="00E510F4">
        <w:rPr>
          <w:rFonts w:ascii="Times New Roman" w:hAnsi="Times New Roman" w:cs="Times New Roman"/>
          <w:szCs w:val="28"/>
        </w:rPr>
        <w:t xml:space="preserve"> </w:t>
      </w:r>
      <w:r w:rsidRPr="00E510F4">
        <w:rPr>
          <w:rFonts w:ascii="Times New Roman" w:hAnsi="Times New Roman" w:cs="Times New Roman" w:hint="eastAsia"/>
          <w:szCs w:val="28"/>
        </w:rPr>
        <w:t>такие</w:t>
      </w:r>
      <w:r w:rsidRPr="00E510F4">
        <w:rPr>
          <w:rFonts w:ascii="Times New Roman" w:hAnsi="Times New Roman" w:cs="Times New Roman"/>
          <w:szCs w:val="28"/>
        </w:rPr>
        <w:t xml:space="preserve"> </w:t>
      </w:r>
      <w:proofErr w:type="spellStart"/>
      <w:r w:rsidRPr="00E510F4">
        <w:rPr>
          <w:rFonts w:ascii="Times New Roman" w:hAnsi="Times New Roman" w:cs="Times New Roman" w:hint="eastAsia"/>
          <w:szCs w:val="28"/>
        </w:rPr>
        <w:t>стейкхолдеры</w:t>
      </w:r>
      <w:proofErr w:type="spellEnd"/>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какова</w:t>
      </w:r>
      <w:r w:rsidRPr="00E510F4">
        <w:rPr>
          <w:rFonts w:ascii="Times New Roman" w:hAnsi="Times New Roman" w:cs="Times New Roman"/>
          <w:szCs w:val="28"/>
        </w:rPr>
        <w:t xml:space="preserve"> </w:t>
      </w:r>
      <w:r w:rsidRPr="00E510F4">
        <w:rPr>
          <w:rFonts w:ascii="Times New Roman" w:hAnsi="Times New Roman" w:cs="Times New Roman" w:hint="eastAsia"/>
          <w:szCs w:val="28"/>
        </w:rPr>
        <w:t>их</w:t>
      </w:r>
      <w:r w:rsidRPr="00E510F4">
        <w:rPr>
          <w:rFonts w:ascii="Times New Roman" w:hAnsi="Times New Roman" w:cs="Times New Roman"/>
          <w:szCs w:val="28"/>
        </w:rPr>
        <w:t xml:space="preserve"> </w:t>
      </w:r>
      <w:r w:rsidRPr="00E510F4">
        <w:rPr>
          <w:rFonts w:ascii="Times New Roman" w:hAnsi="Times New Roman" w:cs="Times New Roman" w:hint="eastAsia"/>
          <w:szCs w:val="28"/>
        </w:rPr>
        <w:t>роль</w:t>
      </w:r>
      <w:r w:rsidRPr="00E510F4">
        <w:rPr>
          <w:rFonts w:ascii="Times New Roman" w:hAnsi="Times New Roman" w:cs="Times New Roman"/>
          <w:szCs w:val="28"/>
        </w:rPr>
        <w:t>?</w:t>
      </w:r>
    </w:p>
    <w:p w14:paraId="197A7E96"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современные</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стандарты</w:t>
      </w:r>
      <w:r w:rsidRPr="00E510F4">
        <w:rPr>
          <w:rFonts w:ascii="Times New Roman" w:hAnsi="Times New Roman" w:cs="Times New Roman"/>
          <w:szCs w:val="28"/>
        </w:rPr>
        <w:t xml:space="preserve"> </w:t>
      </w:r>
      <w:r w:rsidRPr="00E510F4">
        <w:rPr>
          <w:rFonts w:ascii="Times New Roman" w:hAnsi="Times New Roman" w:cs="Times New Roman" w:hint="eastAsia"/>
          <w:szCs w:val="28"/>
        </w:rPr>
        <w:t>управления</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проектами</w:t>
      </w:r>
      <w:r w:rsidRPr="00E510F4">
        <w:rPr>
          <w:rFonts w:ascii="Times New Roman" w:hAnsi="Times New Roman" w:cs="Times New Roman"/>
          <w:szCs w:val="28"/>
        </w:rPr>
        <w:t xml:space="preserve"> </w:t>
      </w:r>
      <w:r w:rsidRPr="00E510F4">
        <w:rPr>
          <w:rFonts w:ascii="Times New Roman" w:hAnsi="Times New Roman" w:cs="Times New Roman" w:hint="eastAsia"/>
          <w:szCs w:val="28"/>
        </w:rPr>
        <w:t>вы</w:t>
      </w:r>
      <w:r w:rsidRPr="00E510F4">
        <w:rPr>
          <w:rFonts w:ascii="Times New Roman" w:hAnsi="Times New Roman" w:cs="Times New Roman"/>
          <w:szCs w:val="28"/>
        </w:rPr>
        <w:t xml:space="preserve"> </w:t>
      </w:r>
      <w:r w:rsidRPr="00E510F4">
        <w:rPr>
          <w:rFonts w:ascii="Times New Roman" w:hAnsi="Times New Roman" w:cs="Times New Roman" w:hint="eastAsia"/>
          <w:szCs w:val="28"/>
        </w:rPr>
        <w:t>знаете</w:t>
      </w:r>
      <w:r w:rsidRPr="00E510F4">
        <w:rPr>
          <w:rFonts w:ascii="Times New Roman" w:hAnsi="Times New Roman" w:cs="Times New Roman"/>
          <w:szCs w:val="28"/>
        </w:rPr>
        <w:t>?</w:t>
      </w:r>
    </w:p>
    <w:p w14:paraId="0B56F34C" w14:textId="77777777" w:rsidR="005D3008" w:rsidRPr="00E510F4"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В</w:t>
      </w:r>
      <w:r w:rsidRPr="00E510F4">
        <w:rPr>
          <w:rFonts w:ascii="Times New Roman" w:hAnsi="Times New Roman" w:cs="Times New Roman"/>
          <w:szCs w:val="28"/>
        </w:rPr>
        <w:t xml:space="preserve"> </w:t>
      </w:r>
      <w:r w:rsidRPr="00E510F4">
        <w:rPr>
          <w:rFonts w:ascii="Times New Roman" w:hAnsi="Times New Roman" w:cs="Times New Roman" w:hint="eastAsia"/>
          <w:szCs w:val="28"/>
        </w:rPr>
        <w:t>каких</w:t>
      </w:r>
      <w:r w:rsidRPr="00E510F4">
        <w:rPr>
          <w:rFonts w:ascii="Times New Roman" w:hAnsi="Times New Roman" w:cs="Times New Roman"/>
          <w:szCs w:val="28"/>
        </w:rPr>
        <w:t xml:space="preserve"> </w:t>
      </w:r>
      <w:r w:rsidRPr="00E510F4">
        <w:rPr>
          <w:rFonts w:ascii="Times New Roman" w:hAnsi="Times New Roman" w:cs="Times New Roman" w:hint="eastAsia"/>
          <w:szCs w:val="28"/>
        </w:rPr>
        <w:t>условиях</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применяется</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финансирование</w:t>
      </w:r>
      <w:r w:rsidRPr="00E510F4">
        <w:rPr>
          <w:rFonts w:ascii="Times New Roman" w:hAnsi="Times New Roman" w:cs="Times New Roman"/>
          <w:szCs w:val="28"/>
        </w:rPr>
        <w:t>?</w:t>
      </w:r>
    </w:p>
    <w:p w14:paraId="21C063EF"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источники</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инструменты</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финансирования</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проектов</w:t>
      </w:r>
      <w:r w:rsidRPr="00E510F4">
        <w:rPr>
          <w:rFonts w:ascii="Times New Roman" w:hAnsi="Times New Roman" w:cs="Times New Roman"/>
          <w:szCs w:val="28"/>
        </w:rPr>
        <w:t xml:space="preserve"> </w:t>
      </w:r>
      <w:r w:rsidRPr="00E510F4">
        <w:rPr>
          <w:rFonts w:ascii="Times New Roman" w:hAnsi="Times New Roman" w:cs="Times New Roman" w:hint="eastAsia"/>
          <w:szCs w:val="28"/>
        </w:rPr>
        <w:t>существуют</w:t>
      </w:r>
      <w:r w:rsidRPr="00E510F4">
        <w:rPr>
          <w:rFonts w:ascii="Times New Roman" w:hAnsi="Times New Roman" w:cs="Times New Roman"/>
          <w:szCs w:val="28"/>
        </w:rPr>
        <w:t>?</w:t>
      </w:r>
    </w:p>
    <w:p w14:paraId="6CC67993"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Дайте</w:t>
      </w:r>
      <w:r w:rsidRPr="00E510F4">
        <w:rPr>
          <w:rFonts w:ascii="Times New Roman" w:hAnsi="Times New Roman" w:cs="Times New Roman"/>
          <w:szCs w:val="28"/>
        </w:rPr>
        <w:t xml:space="preserve"> </w:t>
      </w:r>
      <w:r w:rsidRPr="00E510F4">
        <w:rPr>
          <w:rFonts w:ascii="Times New Roman" w:hAnsi="Times New Roman" w:cs="Times New Roman" w:hint="eastAsia"/>
          <w:szCs w:val="28"/>
        </w:rPr>
        <w:t>определение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финансирования</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назовите</w:t>
      </w:r>
      <w:r w:rsidRPr="00E510F4">
        <w:rPr>
          <w:rFonts w:ascii="Times New Roman" w:hAnsi="Times New Roman" w:cs="Times New Roman"/>
          <w:szCs w:val="28"/>
        </w:rPr>
        <w:t xml:space="preserve"> </w:t>
      </w:r>
      <w:r w:rsidRPr="00E510F4">
        <w:rPr>
          <w:rFonts w:ascii="Times New Roman" w:hAnsi="Times New Roman" w:cs="Times New Roman" w:hint="eastAsia"/>
          <w:szCs w:val="28"/>
        </w:rPr>
        <w:t>его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принципы</w:t>
      </w:r>
      <w:r w:rsidRPr="00E510F4">
        <w:rPr>
          <w:rFonts w:ascii="Times New Roman" w:hAnsi="Times New Roman" w:cs="Times New Roman"/>
          <w:szCs w:val="28"/>
        </w:rPr>
        <w:t>.</w:t>
      </w:r>
    </w:p>
    <w:p w14:paraId="1532ED9F"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виды</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формы</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финансирования</w:t>
      </w:r>
      <w:r w:rsidRPr="00E510F4">
        <w:rPr>
          <w:rFonts w:ascii="Times New Roman" w:hAnsi="Times New Roman" w:cs="Times New Roman"/>
          <w:szCs w:val="28"/>
        </w:rPr>
        <w:t xml:space="preserve"> </w:t>
      </w:r>
      <w:r w:rsidRPr="00E510F4">
        <w:rPr>
          <w:rFonts w:ascii="Times New Roman" w:hAnsi="Times New Roman" w:cs="Times New Roman" w:hint="eastAsia"/>
          <w:szCs w:val="28"/>
        </w:rPr>
        <w:t>существуют</w:t>
      </w:r>
      <w:r w:rsidRPr="00E510F4">
        <w:rPr>
          <w:rFonts w:ascii="Times New Roman" w:hAnsi="Times New Roman" w:cs="Times New Roman"/>
          <w:szCs w:val="28"/>
        </w:rPr>
        <w:t>?</w:t>
      </w:r>
    </w:p>
    <w:p w14:paraId="5DD2B1EB"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Чем</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отличается</w:t>
      </w:r>
      <w:r w:rsidRPr="00E510F4">
        <w:rPr>
          <w:rFonts w:ascii="Times New Roman" w:hAnsi="Times New Roman" w:cs="Times New Roman"/>
          <w:szCs w:val="28"/>
        </w:rPr>
        <w:t xml:space="preserve"> </w:t>
      </w:r>
      <w:r w:rsidRPr="00E510F4">
        <w:rPr>
          <w:rFonts w:ascii="Times New Roman" w:hAnsi="Times New Roman" w:cs="Times New Roman" w:hint="eastAsia"/>
          <w:szCs w:val="28"/>
        </w:rPr>
        <w:t>от</w:t>
      </w:r>
      <w:r w:rsidRPr="00E510F4">
        <w:rPr>
          <w:rFonts w:ascii="Times New Roman" w:hAnsi="Times New Roman" w:cs="Times New Roman"/>
          <w:szCs w:val="28"/>
        </w:rPr>
        <w:t xml:space="preserve"> </w:t>
      </w:r>
      <w:r w:rsidRPr="00E510F4">
        <w:rPr>
          <w:rFonts w:ascii="Times New Roman" w:hAnsi="Times New Roman" w:cs="Times New Roman" w:hint="eastAsia"/>
          <w:szCs w:val="28"/>
        </w:rPr>
        <w:t>инвестиционного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кредитования</w:t>
      </w:r>
      <w:r w:rsidRPr="00E510F4">
        <w:rPr>
          <w:rFonts w:ascii="Times New Roman" w:hAnsi="Times New Roman" w:cs="Times New Roman"/>
          <w:szCs w:val="28"/>
        </w:rPr>
        <w:t>?</w:t>
      </w:r>
    </w:p>
    <w:p w14:paraId="7700774F"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Что</w:t>
      </w:r>
      <w:r w:rsidRPr="00E510F4">
        <w:rPr>
          <w:rFonts w:ascii="Times New Roman" w:hAnsi="Times New Roman" w:cs="Times New Roman"/>
          <w:szCs w:val="28"/>
        </w:rPr>
        <w:t xml:space="preserve"> </w:t>
      </w:r>
      <w:r w:rsidRPr="00E510F4">
        <w:rPr>
          <w:rFonts w:ascii="Times New Roman" w:hAnsi="Times New Roman" w:cs="Times New Roman" w:hint="eastAsia"/>
          <w:szCs w:val="28"/>
        </w:rPr>
        <w:t>такое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проектная</w:t>
      </w:r>
      <w:r w:rsidRPr="00E510F4">
        <w:rPr>
          <w:rFonts w:ascii="Times New Roman" w:hAnsi="Times New Roman" w:cs="Times New Roman"/>
          <w:szCs w:val="28"/>
        </w:rPr>
        <w:t xml:space="preserve"> </w:t>
      </w:r>
      <w:r w:rsidRPr="00E510F4">
        <w:rPr>
          <w:rFonts w:ascii="Times New Roman" w:hAnsi="Times New Roman" w:cs="Times New Roman" w:hint="eastAsia"/>
          <w:szCs w:val="28"/>
        </w:rPr>
        <w:t>компания</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какова</w:t>
      </w:r>
      <w:r w:rsidRPr="00E510F4">
        <w:rPr>
          <w:rFonts w:ascii="Times New Roman" w:hAnsi="Times New Roman" w:cs="Times New Roman"/>
          <w:szCs w:val="28"/>
        </w:rPr>
        <w:t xml:space="preserve"> </w:t>
      </w:r>
      <w:r w:rsidRPr="00E510F4">
        <w:rPr>
          <w:rFonts w:ascii="Times New Roman" w:hAnsi="Times New Roman" w:cs="Times New Roman" w:hint="eastAsia"/>
          <w:szCs w:val="28"/>
        </w:rPr>
        <w:t>ее</w:t>
      </w:r>
      <w:r w:rsidRPr="00E510F4">
        <w:rPr>
          <w:rFonts w:ascii="Times New Roman" w:hAnsi="Times New Roman" w:cs="Times New Roman"/>
          <w:szCs w:val="28"/>
        </w:rPr>
        <w:t xml:space="preserve"> </w:t>
      </w:r>
      <w:r w:rsidRPr="00E510F4">
        <w:rPr>
          <w:rFonts w:ascii="Times New Roman" w:hAnsi="Times New Roman" w:cs="Times New Roman" w:hint="eastAsia"/>
          <w:szCs w:val="28"/>
        </w:rPr>
        <w:t>роль</w:t>
      </w:r>
      <w:r w:rsidRPr="00E510F4">
        <w:rPr>
          <w:rFonts w:ascii="Times New Roman" w:hAnsi="Times New Roman" w:cs="Times New Roman"/>
          <w:szCs w:val="28"/>
        </w:rPr>
        <w:t xml:space="preserve"> </w:t>
      </w:r>
      <w:r w:rsidRPr="00E510F4">
        <w:rPr>
          <w:rFonts w:ascii="Times New Roman" w:hAnsi="Times New Roman" w:cs="Times New Roman" w:hint="eastAsia"/>
          <w:szCs w:val="28"/>
        </w:rPr>
        <w:t>в</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проектном</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финансировании</w:t>
      </w:r>
      <w:r w:rsidRPr="00E510F4">
        <w:rPr>
          <w:rFonts w:ascii="Times New Roman" w:hAnsi="Times New Roman" w:cs="Times New Roman"/>
          <w:szCs w:val="28"/>
        </w:rPr>
        <w:t>?</w:t>
      </w:r>
    </w:p>
    <w:p w14:paraId="67EE03F6"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Какая</w:t>
      </w:r>
      <w:r w:rsidRPr="00E510F4">
        <w:rPr>
          <w:rFonts w:ascii="Times New Roman" w:hAnsi="Times New Roman" w:cs="Times New Roman"/>
          <w:szCs w:val="28"/>
        </w:rPr>
        <w:t xml:space="preserve"> </w:t>
      </w:r>
      <w:r w:rsidRPr="00E510F4">
        <w:rPr>
          <w:rFonts w:ascii="Times New Roman" w:hAnsi="Times New Roman" w:cs="Times New Roman" w:hint="eastAsia"/>
          <w:szCs w:val="28"/>
        </w:rPr>
        <w:t>нормативная</w:t>
      </w:r>
      <w:r w:rsidRPr="00E510F4">
        <w:rPr>
          <w:rFonts w:ascii="Times New Roman" w:hAnsi="Times New Roman" w:cs="Times New Roman"/>
          <w:szCs w:val="28"/>
        </w:rPr>
        <w:t xml:space="preserve"> </w:t>
      </w:r>
      <w:r w:rsidRPr="00E510F4">
        <w:rPr>
          <w:rFonts w:ascii="Times New Roman" w:hAnsi="Times New Roman" w:cs="Times New Roman" w:hint="eastAsia"/>
          <w:szCs w:val="28"/>
        </w:rPr>
        <w:t>база</w:t>
      </w:r>
      <w:r w:rsidRPr="00E510F4">
        <w:rPr>
          <w:rFonts w:ascii="Times New Roman" w:hAnsi="Times New Roman" w:cs="Times New Roman"/>
          <w:szCs w:val="28"/>
        </w:rPr>
        <w:t xml:space="preserve"> </w:t>
      </w:r>
      <w:r w:rsidRPr="00E510F4">
        <w:rPr>
          <w:rFonts w:ascii="Times New Roman" w:hAnsi="Times New Roman" w:cs="Times New Roman" w:hint="eastAsia"/>
          <w:szCs w:val="28"/>
        </w:rPr>
        <w:t>регулирует</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синдицированное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кредитование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в</w:t>
      </w:r>
      <w:r w:rsidRPr="00E510F4">
        <w:rPr>
          <w:rFonts w:ascii="Times New Roman" w:hAnsi="Times New Roman" w:cs="Times New Roman"/>
          <w:szCs w:val="28"/>
        </w:rPr>
        <w:t xml:space="preserve"> </w:t>
      </w:r>
      <w:r w:rsidRPr="00E510F4">
        <w:rPr>
          <w:rFonts w:ascii="Times New Roman" w:hAnsi="Times New Roman" w:cs="Times New Roman" w:hint="eastAsia"/>
          <w:szCs w:val="28"/>
        </w:rPr>
        <w:t>РФ</w:t>
      </w:r>
      <w:r w:rsidRPr="00E510F4">
        <w:rPr>
          <w:rFonts w:ascii="Times New Roman" w:hAnsi="Times New Roman" w:cs="Times New Roman"/>
          <w:szCs w:val="28"/>
        </w:rPr>
        <w:t>?</w:t>
      </w:r>
    </w:p>
    <w:p w14:paraId="311AF4B8"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w:t>
      </w:r>
      <w:r w:rsidRPr="00E510F4">
        <w:rPr>
          <w:rFonts w:ascii="Times New Roman" w:hAnsi="Times New Roman" w:cs="Times New Roman"/>
          <w:szCs w:val="28"/>
        </w:rPr>
        <w:t xml:space="preserve"> </w:t>
      </w:r>
      <w:r w:rsidRPr="00E510F4">
        <w:rPr>
          <w:rFonts w:ascii="Times New Roman" w:hAnsi="Times New Roman" w:cs="Times New Roman" w:hint="eastAsia"/>
          <w:szCs w:val="28"/>
        </w:rPr>
        <w:t>государственно</w:t>
      </w:r>
      <w:r w:rsidRPr="00E510F4">
        <w:rPr>
          <w:rFonts w:ascii="Times New Roman" w:hAnsi="Times New Roman" w:cs="Times New Roman"/>
          <w:szCs w:val="28"/>
        </w:rPr>
        <w:t>-</w:t>
      </w:r>
      <w:r w:rsidRPr="00E510F4">
        <w:rPr>
          <w:rFonts w:ascii="Times New Roman" w:hAnsi="Times New Roman" w:cs="Times New Roman" w:hint="eastAsia"/>
          <w:szCs w:val="28"/>
        </w:rPr>
        <w:t>частное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партнерство</w:t>
      </w:r>
      <w:r w:rsidRPr="00E510F4">
        <w:rPr>
          <w:rFonts w:ascii="Times New Roman" w:hAnsi="Times New Roman" w:cs="Times New Roman"/>
          <w:szCs w:val="28"/>
        </w:rPr>
        <w:t xml:space="preserve"> </w:t>
      </w:r>
      <w:r w:rsidRPr="00E510F4">
        <w:rPr>
          <w:rFonts w:ascii="Times New Roman" w:hAnsi="Times New Roman" w:cs="Times New Roman" w:hint="eastAsia"/>
          <w:szCs w:val="28"/>
        </w:rPr>
        <w:t>используется</w:t>
      </w:r>
      <w:r w:rsidRPr="00E510F4">
        <w:rPr>
          <w:rFonts w:ascii="Times New Roman" w:hAnsi="Times New Roman" w:cs="Times New Roman"/>
          <w:szCs w:val="28"/>
        </w:rPr>
        <w:t xml:space="preserve"> </w:t>
      </w:r>
      <w:r w:rsidRPr="00E510F4">
        <w:rPr>
          <w:rFonts w:ascii="Times New Roman" w:hAnsi="Times New Roman" w:cs="Times New Roman" w:hint="eastAsia"/>
          <w:szCs w:val="28"/>
        </w:rPr>
        <w:t>как</w:t>
      </w:r>
      <w:r w:rsidRPr="00E510F4">
        <w:rPr>
          <w:rFonts w:ascii="Times New Roman" w:hAnsi="Times New Roman" w:cs="Times New Roman"/>
          <w:szCs w:val="28"/>
        </w:rPr>
        <w:t xml:space="preserve"> </w:t>
      </w:r>
      <w:r w:rsidRPr="00E510F4">
        <w:rPr>
          <w:rFonts w:ascii="Times New Roman" w:hAnsi="Times New Roman" w:cs="Times New Roman" w:hint="eastAsia"/>
          <w:szCs w:val="28"/>
        </w:rPr>
        <w:t>форма</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финансирования</w:t>
      </w:r>
      <w:r w:rsidRPr="00E510F4">
        <w:rPr>
          <w:rFonts w:ascii="Times New Roman" w:hAnsi="Times New Roman" w:cs="Times New Roman"/>
          <w:szCs w:val="28"/>
        </w:rPr>
        <w:t>?</w:t>
      </w:r>
    </w:p>
    <w:p w14:paraId="722B1673"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Что</w:t>
      </w:r>
      <w:r w:rsidRPr="00E510F4">
        <w:rPr>
          <w:rFonts w:ascii="Times New Roman" w:hAnsi="Times New Roman" w:cs="Times New Roman"/>
          <w:szCs w:val="28"/>
        </w:rPr>
        <w:t xml:space="preserve"> </w:t>
      </w:r>
      <w:r w:rsidRPr="00E510F4">
        <w:rPr>
          <w:rFonts w:ascii="Times New Roman" w:hAnsi="Times New Roman" w:cs="Times New Roman" w:hint="eastAsia"/>
          <w:szCs w:val="28"/>
        </w:rPr>
        <w:t>такое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Фабрика</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финансирования</w:t>
      </w:r>
      <w:r w:rsidRPr="00E510F4">
        <w:rPr>
          <w:rFonts w:ascii="Times New Roman" w:hAnsi="Times New Roman" w:cs="Times New Roman"/>
          <w:szCs w:val="28"/>
        </w:rPr>
        <w:t>"?</w:t>
      </w:r>
    </w:p>
    <w:p w14:paraId="7A093149" w14:textId="77777777" w:rsidR="005D3008" w:rsidRPr="00E510F4"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критерии</w:t>
      </w:r>
      <w:r w:rsidRPr="00E510F4">
        <w:rPr>
          <w:rFonts w:ascii="Times New Roman" w:hAnsi="Times New Roman" w:cs="Times New Roman"/>
          <w:szCs w:val="28"/>
        </w:rPr>
        <w:t xml:space="preserve"> </w:t>
      </w:r>
      <w:r w:rsidRPr="00E510F4">
        <w:rPr>
          <w:rFonts w:ascii="Times New Roman" w:hAnsi="Times New Roman" w:cs="Times New Roman" w:hint="eastAsia"/>
          <w:szCs w:val="28"/>
        </w:rPr>
        <w:t>используются</w:t>
      </w:r>
      <w:r w:rsidRPr="00E510F4">
        <w:rPr>
          <w:rFonts w:ascii="Times New Roman" w:hAnsi="Times New Roman" w:cs="Times New Roman"/>
          <w:szCs w:val="28"/>
        </w:rPr>
        <w:t xml:space="preserve"> </w:t>
      </w:r>
      <w:r w:rsidRPr="00E510F4">
        <w:rPr>
          <w:rFonts w:ascii="Times New Roman" w:hAnsi="Times New Roman" w:cs="Times New Roman" w:hint="eastAsia"/>
          <w:szCs w:val="28"/>
        </w:rPr>
        <w:t>для</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принятия</w:t>
      </w:r>
      <w:r w:rsidRPr="00E510F4">
        <w:rPr>
          <w:rFonts w:ascii="Times New Roman" w:hAnsi="Times New Roman" w:cs="Times New Roman"/>
          <w:szCs w:val="28"/>
        </w:rPr>
        <w:t xml:space="preserve"> </w:t>
      </w:r>
      <w:r w:rsidRPr="00E510F4">
        <w:rPr>
          <w:rFonts w:ascii="Times New Roman" w:hAnsi="Times New Roman" w:cs="Times New Roman" w:hint="eastAsia"/>
          <w:szCs w:val="28"/>
        </w:rPr>
        <w:t>управленческих</w:t>
      </w:r>
      <w:r w:rsidRPr="00E510F4">
        <w:rPr>
          <w:rFonts w:ascii="Times New Roman" w:hAnsi="Times New Roman" w:cs="Times New Roman"/>
          <w:szCs w:val="28"/>
        </w:rPr>
        <w:t xml:space="preserve"> </w:t>
      </w:r>
      <w:r w:rsidRPr="00E510F4">
        <w:rPr>
          <w:rFonts w:ascii="Times New Roman" w:hAnsi="Times New Roman" w:cs="Times New Roman" w:hint="eastAsia"/>
          <w:szCs w:val="28"/>
        </w:rPr>
        <w:t>решений</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при</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проектном</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финансировании</w:t>
      </w:r>
      <w:r w:rsidRPr="00E510F4">
        <w:rPr>
          <w:rFonts w:ascii="Times New Roman" w:hAnsi="Times New Roman" w:cs="Times New Roman"/>
          <w:szCs w:val="28"/>
        </w:rPr>
        <w:t>?</w:t>
      </w:r>
    </w:p>
    <w:p w14:paraId="4DB4B2EF"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Каково</w:t>
      </w:r>
      <w:r w:rsidRPr="00E510F4">
        <w:rPr>
          <w:rFonts w:ascii="Times New Roman" w:hAnsi="Times New Roman" w:cs="Times New Roman"/>
          <w:szCs w:val="28"/>
        </w:rPr>
        <w:t xml:space="preserve"> </w:t>
      </w:r>
      <w:r w:rsidRPr="00E510F4">
        <w:rPr>
          <w:rFonts w:ascii="Times New Roman" w:hAnsi="Times New Roman" w:cs="Times New Roman" w:hint="eastAsia"/>
          <w:szCs w:val="28"/>
        </w:rPr>
        <w:t>соотношение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долг</w:t>
      </w:r>
      <w:r>
        <w:rPr>
          <w:rFonts w:ascii="Times New Roman" w:hAnsi="Times New Roman" w:cs="Times New Roman" w:hint="eastAsia"/>
          <w:szCs w:val="28"/>
        </w:rPr>
        <w:t>а</w:t>
      </w:r>
      <w:r>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собственного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капитала</w:t>
      </w:r>
      <w:r w:rsidRPr="00E510F4">
        <w:rPr>
          <w:rFonts w:ascii="Times New Roman" w:hAnsi="Times New Roman" w:cs="Times New Roman"/>
          <w:szCs w:val="28"/>
        </w:rPr>
        <w:t xml:space="preserve"> </w:t>
      </w:r>
      <w:r w:rsidRPr="00E510F4">
        <w:rPr>
          <w:rFonts w:ascii="Times New Roman" w:hAnsi="Times New Roman" w:cs="Times New Roman" w:hint="eastAsia"/>
          <w:szCs w:val="28"/>
        </w:rPr>
        <w:t>в</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проектном</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финансировании</w:t>
      </w:r>
      <w:r w:rsidRPr="00E510F4">
        <w:rPr>
          <w:rFonts w:ascii="Times New Roman" w:hAnsi="Times New Roman" w:cs="Times New Roman"/>
          <w:szCs w:val="28"/>
        </w:rPr>
        <w:t>?</w:t>
      </w:r>
    </w:p>
    <w:p w14:paraId="28414694"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основные</w:t>
      </w:r>
      <w:r w:rsidRPr="00E510F4">
        <w:rPr>
          <w:rFonts w:ascii="Times New Roman" w:hAnsi="Times New Roman" w:cs="Times New Roman"/>
          <w:szCs w:val="28"/>
        </w:rPr>
        <w:t xml:space="preserve"> </w:t>
      </w:r>
      <w:r w:rsidRPr="00E510F4">
        <w:rPr>
          <w:rFonts w:ascii="Times New Roman" w:hAnsi="Times New Roman" w:cs="Times New Roman" w:hint="eastAsia"/>
          <w:szCs w:val="28"/>
        </w:rPr>
        <w:t>направления</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виды</w:t>
      </w:r>
      <w:r w:rsidRPr="00E510F4">
        <w:rPr>
          <w:rFonts w:ascii="Times New Roman" w:hAnsi="Times New Roman" w:cs="Times New Roman"/>
          <w:szCs w:val="28"/>
        </w:rPr>
        <w:t xml:space="preserve"> </w:t>
      </w:r>
      <w:r w:rsidRPr="00E510F4">
        <w:rPr>
          <w:rFonts w:ascii="Times New Roman" w:hAnsi="Times New Roman" w:cs="Times New Roman" w:hint="eastAsia"/>
          <w:szCs w:val="28"/>
        </w:rPr>
        <w:t>современного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анализа</w:t>
      </w:r>
      <w:r w:rsidRPr="00E510F4">
        <w:rPr>
          <w:rFonts w:ascii="Times New Roman" w:hAnsi="Times New Roman" w:cs="Times New Roman"/>
          <w:szCs w:val="28"/>
        </w:rPr>
        <w:t xml:space="preserve"> </w:t>
      </w:r>
      <w:r w:rsidRPr="00E510F4">
        <w:rPr>
          <w:rFonts w:ascii="Times New Roman" w:hAnsi="Times New Roman" w:cs="Times New Roman" w:hint="eastAsia"/>
          <w:szCs w:val="28"/>
        </w:rPr>
        <w:t>существуют</w:t>
      </w:r>
      <w:r w:rsidRPr="00E510F4">
        <w:rPr>
          <w:rFonts w:ascii="Times New Roman" w:hAnsi="Times New Roman" w:cs="Times New Roman"/>
          <w:szCs w:val="28"/>
        </w:rPr>
        <w:t>?</w:t>
      </w:r>
    </w:p>
    <w:p w14:paraId="6B3D67BE"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В</w:t>
      </w:r>
      <w:r w:rsidRPr="00E510F4">
        <w:rPr>
          <w:rFonts w:ascii="Times New Roman" w:hAnsi="Times New Roman" w:cs="Times New Roman"/>
          <w:szCs w:val="28"/>
        </w:rPr>
        <w:t xml:space="preserve"> </w:t>
      </w:r>
      <w:r w:rsidRPr="00E510F4">
        <w:rPr>
          <w:rFonts w:ascii="Times New Roman" w:hAnsi="Times New Roman" w:cs="Times New Roman" w:hint="eastAsia"/>
          <w:szCs w:val="28"/>
        </w:rPr>
        <w:t>чем</w:t>
      </w:r>
      <w:r w:rsidRPr="00E510F4">
        <w:rPr>
          <w:rFonts w:ascii="Times New Roman" w:hAnsi="Times New Roman" w:cs="Times New Roman"/>
          <w:szCs w:val="28"/>
        </w:rPr>
        <w:t xml:space="preserve"> </w:t>
      </w:r>
      <w:r w:rsidRPr="00E510F4">
        <w:rPr>
          <w:rFonts w:ascii="Times New Roman" w:hAnsi="Times New Roman" w:cs="Times New Roman" w:hint="eastAsia"/>
          <w:szCs w:val="28"/>
        </w:rPr>
        <w:t>особенности</w:t>
      </w:r>
      <w:r w:rsidRPr="00E510F4">
        <w:rPr>
          <w:rFonts w:ascii="Times New Roman" w:hAnsi="Times New Roman" w:cs="Times New Roman"/>
          <w:szCs w:val="28"/>
        </w:rPr>
        <w:t xml:space="preserve"> </w:t>
      </w:r>
      <w:r w:rsidRPr="00E510F4">
        <w:rPr>
          <w:rFonts w:ascii="Times New Roman" w:hAnsi="Times New Roman" w:cs="Times New Roman" w:hint="eastAsia"/>
          <w:szCs w:val="28"/>
        </w:rPr>
        <w:t>зарубежной</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российской</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практики</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анализа</w:t>
      </w:r>
      <w:r w:rsidRPr="00E510F4">
        <w:rPr>
          <w:rFonts w:ascii="Times New Roman" w:hAnsi="Times New Roman" w:cs="Times New Roman"/>
          <w:szCs w:val="28"/>
        </w:rPr>
        <w:t>?</w:t>
      </w:r>
    </w:p>
    <w:p w14:paraId="2DC1C4E8"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инструменты</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стоимостной</w:t>
      </w:r>
      <w:r w:rsidRPr="00E510F4">
        <w:rPr>
          <w:rFonts w:ascii="Times New Roman" w:hAnsi="Times New Roman" w:cs="Times New Roman"/>
          <w:szCs w:val="28"/>
        </w:rPr>
        <w:t xml:space="preserve"> </w:t>
      </w:r>
      <w:r w:rsidRPr="00E510F4">
        <w:rPr>
          <w:rFonts w:ascii="Times New Roman" w:hAnsi="Times New Roman" w:cs="Times New Roman" w:hint="eastAsia"/>
          <w:szCs w:val="28"/>
        </w:rPr>
        <w:t>оценки</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проектов</w:t>
      </w:r>
      <w:r w:rsidRPr="00E510F4">
        <w:rPr>
          <w:rFonts w:ascii="Times New Roman" w:hAnsi="Times New Roman" w:cs="Times New Roman"/>
          <w:szCs w:val="28"/>
        </w:rPr>
        <w:t xml:space="preserve"> </w:t>
      </w:r>
      <w:r w:rsidRPr="00E510F4">
        <w:rPr>
          <w:rFonts w:ascii="Times New Roman" w:hAnsi="Times New Roman" w:cs="Times New Roman" w:hint="eastAsia"/>
          <w:szCs w:val="28"/>
        </w:rPr>
        <w:t>используются</w:t>
      </w:r>
      <w:r w:rsidRPr="00E510F4">
        <w:rPr>
          <w:rFonts w:ascii="Times New Roman" w:hAnsi="Times New Roman" w:cs="Times New Roman"/>
          <w:szCs w:val="28"/>
        </w:rPr>
        <w:t xml:space="preserve"> </w:t>
      </w:r>
      <w:r w:rsidRPr="00E510F4">
        <w:rPr>
          <w:rFonts w:ascii="Times New Roman" w:hAnsi="Times New Roman" w:cs="Times New Roman" w:hint="eastAsia"/>
          <w:szCs w:val="28"/>
        </w:rPr>
        <w:t>банками</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другими</w:t>
      </w:r>
      <w:r w:rsidRPr="00E510F4">
        <w:rPr>
          <w:rFonts w:ascii="Times New Roman" w:hAnsi="Times New Roman" w:cs="Times New Roman"/>
          <w:szCs w:val="28"/>
        </w:rPr>
        <w:t xml:space="preserve"> </w:t>
      </w:r>
      <w:r w:rsidRPr="00E510F4">
        <w:rPr>
          <w:rFonts w:ascii="Times New Roman" w:hAnsi="Times New Roman" w:cs="Times New Roman" w:hint="eastAsia"/>
          <w:szCs w:val="28"/>
        </w:rPr>
        <w:t>участниками</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w:t>
      </w:r>
    </w:p>
    <w:p w14:paraId="7DABCCDF"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Что</w:t>
      </w:r>
      <w:r w:rsidRPr="00E510F4">
        <w:rPr>
          <w:rFonts w:ascii="Times New Roman" w:hAnsi="Times New Roman" w:cs="Times New Roman"/>
          <w:szCs w:val="28"/>
        </w:rPr>
        <w:t xml:space="preserve"> </w:t>
      </w:r>
      <w:r w:rsidRPr="00E510F4">
        <w:rPr>
          <w:rFonts w:ascii="Times New Roman" w:hAnsi="Times New Roman" w:cs="Times New Roman" w:hint="eastAsia"/>
          <w:szCs w:val="28"/>
        </w:rPr>
        <w:t>такое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стоимость</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ее</w:t>
      </w:r>
      <w:r w:rsidRPr="00E510F4">
        <w:rPr>
          <w:rFonts w:ascii="Times New Roman" w:hAnsi="Times New Roman" w:cs="Times New Roman"/>
          <w:szCs w:val="28"/>
        </w:rPr>
        <w:t xml:space="preserve"> </w:t>
      </w:r>
      <w:r w:rsidRPr="00E510F4">
        <w:rPr>
          <w:rFonts w:ascii="Times New Roman" w:hAnsi="Times New Roman" w:cs="Times New Roman" w:hint="eastAsia"/>
          <w:szCs w:val="28"/>
        </w:rPr>
        <w:t>виды</w:t>
      </w:r>
      <w:r w:rsidRPr="00E510F4">
        <w:rPr>
          <w:rFonts w:ascii="Times New Roman" w:hAnsi="Times New Roman" w:cs="Times New Roman"/>
          <w:szCs w:val="28"/>
        </w:rPr>
        <w:t xml:space="preserve"> </w:t>
      </w:r>
      <w:r w:rsidRPr="00E510F4">
        <w:rPr>
          <w:rFonts w:ascii="Times New Roman" w:hAnsi="Times New Roman" w:cs="Times New Roman" w:hint="eastAsia"/>
          <w:szCs w:val="28"/>
        </w:rPr>
        <w:t>существуют</w:t>
      </w:r>
      <w:r w:rsidRPr="00E510F4">
        <w:rPr>
          <w:rFonts w:ascii="Times New Roman" w:hAnsi="Times New Roman" w:cs="Times New Roman"/>
          <w:szCs w:val="28"/>
        </w:rPr>
        <w:t>?</w:t>
      </w:r>
    </w:p>
    <w:p w14:paraId="42DF89FD"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lastRenderedPageBreak/>
        <w:t>Каковы</w:t>
      </w:r>
      <w:r w:rsidRPr="00E510F4">
        <w:rPr>
          <w:rFonts w:ascii="Times New Roman" w:hAnsi="Times New Roman" w:cs="Times New Roman"/>
          <w:szCs w:val="28"/>
        </w:rPr>
        <w:t xml:space="preserve"> </w:t>
      </w:r>
      <w:r w:rsidRPr="00E510F4">
        <w:rPr>
          <w:rFonts w:ascii="Times New Roman" w:hAnsi="Times New Roman" w:cs="Times New Roman" w:hint="eastAsia"/>
          <w:szCs w:val="28"/>
        </w:rPr>
        <w:t>методы</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модели</w:t>
      </w:r>
      <w:r w:rsidRPr="00E510F4">
        <w:rPr>
          <w:rFonts w:ascii="Times New Roman" w:hAnsi="Times New Roman" w:cs="Times New Roman"/>
          <w:szCs w:val="28"/>
        </w:rPr>
        <w:t xml:space="preserve"> </w:t>
      </w:r>
      <w:r w:rsidRPr="00E510F4">
        <w:rPr>
          <w:rFonts w:ascii="Times New Roman" w:hAnsi="Times New Roman" w:cs="Times New Roman" w:hint="eastAsia"/>
          <w:szCs w:val="28"/>
        </w:rPr>
        <w:t>оценки</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стоимости</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w:t>
      </w:r>
    </w:p>
    <w:p w14:paraId="14BD75DF"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Чем</w:t>
      </w:r>
      <w:r w:rsidRPr="00E510F4">
        <w:rPr>
          <w:rFonts w:ascii="Times New Roman" w:hAnsi="Times New Roman" w:cs="Times New Roman"/>
          <w:szCs w:val="28"/>
        </w:rPr>
        <w:t xml:space="preserve"> </w:t>
      </w:r>
      <w:r w:rsidRPr="00E510F4">
        <w:rPr>
          <w:rFonts w:ascii="Times New Roman" w:hAnsi="Times New Roman" w:cs="Times New Roman" w:hint="eastAsia"/>
          <w:szCs w:val="28"/>
        </w:rPr>
        <w:t>отличается</w:t>
      </w:r>
      <w:r w:rsidRPr="00E510F4">
        <w:rPr>
          <w:rFonts w:ascii="Times New Roman" w:hAnsi="Times New Roman" w:cs="Times New Roman"/>
          <w:szCs w:val="28"/>
        </w:rPr>
        <w:t xml:space="preserve"> </w:t>
      </w:r>
      <w:r w:rsidRPr="00E510F4">
        <w:rPr>
          <w:rFonts w:ascii="Times New Roman" w:hAnsi="Times New Roman" w:cs="Times New Roman" w:hint="eastAsia"/>
          <w:szCs w:val="28"/>
        </w:rPr>
        <w:t>сметная</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стоимость</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 xml:space="preserve"> </w:t>
      </w:r>
      <w:r w:rsidRPr="00E510F4">
        <w:rPr>
          <w:rFonts w:ascii="Times New Roman" w:hAnsi="Times New Roman" w:cs="Times New Roman" w:hint="eastAsia"/>
          <w:szCs w:val="28"/>
        </w:rPr>
        <w:t>от</w:t>
      </w:r>
      <w:r w:rsidRPr="00E510F4">
        <w:rPr>
          <w:rFonts w:ascii="Times New Roman" w:hAnsi="Times New Roman" w:cs="Times New Roman"/>
          <w:szCs w:val="28"/>
        </w:rPr>
        <w:t xml:space="preserve"> </w:t>
      </w:r>
      <w:r w:rsidRPr="00E510F4">
        <w:rPr>
          <w:rFonts w:ascii="Times New Roman" w:hAnsi="Times New Roman" w:cs="Times New Roman" w:hint="eastAsia"/>
          <w:szCs w:val="28"/>
        </w:rPr>
        <w:t>полной</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стоимости</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w:t>
      </w:r>
    </w:p>
    <w:p w14:paraId="435FA003"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методы</w:t>
      </w:r>
      <w:r w:rsidRPr="00E510F4">
        <w:rPr>
          <w:rFonts w:ascii="Times New Roman" w:hAnsi="Times New Roman" w:cs="Times New Roman"/>
          <w:szCs w:val="28"/>
        </w:rPr>
        <w:t xml:space="preserve"> </w:t>
      </w:r>
      <w:r w:rsidRPr="00E510F4">
        <w:rPr>
          <w:rFonts w:ascii="Times New Roman" w:hAnsi="Times New Roman" w:cs="Times New Roman" w:hint="eastAsia"/>
          <w:szCs w:val="28"/>
        </w:rPr>
        <w:t>оценки</w:t>
      </w:r>
      <w:r w:rsidRPr="00E510F4">
        <w:rPr>
          <w:rFonts w:ascii="Times New Roman" w:hAnsi="Times New Roman" w:cs="Times New Roman"/>
          <w:szCs w:val="28"/>
        </w:rPr>
        <w:t xml:space="preserve"> </w:t>
      </w:r>
      <w:r w:rsidRPr="00E510F4">
        <w:rPr>
          <w:rFonts w:ascii="Times New Roman" w:hAnsi="Times New Roman" w:cs="Times New Roman" w:hint="eastAsia"/>
          <w:szCs w:val="28"/>
        </w:rPr>
        <w:t>сметной</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стоимости</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 xml:space="preserve"> </w:t>
      </w:r>
      <w:r w:rsidRPr="00E510F4">
        <w:rPr>
          <w:rFonts w:ascii="Times New Roman" w:hAnsi="Times New Roman" w:cs="Times New Roman" w:hint="eastAsia"/>
          <w:szCs w:val="28"/>
        </w:rPr>
        <w:t>вы</w:t>
      </w:r>
      <w:r w:rsidRPr="00E510F4">
        <w:rPr>
          <w:rFonts w:ascii="Times New Roman" w:hAnsi="Times New Roman" w:cs="Times New Roman"/>
          <w:szCs w:val="28"/>
        </w:rPr>
        <w:t xml:space="preserve"> </w:t>
      </w:r>
      <w:r w:rsidRPr="00E510F4">
        <w:rPr>
          <w:rFonts w:ascii="Times New Roman" w:hAnsi="Times New Roman" w:cs="Times New Roman" w:hint="eastAsia"/>
          <w:szCs w:val="28"/>
        </w:rPr>
        <w:t>знаете</w:t>
      </w:r>
    </w:p>
    <w:p w14:paraId="468A6F2D" w14:textId="77777777" w:rsidR="005D3008" w:rsidRPr="00F9797E"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Чем бюджет проекта отличается от стоимости проекта?</w:t>
      </w:r>
    </w:p>
    <w:p w14:paraId="47D7F441" w14:textId="77777777" w:rsidR="005D3008" w:rsidRPr="0093740B"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Какова</w:t>
      </w:r>
      <w:r w:rsidRPr="0093740B">
        <w:rPr>
          <w:rFonts w:ascii="Times New Roman" w:hAnsi="Times New Roman" w:cs="Times New Roman"/>
          <w:szCs w:val="28"/>
        </w:rPr>
        <w:t xml:space="preserve"> </w:t>
      </w:r>
      <w:r w:rsidRPr="0093740B">
        <w:rPr>
          <w:rFonts w:ascii="Times New Roman" w:hAnsi="Times New Roman" w:cs="Times New Roman" w:hint="eastAsia"/>
          <w:szCs w:val="28"/>
        </w:rPr>
        <w:t>современная</w:t>
      </w:r>
      <w:r w:rsidRPr="0093740B">
        <w:rPr>
          <w:rFonts w:ascii="Times New Roman" w:hAnsi="Times New Roman" w:cs="Times New Roman"/>
          <w:szCs w:val="28"/>
        </w:rPr>
        <w:t xml:space="preserve"> </w:t>
      </w:r>
      <w:r w:rsidRPr="0093740B">
        <w:rPr>
          <w:rFonts w:ascii="Times New Roman" w:hAnsi="Times New Roman" w:cs="Times New Roman" w:hint="eastAsia"/>
          <w:szCs w:val="28"/>
        </w:rPr>
        <w:t>методология</w:t>
      </w:r>
      <w:r w:rsidRPr="0093740B">
        <w:rPr>
          <w:rFonts w:ascii="Times New Roman" w:hAnsi="Times New Roman" w:cs="Times New Roman"/>
          <w:szCs w:val="28"/>
        </w:rPr>
        <w:t xml:space="preserve"> </w:t>
      </w:r>
      <w:r w:rsidRPr="0093740B">
        <w:rPr>
          <w:rFonts w:ascii="Times New Roman" w:hAnsi="Times New Roman" w:cs="Times New Roman" w:hint="eastAsia"/>
          <w:szCs w:val="28"/>
        </w:rPr>
        <w:t>оценки</w:t>
      </w:r>
      <w:r w:rsidRPr="0093740B">
        <w:rPr>
          <w:rFonts w:ascii="Times New Roman" w:hAnsi="Times New Roman" w:cs="Times New Roman"/>
          <w:szCs w:val="28"/>
        </w:rPr>
        <w:t xml:space="preserve"> </w:t>
      </w:r>
      <w:r w:rsidRPr="0093740B">
        <w:rPr>
          <w:rFonts w:ascii="Times New Roman" w:hAnsi="Times New Roman" w:cs="Times New Roman" w:hint="eastAsia"/>
          <w:szCs w:val="28"/>
        </w:rPr>
        <w:t>эффективности</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проектов</w:t>
      </w:r>
      <w:r w:rsidRPr="0093740B">
        <w:rPr>
          <w:rFonts w:ascii="Times New Roman" w:hAnsi="Times New Roman" w:cs="Times New Roman"/>
          <w:szCs w:val="28"/>
        </w:rPr>
        <w:t xml:space="preserve"> </w:t>
      </w:r>
      <w:r w:rsidRPr="0093740B">
        <w:rPr>
          <w:rFonts w:ascii="Times New Roman" w:hAnsi="Times New Roman" w:cs="Times New Roman" w:hint="eastAsia"/>
          <w:szCs w:val="28"/>
        </w:rPr>
        <w:t>в</w:t>
      </w:r>
      <w:r w:rsidRPr="0093740B">
        <w:rPr>
          <w:rFonts w:ascii="Times New Roman" w:hAnsi="Times New Roman" w:cs="Times New Roman"/>
          <w:szCs w:val="28"/>
        </w:rPr>
        <w:t xml:space="preserve"> </w:t>
      </w:r>
      <w:r w:rsidRPr="0093740B">
        <w:rPr>
          <w:rFonts w:ascii="Times New Roman" w:hAnsi="Times New Roman" w:cs="Times New Roman" w:hint="eastAsia"/>
          <w:szCs w:val="28"/>
        </w:rPr>
        <w:t>течение</w:t>
      </w:r>
      <w:r w:rsidRPr="0093740B">
        <w:rPr>
          <w:rFonts w:ascii="Times New Roman" w:hAnsi="Times New Roman" w:cs="Times New Roman"/>
          <w:szCs w:val="28"/>
        </w:rPr>
        <w:t xml:space="preserve"> </w:t>
      </w:r>
      <w:r w:rsidRPr="0093740B">
        <w:rPr>
          <w:rFonts w:ascii="Times New Roman" w:hAnsi="Times New Roman" w:cs="Times New Roman" w:hint="eastAsia"/>
          <w:szCs w:val="28"/>
        </w:rPr>
        <w:t>их</w:t>
      </w:r>
      <w:r w:rsidRPr="0093740B">
        <w:rPr>
          <w:rFonts w:ascii="Times New Roman" w:hAnsi="Times New Roman" w:cs="Times New Roman"/>
          <w:szCs w:val="28"/>
        </w:rPr>
        <w:t xml:space="preserve"> </w:t>
      </w:r>
      <w:r w:rsidRPr="0093740B">
        <w:rPr>
          <w:rFonts w:ascii="Times New Roman" w:hAnsi="Times New Roman" w:cs="Times New Roman" w:hint="eastAsia"/>
          <w:szCs w:val="28"/>
        </w:rPr>
        <w:t>жизненного</w:t>
      </w:r>
      <w:r w:rsidRPr="0093740B">
        <w:rPr>
          <w:rFonts w:ascii="Times New Roman" w:hAnsi="Times New Roman" w:cs="Times New Roman"/>
          <w:szCs w:val="28"/>
        </w:rPr>
        <w:t xml:space="preserve"> </w:t>
      </w:r>
      <w:r w:rsidRPr="0093740B">
        <w:rPr>
          <w:rFonts w:ascii="Times New Roman" w:hAnsi="Times New Roman" w:cs="Times New Roman" w:hint="eastAsia"/>
          <w:szCs w:val="28"/>
        </w:rPr>
        <w:t>цикла</w:t>
      </w:r>
      <w:r w:rsidRPr="0093740B">
        <w:rPr>
          <w:rFonts w:ascii="Times New Roman" w:hAnsi="Times New Roman" w:cs="Times New Roman"/>
          <w:szCs w:val="28"/>
        </w:rPr>
        <w:t>?</w:t>
      </w:r>
    </w:p>
    <w:p w14:paraId="42C23276" w14:textId="77777777" w:rsidR="005D3008" w:rsidRPr="0093740B"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Что</w:t>
      </w:r>
      <w:r w:rsidRPr="0093740B">
        <w:rPr>
          <w:rFonts w:ascii="Times New Roman" w:hAnsi="Times New Roman" w:cs="Times New Roman"/>
          <w:szCs w:val="28"/>
        </w:rPr>
        <w:t xml:space="preserve"> </w:t>
      </w:r>
      <w:r w:rsidRPr="0093740B">
        <w:rPr>
          <w:rFonts w:ascii="Times New Roman" w:hAnsi="Times New Roman" w:cs="Times New Roman" w:hint="eastAsia"/>
          <w:szCs w:val="28"/>
        </w:rPr>
        <w:t>включает</w:t>
      </w:r>
      <w:r w:rsidRPr="0093740B">
        <w:rPr>
          <w:rFonts w:ascii="Times New Roman" w:hAnsi="Times New Roman" w:cs="Times New Roman"/>
          <w:szCs w:val="28"/>
        </w:rPr>
        <w:t xml:space="preserve"> </w:t>
      </w:r>
      <w:r w:rsidRPr="0093740B">
        <w:rPr>
          <w:rFonts w:ascii="Times New Roman" w:hAnsi="Times New Roman" w:cs="Times New Roman" w:hint="eastAsia"/>
          <w:szCs w:val="28"/>
        </w:rPr>
        <w:t>в</w:t>
      </w:r>
      <w:r w:rsidRPr="0093740B">
        <w:rPr>
          <w:rFonts w:ascii="Times New Roman" w:hAnsi="Times New Roman" w:cs="Times New Roman"/>
          <w:szCs w:val="28"/>
        </w:rPr>
        <w:t xml:space="preserve"> </w:t>
      </w:r>
      <w:r w:rsidRPr="0093740B">
        <w:rPr>
          <w:rFonts w:ascii="Times New Roman" w:hAnsi="Times New Roman" w:cs="Times New Roman" w:hint="eastAsia"/>
          <w:szCs w:val="28"/>
        </w:rPr>
        <w:t>себя</w:t>
      </w:r>
      <w:r w:rsidRPr="0093740B">
        <w:rPr>
          <w:rFonts w:ascii="Times New Roman" w:hAnsi="Times New Roman" w:cs="Times New Roman"/>
          <w:szCs w:val="28"/>
        </w:rPr>
        <w:t xml:space="preserve"> </w:t>
      </w:r>
      <w:r w:rsidRPr="0093740B">
        <w:rPr>
          <w:rFonts w:ascii="Times New Roman" w:hAnsi="Times New Roman" w:cs="Times New Roman" w:hint="eastAsia"/>
          <w:szCs w:val="28"/>
        </w:rPr>
        <w:t>многокритериальная</w:t>
      </w:r>
      <w:r w:rsidRPr="0093740B">
        <w:rPr>
          <w:rFonts w:ascii="Times New Roman" w:hAnsi="Times New Roman" w:cs="Times New Roman"/>
          <w:szCs w:val="28"/>
        </w:rPr>
        <w:t xml:space="preserve"> </w:t>
      </w:r>
      <w:r w:rsidRPr="0093740B">
        <w:rPr>
          <w:rFonts w:ascii="Times New Roman" w:hAnsi="Times New Roman" w:cs="Times New Roman" w:hint="eastAsia"/>
          <w:szCs w:val="28"/>
        </w:rPr>
        <w:t>оценка</w:t>
      </w:r>
      <w:r w:rsidRPr="0093740B">
        <w:rPr>
          <w:rFonts w:ascii="Times New Roman" w:hAnsi="Times New Roman" w:cs="Times New Roman"/>
          <w:szCs w:val="28"/>
        </w:rPr>
        <w:t xml:space="preserve"> </w:t>
      </w:r>
      <w:r w:rsidRPr="0093740B">
        <w:rPr>
          <w:rFonts w:ascii="Times New Roman" w:hAnsi="Times New Roman" w:cs="Times New Roman" w:hint="eastAsia"/>
          <w:szCs w:val="28"/>
        </w:rPr>
        <w:t>эффективности</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проектов</w:t>
      </w:r>
      <w:r w:rsidRPr="0093740B">
        <w:rPr>
          <w:rFonts w:ascii="Times New Roman" w:hAnsi="Times New Roman" w:cs="Times New Roman"/>
          <w:szCs w:val="28"/>
        </w:rPr>
        <w:t>?</w:t>
      </w:r>
    </w:p>
    <w:p w14:paraId="2F16B255" w14:textId="77777777" w:rsidR="005D3008" w:rsidRPr="0093740B"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Каковы</w:t>
      </w:r>
      <w:r w:rsidRPr="0093740B">
        <w:rPr>
          <w:rFonts w:ascii="Times New Roman" w:hAnsi="Times New Roman" w:cs="Times New Roman"/>
          <w:szCs w:val="28"/>
        </w:rPr>
        <w:t xml:space="preserve"> </w:t>
      </w:r>
      <w:r w:rsidRPr="0093740B">
        <w:rPr>
          <w:rFonts w:ascii="Times New Roman" w:hAnsi="Times New Roman" w:cs="Times New Roman" w:hint="eastAsia"/>
          <w:szCs w:val="28"/>
        </w:rPr>
        <w:t>показатели</w:t>
      </w:r>
      <w:r w:rsidRPr="0093740B">
        <w:rPr>
          <w:rFonts w:ascii="Times New Roman" w:hAnsi="Times New Roman" w:cs="Times New Roman"/>
          <w:szCs w:val="28"/>
        </w:rPr>
        <w:t xml:space="preserve"> </w:t>
      </w:r>
      <w:r w:rsidRPr="0093740B">
        <w:rPr>
          <w:rFonts w:ascii="Times New Roman" w:hAnsi="Times New Roman" w:cs="Times New Roman" w:hint="eastAsia"/>
          <w:szCs w:val="28"/>
        </w:rPr>
        <w:t>социально</w:t>
      </w:r>
      <w:r w:rsidRPr="0093740B">
        <w:rPr>
          <w:rFonts w:ascii="Times New Roman" w:hAnsi="Times New Roman" w:cs="Times New Roman"/>
          <w:szCs w:val="28"/>
        </w:rPr>
        <w:t>-</w:t>
      </w:r>
      <w:r w:rsidRPr="0093740B">
        <w:rPr>
          <w:rFonts w:ascii="Times New Roman" w:hAnsi="Times New Roman" w:cs="Times New Roman" w:hint="eastAsia"/>
          <w:szCs w:val="28"/>
        </w:rPr>
        <w:t>экономических</w:t>
      </w:r>
      <w:r w:rsidRPr="0093740B">
        <w:rPr>
          <w:rFonts w:ascii="Times New Roman" w:hAnsi="Times New Roman" w:cs="Times New Roman"/>
          <w:szCs w:val="28"/>
        </w:rPr>
        <w:t xml:space="preserve"> </w:t>
      </w:r>
      <w:r w:rsidRPr="0093740B">
        <w:rPr>
          <w:rFonts w:ascii="Times New Roman" w:hAnsi="Times New Roman" w:cs="Times New Roman" w:hint="eastAsia"/>
          <w:szCs w:val="28"/>
        </w:rPr>
        <w:t>и</w:t>
      </w:r>
      <w:r w:rsidRPr="0093740B">
        <w:rPr>
          <w:rFonts w:ascii="Times New Roman" w:hAnsi="Times New Roman" w:cs="Times New Roman"/>
          <w:szCs w:val="28"/>
        </w:rPr>
        <w:t xml:space="preserve"> </w:t>
      </w:r>
      <w:r w:rsidRPr="0093740B">
        <w:rPr>
          <w:rFonts w:ascii="Times New Roman" w:hAnsi="Times New Roman" w:cs="Times New Roman" w:hint="eastAsia"/>
          <w:szCs w:val="28"/>
        </w:rPr>
        <w:t>экологических</w:t>
      </w:r>
      <w:r w:rsidRPr="0093740B">
        <w:rPr>
          <w:rFonts w:ascii="Times New Roman" w:hAnsi="Times New Roman" w:cs="Times New Roman"/>
          <w:szCs w:val="28"/>
        </w:rPr>
        <w:t xml:space="preserve"> </w:t>
      </w:r>
      <w:r w:rsidRPr="0093740B">
        <w:rPr>
          <w:rFonts w:ascii="Times New Roman" w:hAnsi="Times New Roman" w:cs="Times New Roman" w:hint="eastAsia"/>
          <w:szCs w:val="28"/>
        </w:rPr>
        <w:t>эффектов</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проекта</w:t>
      </w:r>
      <w:r w:rsidRPr="0093740B">
        <w:rPr>
          <w:rFonts w:ascii="Times New Roman" w:hAnsi="Times New Roman" w:cs="Times New Roman"/>
          <w:szCs w:val="28"/>
        </w:rPr>
        <w:t>?</w:t>
      </w:r>
    </w:p>
    <w:p w14:paraId="14C43C13" w14:textId="77777777" w:rsidR="005D3008" w:rsidRPr="0093740B"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Какие</w:t>
      </w:r>
      <w:r w:rsidRPr="0093740B">
        <w:rPr>
          <w:rFonts w:ascii="Times New Roman" w:hAnsi="Times New Roman" w:cs="Times New Roman"/>
          <w:szCs w:val="28"/>
        </w:rPr>
        <w:t xml:space="preserve"> </w:t>
      </w:r>
      <w:r w:rsidRPr="0093740B">
        <w:rPr>
          <w:rFonts w:ascii="Times New Roman" w:hAnsi="Times New Roman" w:cs="Times New Roman" w:hint="eastAsia"/>
          <w:szCs w:val="28"/>
        </w:rPr>
        <w:t>показатели</w:t>
      </w:r>
      <w:r w:rsidRPr="0093740B">
        <w:rPr>
          <w:rFonts w:ascii="Times New Roman" w:hAnsi="Times New Roman" w:cs="Times New Roman"/>
          <w:szCs w:val="28"/>
        </w:rPr>
        <w:t xml:space="preserve"> </w:t>
      </w:r>
      <w:r w:rsidRPr="0093740B">
        <w:rPr>
          <w:rFonts w:ascii="Times New Roman" w:hAnsi="Times New Roman" w:cs="Times New Roman" w:hint="eastAsia"/>
          <w:szCs w:val="28"/>
        </w:rPr>
        <w:t>экономического</w:t>
      </w:r>
      <w:r w:rsidRPr="0093740B">
        <w:rPr>
          <w:rFonts w:ascii="Times New Roman" w:hAnsi="Times New Roman" w:cs="Times New Roman"/>
          <w:szCs w:val="28"/>
        </w:rPr>
        <w:t xml:space="preserve"> </w:t>
      </w:r>
      <w:r w:rsidRPr="0093740B">
        <w:rPr>
          <w:rFonts w:ascii="Times New Roman" w:hAnsi="Times New Roman" w:cs="Times New Roman" w:hint="eastAsia"/>
          <w:szCs w:val="28"/>
        </w:rPr>
        <w:t>эффекта</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проекта</w:t>
      </w:r>
      <w:r w:rsidRPr="0093740B">
        <w:rPr>
          <w:rFonts w:ascii="Times New Roman" w:hAnsi="Times New Roman" w:cs="Times New Roman"/>
          <w:szCs w:val="28"/>
        </w:rPr>
        <w:t xml:space="preserve"> </w:t>
      </w:r>
      <w:r w:rsidRPr="0093740B">
        <w:rPr>
          <w:rFonts w:ascii="Times New Roman" w:hAnsi="Times New Roman" w:cs="Times New Roman" w:hint="eastAsia"/>
          <w:szCs w:val="28"/>
        </w:rPr>
        <w:t>важны</w:t>
      </w:r>
      <w:r w:rsidRPr="0093740B">
        <w:rPr>
          <w:rFonts w:ascii="Times New Roman" w:hAnsi="Times New Roman" w:cs="Times New Roman"/>
          <w:szCs w:val="28"/>
        </w:rPr>
        <w:t xml:space="preserve"> </w:t>
      </w:r>
      <w:r w:rsidRPr="0093740B">
        <w:rPr>
          <w:rFonts w:ascii="Times New Roman" w:hAnsi="Times New Roman" w:cs="Times New Roman" w:hint="eastAsia"/>
          <w:szCs w:val="28"/>
        </w:rPr>
        <w:t>на</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прединвестиционной</w:t>
      </w:r>
      <w:r w:rsidRPr="0093740B">
        <w:rPr>
          <w:rFonts w:ascii="Times New Roman" w:hAnsi="Times New Roman" w:cs="Times New Roman"/>
          <w:szCs w:val="28"/>
        </w:rPr>
        <w:t xml:space="preserve"> </w:t>
      </w:r>
      <w:r w:rsidRPr="0093740B">
        <w:rPr>
          <w:rFonts w:ascii="Times New Roman" w:hAnsi="Times New Roman" w:cs="Times New Roman" w:hint="eastAsia"/>
          <w:szCs w:val="28"/>
        </w:rPr>
        <w:t>стадии</w:t>
      </w:r>
      <w:r w:rsidRPr="0093740B">
        <w:rPr>
          <w:rFonts w:ascii="Times New Roman" w:hAnsi="Times New Roman" w:cs="Times New Roman"/>
          <w:szCs w:val="28"/>
        </w:rPr>
        <w:t xml:space="preserve"> </w:t>
      </w:r>
      <w:r w:rsidRPr="0093740B">
        <w:rPr>
          <w:rFonts w:ascii="Times New Roman" w:hAnsi="Times New Roman" w:cs="Times New Roman" w:hint="eastAsia"/>
          <w:szCs w:val="28"/>
        </w:rPr>
        <w:t>жизненного</w:t>
      </w:r>
      <w:r w:rsidRPr="0093740B">
        <w:rPr>
          <w:rFonts w:ascii="Times New Roman" w:hAnsi="Times New Roman" w:cs="Times New Roman"/>
          <w:szCs w:val="28"/>
        </w:rPr>
        <w:t xml:space="preserve"> </w:t>
      </w:r>
      <w:r w:rsidRPr="0093740B">
        <w:rPr>
          <w:rFonts w:ascii="Times New Roman" w:hAnsi="Times New Roman" w:cs="Times New Roman" w:hint="eastAsia"/>
          <w:szCs w:val="28"/>
        </w:rPr>
        <w:t>цикла</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проекта</w:t>
      </w:r>
      <w:r w:rsidRPr="0093740B">
        <w:rPr>
          <w:rFonts w:ascii="Times New Roman" w:hAnsi="Times New Roman" w:cs="Times New Roman"/>
          <w:szCs w:val="28"/>
        </w:rPr>
        <w:t>?</w:t>
      </w:r>
    </w:p>
    <w:p w14:paraId="47416C89"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Из</w:t>
      </w:r>
      <w:r w:rsidRPr="0093740B">
        <w:rPr>
          <w:rFonts w:ascii="Times New Roman" w:hAnsi="Times New Roman" w:cs="Times New Roman"/>
          <w:szCs w:val="28"/>
        </w:rPr>
        <w:t xml:space="preserve"> </w:t>
      </w:r>
      <w:r w:rsidRPr="0093740B">
        <w:rPr>
          <w:rFonts w:ascii="Times New Roman" w:hAnsi="Times New Roman" w:cs="Times New Roman" w:hint="eastAsia"/>
          <w:szCs w:val="28"/>
        </w:rPr>
        <w:t>чего</w:t>
      </w:r>
      <w:r w:rsidRPr="0093740B">
        <w:rPr>
          <w:rFonts w:ascii="Times New Roman" w:hAnsi="Times New Roman" w:cs="Times New Roman"/>
          <w:szCs w:val="28"/>
        </w:rPr>
        <w:t xml:space="preserve"> </w:t>
      </w:r>
      <w:r w:rsidRPr="0093740B">
        <w:rPr>
          <w:rFonts w:ascii="Times New Roman" w:hAnsi="Times New Roman" w:cs="Times New Roman" w:hint="eastAsia"/>
          <w:szCs w:val="28"/>
        </w:rPr>
        <w:t>состоит</w:t>
      </w:r>
      <w:r w:rsidRPr="0093740B">
        <w:rPr>
          <w:rFonts w:ascii="Times New Roman" w:hAnsi="Times New Roman" w:cs="Times New Roman"/>
          <w:szCs w:val="28"/>
        </w:rPr>
        <w:t xml:space="preserve"> </w:t>
      </w:r>
      <w:r w:rsidRPr="0093740B">
        <w:rPr>
          <w:rFonts w:ascii="Times New Roman" w:hAnsi="Times New Roman" w:cs="Times New Roman" w:hint="eastAsia"/>
          <w:szCs w:val="28"/>
        </w:rPr>
        <w:t>структура</w:t>
      </w:r>
      <w:r w:rsidRPr="0093740B">
        <w:rPr>
          <w:rFonts w:ascii="Times New Roman" w:hAnsi="Times New Roman" w:cs="Times New Roman"/>
          <w:szCs w:val="28"/>
        </w:rPr>
        <w:t xml:space="preserve"> </w:t>
      </w:r>
      <w:r w:rsidRPr="0093740B">
        <w:rPr>
          <w:rFonts w:ascii="Times New Roman" w:hAnsi="Times New Roman" w:cs="Times New Roman" w:hint="eastAsia"/>
          <w:szCs w:val="28"/>
        </w:rPr>
        <w:t>финансовой</w:t>
      </w:r>
      <w:r w:rsidRPr="0093740B">
        <w:rPr>
          <w:rFonts w:ascii="Times New Roman" w:hAnsi="Times New Roman" w:cs="Times New Roman"/>
          <w:szCs w:val="28"/>
        </w:rPr>
        <w:t xml:space="preserve"> </w:t>
      </w:r>
      <w:r w:rsidRPr="0093740B">
        <w:rPr>
          <w:rFonts w:ascii="Times New Roman" w:hAnsi="Times New Roman" w:cs="Times New Roman" w:hint="eastAsia"/>
          <w:szCs w:val="28"/>
        </w:rPr>
        <w:t>модели</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проекта</w:t>
      </w:r>
      <w:r w:rsidRPr="0093740B">
        <w:rPr>
          <w:rFonts w:ascii="Times New Roman" w:hAnsi="Times New Roman" w:cs="Times New Roman"/>
          <w:szCs w:val="28"/>
        </w:rPr>
        <w:t>?</w:t>
      </w:r>
    </w:p>
    <w:p w14:paraId="33ED901F"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Какие</w:t>
      </w:r>
      <w:r w:rsidRPr="0093740B">
        <w:rPr>
          <w:rFonts w:ascii="Times New Roman" w:hAnsi="Times New Roman" w:cs="Times New Roman"/>
          <w:szCs w:val="28"/>
        </w:rPr>
        <w:t xml:space="preserve"> </w:t>
      </w:r>
      <w:r w:rsidRPr="0093740B">
        <w:rPr>
          <w:rFonts w:ascii="Times New Roman" w:hAnsi="Times New Roman" w:cs="Times New Roman" w:hint="eastAsia"/>
          <w:szCs w:val="28"/>
        </w:rPr>
        <w:t>критерии</w:t>
      </w:r>
      <w:r w:rsidRPr="0093740B">
        <w:rPr>
          <w:rFonts w:ascii="Times New Roman" w:hAnsi="Times New Roman" w:cs="Times New Roman"/>
          <w:szCs w:val="28"/>
        </w:rPr>
        <w:t xml:space="preserve"> </w:t>
      </w:r>
      <w:r w:rsidRPr="0093740B">
        <w:rPr>
          <w:rFonts w:ascii="Times New Roman" w:hAnsi="Times New Roman" w:cs="Times New Roman" w:hint="eastAsia"/>
          <w:szCs w:val="28"/>
        </w:rPr>
        <w:t>и</w:t>
      </w:r>
      <w:r w:rsidRPr="0093740B">
        <w:rPr>
          <w:rFonts w:ascii="Times New Roman" w:hAnsi="Times New Roman" w:cs="Times New Roman"/>
          <w:szCs w:val="28"/>
        </w:rPr>
        <w:t xml:space="preserve"> </w:t>
      </w:r>
      <w:r w:rsidRPr="0093740B">
        <w:rPr>
          <w:rFonts w:ascii="Times New Roman" w:hAnsi="Times New Roman" w:cs="Times New Roman" w:hint="eastAsia"/>
          <w:szCs w:val="28"/>
        </w:rPr>
        <w:t>методы</w:t>
      </w:r>
      <w:r w:rsidRPr="0093740B">
        <w:rPr>
          <w:rFonts w:ascii="Times New Roman" w:hAnsi="Times New Roman" w:cs="Times New Roman"/>
          <w:szCs w:val="28"/>
        </w:rPr>
        <w:t xml:space="preserve"> </w:t>
      </w:r>
      <w:r w:rsidRPr="0093740B">
        <w:rPr>
          <w:rFonts w:ascii="Times New Roman" w:hAnsi="Times New Roman" w:cs="Times New Roman" w:hint="eastAsia"/>
          <w:szCs w:val="28"/>
        </w:rPr>
        <w:t>выбора</w:t>
      </w:r>
      <w:r w:rsidRPr="0093740B">
        <w:rPr>
          <w:rFonts w:ascii="Times New Roman" w:hAnsi="Times New Roman" w:cs="Times New Roman"/>
          <w:szCs w:val="28"/>
        </w:rPr>
        <w:t xml:space="preserve"> </w:t>
      </w:r>
      <w:r w:rsidRPr="0093740B">
        <w:rPr>
          <w:rFonts w:ascii="Times New Roman" w:hAnsi="Times New Roman" w:cs="Times New Roman" w:hint="eastAsia"/>
          <w:szCs w:val="28"/>
        </w:rPr>
        <w:t>рациональной</w:t>
      </w:r>
      <w:r w:rsidRPr="0093740B">
        <w:rPr>
          <w:rFonts w:ascii="Times New Roman" w:hAnsi="Times New Roman" w:cs="Times New Roman"/>
          <w:szCs w:val="28"/>
        </w:rPr>
        <w:t xml:space="preserve"> </w:t>
      </w:r>
      <w:r w:rsidRPr="0093740B">
        <w:rPr>
          <w:rFonts w:ascii="Times New Roman" w:hAnsi="Times New Roman" w:cs="Times New Roman" w:hint="eastAsia"/>
          <w:szCs w:val="28"/>
        </w:rPr>
        <w:t>схемы</w:t>
      </w:r>
      <w:r w:rsidRPr="0093740B">
        <w:rPr>
          <w:rFonts w:ascii="Times New Roman" w:hAnsi="Times New Roman" w:cs="Times New Roman"/>
          <w:szCs w:val="28"/>
        </w:rPr>
        <w:t xml:space="preserve"> </w:t>
      </w:r>
      <w:r w:rsidRPr="0093740B">
        <w:rPr>
          <w:rFonts w:ascii="Times New Roman" w:hAnsi="Times New Roman" w:cs="Times New Roman" w:hint="eastAsia"/>
          <w:szCs w:val="28"/>
        </w:rPr>
        <w:t>и</w:t>
      </w:r>
      <w:r w:rsidRPr="0093740B">
        <w:rPr>
          <w:rFonts w:ascii="Times New Roman" w:hAnsi="Times New Roman" w:cs="Times New Roman"/>
          <w:szCs w:val="28"/>
        </w:rPr>
        <w:t xml:space="preserve"> </w:t>
      </w:r>
      <w:r w:rsidRPr="0093740B">
        <w:rPr>
          <w:rFonts w:ascii="Times New Roman" w:hAnsi="Times New Roman" w:cs="Times New Roman" w:hint="eastAsia"/>
          <w:szCs w:val="28"/>
        </w:rPr>
        <w:t>инструментов</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проектного</w:t>
      </w:r>
      <w:r w:rsidRPr="0093740B">
        <w:rPr>
          <w:rFonts w:ascii="Times New Roman" w:hAnsi="Times New Roman" w:cs="Times New Roman"/>
          <w:szCs w:val="28"/>
        </w:rPr>
        <w:t xml:space="preserve"> </w:t>
      </w:r>
      <w:r w:rsidRPr="0093740B">
        <w:rPr>
          <w:rFonts w:ascii="Times New Roman" w:hAnsi="Times New Roman" w:cs="Times New Roman" w:hint="eastAsia"/>
          <w:szCs w:val="28"/>
        </w:rPr>
        <w:t>финансирования</w:t>
      </w:r>
      <w:r w:rsidRPr="0093740B">
        <w:rPr>
          <w:rFonts w:ascii="Times New Roman" w:hAnsi="Times New Roman" w:cs="Times New Roman"/>
          <w:szCs w:val="28"/>
        </w:rPr>
        <w:t xml:space="preserve"> </w:t>
      </w:r>
      <w:r w:rsidRPr="0093740B">
        <w:rPr>
          <w:rFonts w:ascii="Times New Roman" w:hAnsi="Times New Roman" w:cs="Times New Roman" w:hint="eastAsia"/>
          <w:szCs w:val="28"/>
        </w:rPr>
        <w:t>существуют</w:t>
      </w:r>
      <w:r w:rsidRPr="0093740B">
        <w:rPr>
          <w:rFonts w:ascii="Times New Roman" w:hAnsi="Times New Roman" w:cs="Times New Roman"/>
          <w:szCs w:val="28"/>
        </w:rPr>
        <w:t>?</w:t>
      </w:r>
    </w:p>
    <w:p w14:paraId="3BBED29F"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Как</w:t>
      </w:r>
      <w:r w:rsidRPr="0093740B">
        <w:rPr>
          <w:rFonts w:ascii="Times New Roman" w:hAnsi="Times New Roman" w:cs="Times New Roman"/>
          <w:szCs w:val="28"/>
        </w:rPr>
        <w:t xml:space="preserve"> </w:t>
      </w:r>
      <w:r w:rsidRPr="0093740B">
        <w:rPr>
          <w:rFonts w:ascii="Times New Roman" w:hAnsi="Times New Roman" w:cs="Times New Roman" w:hint="eastAsia"/>
          <w:szCs w:val="28"/>
        </w:rPr>
        <w:t>оценивается</w:t>
      </w:r>
      <w:r w:rsidRPr="0093740B">
        <w:rPr>
          <w:rFonts w:ascii="Times New Roman" w:hAnsi="Times New Roman" w:cs="Times New Roman"/>
          <w:szCs w:val="28"/>
        </w:rPr>
        <w:t xml:space="preserve"> </w:t>
      </w:r>
      <w:r w:rsidRPr="0093740B">
        <w:rPr>
          <w:rFonts w:ascii="Times New Roman" w:hAnsi="Times New Roman" w:cs="Times New Roman" w:hint="eastAsia"/>
          <w:szCs w:val="28"/>
        </w:rPr>
        <w:t>эффективность</w:t>
      </w:r>
      <w:r w:rsidRPr="0093740B">
        <w:rPr>
          <w:rFonts w:ascii="Times New Roman" w:hAnsi="Times New Roman" w:cs="Times New Roman"/>
          <w:szCs w:val="28"/>
        </w:rPr>
        <w:t xml:space="preserve"> </w:t>
      </w:r>
      <w:r w:rsidRPr="0093740B">
        <w:rPr>
          <w:rFonts w:ascii="Times New Roman" w:hAnsi="Times New Roman" w:cs="Times New Roman" w:hint="eastAsia"/>
          <w:szCs w:val="28"/>
        </w:rPr>
        <w:t>участия</w:t>
      </w:r>
      <w:r w:rsidRPr="0093740B">
        <w:rPr>
          <w:rFonts w:ascii="Times New Roman" w:hAnsi="Times New Roman" w:cs="Times New Roman"/>
          <w:szCs w:val="28"/>
        </w:rPr>
        <w:t xml:space="preserve"> </w:t>
      </w:r>
      <w:r w:rsidRPr="0093740B">
        <w:rPr>
          <w:rFonts w:ascii="Times New Roman" w:hAnsi="Times New Roman" w:cs="Times New Roman" w:hint="eastAsia"/>
          <w:szCs w:val="28"/>
        </w:rPr>
        <w:t>в</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проекте</w:t>
      </w:r>
      <w:r w:rsidRPr="0093740B">
        <w:rPr>
          <w:rFonts w:ascii="Times New Roman" w:hAnsi="Times New Roman" w:cs="Times New Roman"/>
          <w:szCs w:val="28"/>
        </w:rPr>
        <w:t>?</w:t>
      </w:r>
    </w:p>
    <w:p w14:paraId="22A3040A" w14:textId="77777777" w:rsidR="005D3008" w:rsidRDefault="005D3008" w:rsidP="005D3008">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Какие</w:t>
      </w:r>
      <w:r w:rsidRPr="0093740B">
        <w:rPr>
          <w:rFonts w:ascii="Times New Roman" w:hAnsi="Times New Roman" w:cs="Times New Roman"/>
          <w:szCs w:val="28"/>
        </w:rPr>
        <w:t xml:space="preserve"> </w:t>
      </w:r>
      <w:r w:rsidRPr="0093740B">
        <w:rPr>
          <w:rFonts w:ascii="Times New Roman" w:hAnsi="Times New Roman" w:cs="Times New Roman" w:hint="eastAsia"/>
          <w:szCs w:val="28"/>
        </w:rPr>
        <w:t>методы</w:t>
      </w:r>
      <w:r w:rsidRPr="0093740B">
        <w:rPr>
          <w:rFonts w:ascii="Times New Roman" w:hAnsi="Times New Roman" w:cs="Times New Roman"/>
          <w:szCs w:val="28"/>
        </w:rPr>
        <w:t xml:space="preserve"> </w:t>
      </w:r>
      <w:r w:rsidRPr="0093740B">
        <w:rPr>
          <w:rFonts w:ascii="Times New Roman" w:hAnsi="Times New Roman" w:cs="Times New Roman" w:hint="eastAsia"/>
          <w:szCs w:val="28"/>
        </w:rPr>
        <w:t>количественной</w:t>
      </w:r>
      <w:r w:rsidRPr="0093740B">
        <w:rPr>
          <w:rFonts w:ascii="Times New Roman" w:hAnsi="Times New Roman" w:cs="Times New Roman"/>
          <w:szCs w:val="28"/>
        </w:rPr>
        <w:t xml:space="preserve"> </w:t>
      </w:r>
      <w:r w:rsidRPr="0093740B">
        <w:rPr>
          <w:rFonts w:ascii="Times New Roman" w:hAnsi="Times New Roman" w:cs="Times New Roman" w:hint="eastAsia"/>
          <w:szCs w:val="28"/>
        </w:rPr>
        <w:t>и</w:t>
      </w:r>
      <w:r w:rsidRPr="0093740B">
        <w:rPr>
          <w:rFonts w:ascii="Times New Roman" w:hAnsi="Times New Roman" w:cs="Times New Roman"/>
          <w:szCs w:val="28"/>
        </w:rPr>
        <w:t xml:space="preserve"> </w:t>
      </w:r>
      <w:r w:rsidRPr="0093740B">
        <w:rPr>
          <w:rFonts w:ascii="Times New Roman" w:hAnsi="Times New Roman" w:cs="Times New Roman" w:hint="eastAsia"/>
          <w:szCs w:val="28"/>
        </w:rPr>
        <w:t>качественной</w:t>
      </w:r>
      <w:r w:rsidRPr="0093740B">
        <w:rPr>
          <w:rFonts w:ascii="Times New Roman" w:hAnsi="Times New Roman" w:cs="Times New Roman"/>
          <w:szCs w:val="28"/>
        </w:rPr>
        <w:t xml:space="preserve"> </w:t>
      </w:r>
      <w:r w:rsidRPr="0093740B">
        <w:rPr>
          <w:rFonts w:ascii="Times New Roman" w:hAnsi="Times New Roman" w:cs="Times New Roman" w:hint="eastAsia"/>
          <w:szCs w:val="28"/>
        </w:rPr>
        <w:t>оценки</w:t>
      </w:r>
      <w:r w:rsidRPr="0093740B">
        <w:rPr>
          <w:rFonts w:ascii="Times New Roman" w:hAnsi="Times New Roman" w:cs="Times New Roman"/>
          <w:szCs w:val="28"/>
        </w:rPr>
        <w:t xml:space="preserve"> </w:t>
      </w:r>
      <w:r w:rsidRPr="0093740B">
        <w:rPr>
          <w:rFonts w:ascii="Times New Roman" w:hAnsi="Times New Roman" w:cs="Times New Roman" w:hint="eastAsia"/>
          <w:szCs w:val="28"/>
        </w:rPr>
        <w:t>рисков</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проектов</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применяются</w:t>
      </w:r>
      <w:r w:rsidRPr="0093740B">
        <w:rPr>
          <w:rFonts w:ascii="Times New Roman" w:hAnsi="Times New Roman" w:cs="Times New Roman"/>
          <w:szCs w:val="28"/>
        </w:rPr>
        <w:t>?</w:t>
      </w:r>
    </w:p>
    <w:p w14:paraId="62DECB26" w14:textId="77777777" w:rsidR="005D3008" w:rsidRPr="0093740B" w:rsidRDefault="005D3008" w:rsidP="009E359E">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Какие</w:t>
      </w:r>
      <w:r w:rsidRPr="0093740B">
        <w:rPr>
          <w:rFonts w:ascii="Times New Roman" w:hAnsi="Times New Roman" w:cs="Times New Roman"/>
          <w:szCs w:val="28"/>
        </w:rPr>
        <w:t xml:space="preserve"> </w:t>
      </w:r>
      <w:r w:rsidRPr="0093740B">
        <w:rPr>
          <w:rFonts w:ascii="Times New Roman" w:hAnsi="Times New Roman" w:cs="Times New Roman" w:hint="eastAsia"/>
          <w:szCs w:val="28"/>
        </w:rPr>
        <w:t>методы</w:t>
      </w:r>
      <w:r w:rsidRPr="0093740B">
        <w:rPr>
          <w:rFonts w:ascii="Times New Roman" w:hAnsi="Times New Roman" w:cs="Times New Roman"/>
          <w:szCs w:val="28"/>
        </w:rPr>
        <w:t xml:space="preserve"> </w:t>
      </w:r>
      <w:r w:rsidRPr="0093740B">
        <w:rPr>
          <w:rFonts w:ascii="Times New Roman" w:hAnsi="Times New Roman" w:cs="Times New Roman" w:hint="eastAsia"/>
          <w:szCs w:val="28"/>
        </w:rPr>
        <w:t>снижения</w:t>
      </w:r>
      <w:r w:rsidRPr="0093740B">
        <w:rPr>
          <w:rFonts w:ascii="Times New Roman" w:hAnsi="Times New Roman" w:cs="Times New Roman"/>
          <w:szCs w:val="28"/>
        </w:rPr>
        <w:t xml:space="preserve"> </w:t>
      </w:r>
      <w:r w:rsidRPr="0093740B">
        <w:rPr>
          <w:rFonts w:ascii="Times New Roman" w:hAnsi="Times New Roman" w:cs="Times New Roman" w:hint="eastAsia"/>
          <w:szCs w:val="28"/>
        </w:rPr>
        <w:t>рисков</w:t>
      </w:r>
      <w:r w:rsidRPr="0093740B">
        <w:rPr>
          <w:rFonts w:ascii="Times New Roman" w:hAnsi="Times New Roman" w:cs="Times New Roman"/>
          <w:szCs w:val="28"/>
        </w:rPr>
        <w:t xml:space="preserve"> </w:t>
      </w:r>
      <w:r w:rsidRPr="0093740B">
        <w:rPr>
          <w:rFonts w:ascii="Times New Roman" w:hAnsi="Times New Roman" w:cs="Times New Roman" w:hint="eastAsia"/>
          <w:szCs w:val="28"/>
        </w:rPr>
        <w:t>в</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проектном</w:t>
      </w:r>
      <w:r w:rsidRPr="0093740B">
        <w:rPr>
          <w:rFonts w:ascii="Times New Roman" w:hAnsi="Times New Roman" w:cs="Times New Roman"/>
          <w:szCs w:val="28"/>
        </w:rPr>
        <w:t xml:space="preserve"> </w:t>
      </w:r>
      <w:r w:rsidRPr="0093740B">
        <w:rPr>
          <w:rFonts w:ascii="Times New Roman" w:hAnsi="Times New Roman" w:cs="Times New Roman" w:hint="eastAsia"/>
          <w:szCs w:val="28"/>
        </w:rPr>
        <w:t>финансировании</w:t>
      </w:r>
      <w:r w:rsidRPr="0093740B">
        <w:rPr>
          <w:rFonts w:ascii="Times New Roman" w:hAnsi="Times New Roman" w:cs="Times New Roman"/>
          <w:szCs w:val="28"/>
        </w:rPr>
        <w:t xml:space="preserve"> </w:t>
      </w:r>
      <w:r w:rsidRPr="0093740B">
        <w:rPr>
          <w:rFonts w:ascii="Times New Roman" w:hAnsi="Times New Roman" w:cs="Times New Roman" w:hint="eastAsia"/>
          <w:szCs w:val="28"/>
        </w:rPr>
        <w:t>вы</w:t>
      </w:r>
      <w:r w:rsidRPr="0093740B">
        <w:rPr>
          <w:rFonts w:ascii="Times New Roman" w:hAnsi="Times New Roman" w:cs="Times New Roman"/>
          <w:szCs w:val="28"/>
        </w:rPr>
        <w:t xml:space="preserve"> </w:t>
      </w:r>
      <w:r w:rsidRPr="0093740B">
        <w:rPr>
          <w:rFonts w:ascii="Times New Roman" w:hAnsi="Times New Roman" w:cs="Times New Roman" w:hint="eastAsia"/>
          <w:szCs w:val="28"/>
        </w:rPr>
        <w:t>знаете</w:t>
      </w:r>
      <w:r w:rsidRPr="0093740B">
        <w:rPr>
          <w:rFonts w:ascii="Times New Roman" w:hAnsi="Times New Roman" w:cs="Times New Roman"/>
          <w:szCs w:val="28"/>
        </w:rPr>
        <w:t>?</w:t>
      </w:r>
    </w:p>
    <w:p w14:paraId="182450A4" w14:textId="77777777" w:rsidR="005D3008" w:rsidRDefault="005D3008" w:rsidP="009E359E">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 </w:t>
      </w:r>
      <w:r w:rsidRPr="0093740B">
        <w:rPr>
          <w:rFonts w:ascii="Times New Roman" w:hAnsi="Times New Roman" w:cs="Times New Roman" w:hint="eastAsia"/>
          <w:szCs w:val="28"/>
        </w:rPr>
        <w:t>В</w:t>
      </w:r>
      <w:r w:rsidRPr="0093740B">
        <w:rPr>
          <w:rFonts w:ascii="Times New Roman" w:hAnsi="Times New Roman" w:cs="Times New Roman"/>
          <w:szCs w:val="28"/>
        </w:rPr>
        <w:t xml:space="preserve"> </w:t>
      </w:r>
      <w:r w:rsidRPr="0093740B">
        <w:rPr>
          <w:rFonts w:ascii="Times New Roman" w:hAnsi="Times New Roman" w:cs="Times New Roman" w:hint="eastAsia"/>
          <w:szCs w:val="28"/>
        </w:rPr>
        <w:t>чем</w:t>
      </w:r>
      <w:r w:rsidRPr="0093740B">
        <w:rPr>
          <w:rFonts w:ascii="Times New Roman" w:hAnsi="Times New Roman" w:cs="Times New Roman"/>
          <w:szCs w:val="28"/>
        </w:rPr>
        <w:t xml:space="preserve"> </w:t>
      </w:r>
      <w:r w:rsidRPr="0093740B">
        <w:rPr>
          <w:rFonts w:ascii="Times New Roman" w:hAnsi="Times New Roman" w:cs="Times New Roman" w:hint="eastAsia"/>
          <w:szCs w:val="28"/>
        </w:rPr>
        <w:t>особенности</w:t>
      </w:r>
      <w:r w:rsidRPr="0093740B">
        <w:rPr>
          <w:rFonts w:ascii="Times New Roman" w:hAnsi="Times New Roman" w:cs="Times New Roman"/>
          <w:szCs w:val="28"/>
        </w:rPr>
        <w:t xml:space="preserve"> </w:t>
      </w:r>
      <w:r w:rsidRPr="0093740B">
        <w:rPr>
          <w:rFonts w:ascii="Times New Roman" w:hAnsi="Times New Roman" w:cs="Times New Roman" w:hint="eastAsia"/>
          <w:szCs w:val="28"/>
        </w:rPr>
        <w:t>оценки</w:t>
      </w:r>
      <w:r w:rsidRPr="0093740B">
        <w:rPr>
          <w:rFonts w:ascii="Times New Roman" w:hAnsi="Times New Roman" w:cs="Times New Roman"/>
          <w:szCs w:val="28"/>
        </w:rPr>
        <w:t xml:space="preserve"> </w:t>
      </w:r>
      <w:r w:rsidRPr="0093740B">
        <w:rPr>
          <w:rFonts w:ascii="Times New Roman" w:hAnsi="Times New Roman" w:cs="Times New Roman" w:hint="eastAsia"/>
          <w:szCs w:val="28"/>
        </w:rPr>
        <w:t>эффективности</w:t>
      </w:r>
      <w:r w:rsidRPr="0093740B">
        <w:rPr>
          <w:rFonts w:ascii="Times New Roman" w:hAnsi="Times New Roman" w:cs="Times New Roman"/>
          <w:szCs w:val="28"/>
        </w:rPr>
        <w:t xml:space="preserve"> </w:t>
      </w:r>
      <w:r w:rsidRPr="0093740B">
        <w:rPr>
          <w:rFonts w:ascii="Times New Roman" w:hAnsi="Times New Roman" w:cs="Times New Roman" w:hint="eastAsia"/>
          <w:szCs w:val="28"/>
        </w:rPr>
        <w:t>ГЧП</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проектов</w:t>
      </w:r>
      <w:r w:rsidRPr="0093740B">
        <w:rPr>
          <w:rFonts w:ascii="Times New Roman" w:hAnsi="Times New Roman" w:cs="Times New Roman"/>
          <w:szCs w:val="28"/>
        </w:rPr>
        <w:t>?</w:t>
      </w:r>
    </w:p>
    <w:p w14:paraId="44366344" w14:textId="77777777" w:rsidR="005D3008" w:rsidRDefault="005D3008" w:rsidP="009E359E">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 </w:t>
      </w:r>
      <w:r w:rsidRPr="0093740B">
        <w:rPr>
          <w:rFonts w:ascii="Times New Roman" w:hAnsi="Times New Roman" w:cs="Times New Roman"/>
          <w:szCs w:val="28"/>
        </w:rPr>
        <w:t xml:space="preserve">Экономическое содержание показателя </w:t>
      </w:r>
      <w:proofErr w:type="spellStart"/>
      <w:r w:rsidRPr="0093740B">
        <w:rPr>
          <w:rFonts w:ascii="Times New Roman" w:hAnsi="Times New Roman" w:cs="Times New Roman"/>
          <w:szCs w:val="28"/>
          <w:lang w:val="en-US"/>
        </w:rPr>
        <w:t>VfM</w:t>
      </w:r>
      <w:proofErr w:type="spellEnd"/>
      <w:r w:rsidRPr="0093740B">
        <w:rPr>
          <w:rFonts w:ascii="Times New Roman" w:hAnsi="Times New Roman" w:cs="Times New Roman"/>
          <w:szCs w:val="28"/>
          <w:lang w:val="en-US"/>
        </w:rPr>
        <w:t>.</w:t>
      </w:r>
    </w:p>
    <w:p w14:paraId="758B10AD" w14:textId="77777777" w:rsidR="005D3008" w:rsidRPr="0093740B" w:rsidRDefault="005D3008" w:rsidP="009E359E">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 </w:t>
      </w:r>
      <w:r w:rsidRPr="0093740B">
        <w:rPr>
          <w:rFonts w:ascii="Times New Roman" w:hAnsi="Times New Roman" w:cs="Times New Roman"/>
          <w:szCs w:val="28"/>
        </w:rPr>
        <w:t xml:space="preserve">Основные обязательства частного партнера в модели </w:t>
      </w:r>
      <w:r w:rsidRPr="0093740B">
        <w:rPr>
          <w:rFonts w:ascii="Times New Roman" w:hAnsi="Times New Roman" w:cs="Times New Roman"/>
          <w:szCs w:val="28"/>
          <w:lang w:val="en-US"/>
        </w:rPr>
        <w:t>BOT</w:t>
      </w:r>
      <w:r w:rsidRPr="0093740B">
        <w:rPr>
          <w:rFonts w:ascii="Times New Roman" w:hAnsi="Times New Roman" w:cs="Times New Roman"/>
          <w:szCs w:val="28"/>
        </w:rPr>
        <w:t>.</w:t>
      </w:r>
    </w:p>
    <w:p w14:paraId="71609D76" w14:textId="6E15B440" w:rsidR="00E66710" w:rsidRDefault="00E66710" w:rsidP="009E359E">
      <w:pPr>
        <w:pStyle w:val="af"/>
        <w:spacing w:line="360" w:lineRule="auto"/>
        <w:ind w:left="0" w:firstLine="709"/>
        <w:jc w:val="both"/>
        <w:rPr>
          <w:b/>
          <w:sz w:val="28"/>
          <w:szCs w:val="28"/>
        </w:rPr>
      </w:pPr>
      <w:r w:rsidRPr="004708DF">
        <w:rPr>
          <w:b/>
          <w:sz w:val="28"/>
          <w:szCs w:val="28"/>
        </w:rPr>
        <w:t>Примеры практико-ориентированных заданий:</w:t>
      </w:r>
    </w:p>
    <w:p w14:paraId="545C8A69" w14:textId="5095B707" w:rsidR="00C50B88" w:rsidRPr="006977A5" w:rsidRDefault="00F9797E" w:rsidP="009E359E">
      <w:pPr>
        <w:tabs>
          <w:tab w:val="left" w:pos="993"/>
        </w:tabs>
        <w:spacing w:line="360" w:lineRule="auto"/>
        <w:ind w:firstLine="709"/>
        <w:contextualSpacing/>
        <w:jc w:val="both"/>
        <w:rPr>
          <w:rFonts w:ascii="Times New Roman" w:hAnsi="Times New Roman" w:cs="Times New Roman"/>
          <w:szCs w:val="28"/>
        </w:rPr>
      </w:pPr>
      <w:r>
        <w:rPr>
          <w:rFonts w:ascii="Times New Roman" w:hAnsi="Times New Roman" w:cs="Times New Roman"/>
          <w:szCs w:val="28"/>
        </w:rPr>
        <w:t xml:space="preserve">1. </w:t>
      </w:r>
      <w:r w:rsidR="00C50B88">
        <w:rPr>
          <w:rFonts w:ascii="Times New Roman" w:hAnsi="Times New Roman" w:cs="Times New Roman"/>
          <w:szCs w:val="28"/>
        </w:rPr>
        <w:t>Э</w:t>
      </w:r>
      <w:r w:rsidR="00C50B88" w:rsidRPr="006977A5">
        <w:rPr>
          <w:rFonts w:ascii="Times New Roman" w:hAnsi="Times New Roman" w:cs="Times New Roman"/>
          <w:szCs w:val="28"/>
        </w:rPr>
        <w:t>ффективна ли для акционеров проектной компании приведенная схема</w:t>
      </w:r>
      <w:r w:rsidR="00C50B88" w:rsidRPr="006977A5">
        <w:rPr>
          <w:rFonts w:ascii="Times New Roman" w:hAnsi="Times New Roman" w:cs="Times New Roman"/>
          <w:b/>
          <w:szCs w:val="28"/>
        </w:rPr>
        <w:t xml:space="preserve"> </w:t>
      </w:r>
      <w:r w:rsidR="00C50B88" w:rsidRPr="006977A5">
        <w:rPr>
          <w:rFonts w:ascii="Times New Roman" w:hAnsi="Times New Roman" w:cs="Times New Roman"/>
          <w:szCs w:val="28"/>
        </w:rPr>
        <w:t>финансирования проектов?</w:t>
      </w:r>
    </w:p>
    <w:p w14:paraId="7D36AFD0" w14:textId="77777777" w:rsidR="00C50B88" w:rsidRPr="006977A5" w:rsidRDefault="00C50B88" w:rsidP="009E359E">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w:t>
      </w:r>
      <w:r w:rsidRPr="006977A5">
        <w:rPr>
          <w:rFonts w:ascii="Times New Roman" w:hAnsi="Times New Roman" w:cs="Times New Roman"/>
          <w:szCs w:val="28"/>
        </w:rPr>
        <w:t xml:space="preserve">Исходные данные: </w:t>
      </w:r>
    </w:p>
    <w:p w14:paraId="3603BE51" w14:textId="77777777" w:rsidR="00C50B88" w:rsidRPr="006977A5" w:rsidRDefault="00C50B88" w:rsidP="009E359E">
      <w:pPr>
        <w:widowControl w:val="0"/>
        <w:numPr>
          <w:ilvl w:val="0"/>
          <w:numId w:val="14"/>
        </w:numPr>
        <w:tabs>
          <w:tab w:val="left" w:pos="993"/>
        </w:tabs>
        <w:autoSpaceDE w:val="0"/>
        <w:autoSpaceDN w:val="0"/>
        <w:adjustRightInd w:val="0"/>
        <w:spacing w:line="360" w:lineRule="auto"/>
        <w:ind w:left="0" w:firstLine="709"/>
        <w:jc w:val="both"/>
        <w:rPr>
          <w:rFonts w:ascii="Times New Roman" w:hAnsi="Times New Roman" w:cs="Times New Roman"/>
          <w:b/>
          <w:szCs w:val="28"/>
        </w:rPr>
      </w:pPr>
      <w:r w:rsidRPr="006977A5">
        <w:rPr>
          <w:rFonts w:ascii="Times New Roman" w:hAnsi="Times New Roman" w:cs="Times New Roman"/>
          <w:szCs w:val="28"/>
        </w:rPr>
        <w:t xml:space="preserve">Пассивы Банка в </w:t>
      </w:r>
      <w:r w:rsidRPr="006977A5">
        <w:rPr>
          <w:rFonts w:ascii="Times New Roman" w:hAnsi="Times New Roman" w:cs="Times New Roman"/>
          <w:szCs w:val="28"/>
          <w:lang w:val="en-US"/>
        </w:rPr>
        <w:t>t</w:t>
      </w:r>
      <w:r w:rsidRPr="006977A5">
        <w:rPr>
          <w:rFonts w:ascii="Times New Roman" w:hAnsi="Times New Roman" w:cs="Times New Roman"/>
          <w:szCs w:val="28"/>
        </w:rPr>
        <w:t>=0</w:t>
      </w:r>
      <w:r w:rsidRPr="006977A5">
        <w:rPr>
          <w:rFonts w:ascii="Times New Roman" w:hAnsi="Times New Roman" w:cs="Times New Roman"/>
          <w:b/>
          <w:szCs w:val="28"/>
        </w:rPr>
        <w:t xml:space="preserve">: Е=100, </w:t>
      </w:r>
      <w:r w:rsidRPr="006977A5">
        <w:rPr>
          <w:rFonts w:ascii="Times New Roman" w:hAnsi="Times New Roman" w:cs="Times New Roman"/>
          <w:b/>
          <w:szCs w:val="28"/>
          <w:lang w:val="en-US"/>
        </w:rPr>
        <w:t>D</w:t>
      </w:r>
      <w:r w:rsidRPr="006977A5">
        <w:rPr>
          <w:rFonts w:ascii="Times New Roman" w:hAnsi="Times New Roman" w:cs="Times New Roman"/>
          <w:b/>
          <w:szCs w:val="28"/>
        </w:rPr>
        <w:t xml:space="preserve">= </w:t>
      </w:r>
      <w:proofErr w:type="gramStart"/>
      <w:r w:rsidRPr="006977A5">
        <w:rPr>
          <w:rFonts w:ascii="Times New Roman" w:hAnsi="Times New Roman" w:cs="Times New Roman"/>
          <w:b/>
          <w:szCs w:val="28"/>
        </w:rPr>
        <w:t xml:space="preserve">700;   </w:t>
      </w:r>
      <w:proofErr w:type="gramEnd"/>
      <w:r w:rsidRPr="006977A5">
        <w:rPr>
          <w:rFonts w:ascii="Times New Roman" w:hAnsi="Times New Roman" w:cs="Times New Roman"/>
          <w:b/>
          <w:szCs w:val="28"/>
        </w:rPr>
        <w:t xml:space="preserve">    </w:t>
      </w:r>
      <w:r w:rsidRPr="006977A5">
        <w:rPr>
          <w:rFonts w:ascii="Times New Roman" w:hAnsi="Times New Roman" w:cs="Times New Roman"/>
          <w:b/>
          <w:szCs w:val="28"/>
          <w:lang w:val="en-US"/>
        </w:rPr>
        <w:t>k</w:t>
      </w:r>
      <w:r w:rsidRPr="006977A5">
        <w:rPr>
          <w:rFonts w:ascii="Times New Roman" w:hAnsi="Times New Roman" w:cs="Times New Roman"/>
          <w:b/>
          <w:szCs w:val="28"/>
        </w:rPr>
        <w:t xml:space="preserve"> </w:t>
      </w:r>
      <w:r w:rsidRPr="006977A5">
        <w:rPr>
          <w:rFonts w:ascii="Times New Roman" w:hAnsi="Times New Roman" w:cs="Times New Roman"/>
          <w:b/>
          <w:szCs w:val="28"/>
          <w:vertAlign w:val="subscript"/>
          <w:lang w:val="en-US"/>
        </w:rPr>
        <w:t>e</w:t>
      </w:r>
      <w:r w:rsidRPr="006977A5">
        <w:rPr>
          <w:rFonts w:ascii="Times New Roman" w:hAnsi="Times New Roman" w:cs="Times New Roman"/>
          <w:b/>
          <w:szCs w:val="28"/>
          <w:vertAlign w:val="subscript"/>
        </w:rPr>
        <w:t xml:space="preserve"> </w:t>
      </w:r>
      <w:r w:rsidRPr="006977A5">
        <w:rPr>
          <w:rFonts w:ascii="Times New Roman" w:hAnsi="Times New Roman" w:cs="Times New Roman"/>
          <w:b/>
          <w:szCs w:val="28"/>
        </w:rPr>
        <w:t xml:space="preserve">=5%; </w:t>
      </w:r>
      <w:r w:rsidRPr="006977A5">
        <w:rPr>
          <w:rFonts w:ascii="Times New Roman" w:hAnsi="Times New Roman" w:cs="Times New Roman"/>
          <w:b/>
          <w:szCs w:val="28"/>
          <w:lang w:val="en-US"/>
        </w:rPr>
        <w:t>k</w:t>
      </w:r>
      <w:r w:rsidRPr="006977A5">
        <w:rPr>
          <w:rFonts w:ascii="Times New Roman" w:hAnsi="Times New Roman" w:cs="Times New Roman"/>
          <w:b/>
          <w:szCs w:val="28"/>
        </w:rPr>
        <w:t xml:space="preserve"> </w:t>
      </w:r>
      <w:r w:rsidRPr="006977A5">
        <w:rPr>
          <w:rFonts w:ascii="Times New Roman" w:hAnsi="Times New Roman" w:cs="Times New Roman"/>
          <w:b/>
          <w:szCs w:val="28"/>
          <w:vertAlign w:val="subscript"/>
          <w:lang w:val="en-US"/>
        </w:rPr>
        <w:t>d</w:t>
      </w:r>
      <w:r w:rsidRPr="006977A5">
        <w:rPr>
          <w:rFonts w:ascii="Times New Roman" w:hAnsi="Times New Roman" w:cs="Times New Roman"/>
          <w:b/>
          <w:szCs w:val="28"/>
          <w:vertAlign w:val="subscript"/>
        </w:rPr>
        <w:t xml:space="preserve"> </w:t>
      </w:r>
      <w:r w:rsidRPr="006977A5">
        <w:rPr>
          <w:rFonts w:ascii="Times New Roman" w:hAnsi="Times New Roman" w:cs="Times New Roman"/>
          <w:b/>
          <w:szCs w:val="28"/>
        </w:rPr>
        <w:t>=10%.</w:t>
      </w:r>
    </w:p>
    <w:p w14:paraId="48A8F7BA" w14:textId="77777777" w:rsidR="00C50B88" w:rsidRPr="006977A5" w:rsidRDefault="00C50B88" w:rsidP="009E359E">
      <w:pPr>
        <w:widowControl w:val="0"/>
        <w:numPr>
          <w:ilvl w:val="0"/>
          <w:numId w:val="14"/>
        </w:numPr>
        <w:tabs>
          <w:tab w:val="left" w:pos="993"/>
        </w:tabs>
        <w:autoSpaceDE w:val="0"/>
        <w:autoSpaceDN w:val="0"/>
        <w:adjustRightInd w:val="0"/>
        <w:spacing w:line="360" w:lineRule="auto"/>
        <w:ind w:left="0" w:firstLine="709"/>
        <w:jc w:val="both"/>
        <w:rPr>
          <w:rFonts w:ascii="Times New Roman" w:hAnsi="Times New Roman" w:cs="Times New Roman"/>
          <w:b/>
          <w:szCs w:val="28"/>
        </w:rPr>
      </w:pPr>
      <w:r w:rsidRPr="006977A5">
        <w:rPr>
          <w:rFonts w:ascii="Times New Roman" w:hAnsi="Times New Roman" w:cs="Times New Roman"/>
          <w:szCs w:val="28"/>
        </w:rPr>
        <w:t>План инвестиций и денежный поток</w:t>
      </w:r>
      <w:r w:rsidRPr="006977A5">
        <w:rPr>
          <w:rFonts w:ascii="Times New Roman" w:hAnsi="Times New Roman" w:cs="Times New Roman"/>
          <w:b/>
          <w:szCs w:val="28"/>
        </w:rPr>
        <w:t xml:space="preserve"> (</w:t>
      </w:r>
      <w:r w:rsidRPr="006977A5">
        <w:rPr>
          <w:rFonts w:ascii="Times New Roman" w:hAnsi="Times New Roman" w:cs="Times New Roman"/>
          <w:b/>
          <w:szCs w:val="28"/>
          <w:lang w:val="en-US"/>
        </w:rPr>
        <w:t>FCF</w:t>
      </w:r>
      <w:r w:rsidRPr="006977A5">
        <w:rPr>
          <w:rFonts w:ascii="Times New Roman" w:hAnsi="Times New Roman" w:cs="Times New Roman"/>
          <w:b/>
          <w:szCs w:val="28"/>
        </w:rPr>
        <w:t xml:space="preserve">) </w:t>
      </w:r>
      <w:r w:rsidRPr="006977A5">
        <w:rPr>
          <w:rFonts w:ascii="Times New Roman" w:hAnsi="Times New Roman" w:cs="Times New Roman"/>
          <w:szCs w:val="28"/>
        </w:rPr>
        <w:t>проекта</w:t>
      </w:r>
      <w:r w:rsidRPr="006977A5">
        <w:rPr>
          <w:rFonts w:ascii="Times New Roman" w:hAnsi="Times New Roman" w:cs="Times New Roman"/>
          <w:b/>
          <w:szCs w:val="28"/>
        </w:rPr>
        <w:t>:</w:t>
      </w:r>
    </w:p>
    <w:p w14:paraId="15346D4B" w14:textId="77777777" w:rsidR="00C50B88" w:rsidRPr="00AD692F" w:rsidRDefault="00C50B88" w:rsidP="00C50B88">
      <w:pPr>
        <w:widowControl w:val="0"/>
        <w:autoSpaceDE w:val="0"/>
        <w:autoSpaceDN w:val="0"/>
        <w:adjustRightInd w:val="0"/>
        <w:jc w:val="both"/>
        <w:rPr>
          <w:rFonts w:ascii="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C50B88" w:rsidRPr="006977A5" w14:paraId="0E58325A" w14:textId="77777777" w:rsidTr="00A76C93">
        <w:tc>
          <w:tcPr>
            <w:tcW w:w="870" w:type="dxa"/>
            <w:shd w:val="clear" w:color="auto" w:fill="auto"/>
          </w:tcPr>
          <w:p w14:paraId="17519E1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t</w:t>
            </w:r>
          </w:p>
        </w:tc>
        <w:tc>
          <w:tcPr>
            <w:tcW w:w="870" w:type="dxa"/>
            <w:shd w:val="clear" w:color="auto" w:fill="auto"/>
          </w:tcPr>
          <w:p w14:paraId="312B2CB4"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w:t>
            </w:r>
          </w:p>
        </w:tc>
        <w:tc>
          <w:tcPr>
            <w:tcW w:w="870" w:type="dxa"/>
            <w:shd w:val="clear" w:color="auto" w:fill="auto"/>
          </w:tcPr>
          <w:p w14:paraId="605EC663"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2</w:t>
            </w:r>
          </w:p>
        </w:tc>
        <w:tc>
          <w:tcPr>
            <w:tcW w:w="870" w:type="dxa"/>
            <w:shd w:val="clear" w:color="auto" w:fill="auto"/>
          </w:tcPr>
          <w:p w14:paraId="2EEDAB5E"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3</w:t>
            </w:r>
          </w:p>
        </w:tc>
        <w:tc>
          <w:tcPr>
            <w:tcW w:w="870" w:type="dxa"/>
            <w:shd w:val="clear" w:color="auto" w:fill="auto"/>
          </w:tcPr>
          <w:p w14:paraId="6ED4021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4</w:t>
            </w:r>
          </w:p>
        </w:tc>
        <w:tc>
          <w:tcPr>
            <w:tcW w:w="870" w:type="dxa"/>
            <w:shd w:val="clear" w:color="auto" w:fill="auto"/>
          </w:tcPr>
          <w:p w14:paraId="566167D3"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5</w:t>
            </w:r>
          </w:p>
        </w:tc>
        <w:tc>
          <w:tcPr>
            <w:tcW w:w="870" w:type="dxa"/>
            <w:shd w:val="clear" w:color="auto" w:fill="auto"/>
          </w:tcPr>
          <w:p w14:paraId="71D8F57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6</w:t>
            </w:r>
          </w:p>
        </w:tc>
        <w:tc>
          <w:tcPr>
            <w:tcW w:w="870" w:type="dxa"/>
            <w:shd w:val="clear" w:color="auto" w:fill="auto"/>
          </w:tcPr>
          <w:p w14:paraId="2B4E0B6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7</w:t>
            </w:r>
          </w:p>
        </w:tc>
        <w:tc>
          <w:tcPr>
            <w:tcW w:w="870" w:type="dxa"/>
            <w:shd w:val="clear" w:color="auto" w:fill="auto"/>
          </w:tcPr>
          <w:p w14:paraId="6C1876B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8</w:t>
            </w:r>
          </w:p>
        </w:tc>
        <w:tc>
          <w:tcPr>
            <w:tcW w:w="870" w:type="dxa"/>
            <w:shd w:val="clear" w:color="auto" w:fill="auto"/>
          </w:tcPr>
          <w:p w14:paraId="018F0D78"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9</w:t>
            </w:r>
          </w:p>
        </w:tc>
        <w:tc>
          <w:tcPr>
            <w:tcW w:w="871" w:type="dxa"/>
            <w:shd w:val="clear" w:color="auto" w:fill="auto"/>
          </w:tcPr>
          <w:p w14:paraId="6804770E"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w:t>
            </w:r>
          </w:p>
        </w:tc>
      </w:tr>
      <w:tr w:rsidR="00C50B88" w:rsidRPr="006977A5" w14:paraId="1B439756" w14:textId="77777777" w:rsidTr="00A76C93">
        <w:tc>
          <w:tcPr>
            <w:tcW w:w="870" w:type="dxa"/>
            <w:shd w:val="clear" w:color="auto" w:fill="auto"/>
          </w:tcPr>
          <w:p w14:paraId="6890529A"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roofErr w:type="spellStart"/>
            <w:r w:rsidRPr="006977A5">
              <w:rPr>
                <w:rFonts w:ascii="Times New Roman" w:hAnsi="Times New Roman" w:cs="Times New Roman"/>
                <w:sz w:val="24"/>
                <w:lang w:val="en-US"/>
              </w:rPr>
              <w:t>Inv</w:t>
            </w:r>
            <w:proofErr w:type="spellEnd"/>
          </w:p>
        </w:tc>
        <w:tc>
          <w:tcPr>
            <w:tcW w:w="870" w:type="dxa"/>
            <w:shd w:val="clear" w:color="auto" w:fill="auto"/>
          </w:tcPr>
          <w:p w14:paraId="03BDC8B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w:t>
            </w:r>
          </w:p>
        </w:tc>
        <w:tc>
          <w:tcPr>
            <w:tcW w:w="870" w:type="dxa"/>
            <w:shd w:val="clear" w:color="auto" w:fill="auto"/>
          </w:tcPr>
          <w:p w14:paraId="22CA0E77"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50</w:t>
            </w:r>
          </w:p>
        </w:tc>
        <w:tc>
          <w:tcPr>
            <w:tcW w:w="870" w:type="dxa"/>
            <w:shd w:val="clear" w:color="auto" w:fill="auto"/>
          </w:tcPr>
          <w:p w14:paraId="3C99B9F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150</w:t>
            </w:r>
          </w:p>
        </w:tc>
        <w:tc>
          <w:tcPr>
            <w:tcW w:w="870" w:type="dxa"/>
            <w:shd w:val="clear" w:color="auto" w:fill="auto"/>
          </w:tcPr>
          <w:p w14:paraId="7080A85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150</w:t>
            </w:r>
          </w:p>
        </w:tc>
        <w:tc>
          <w:tcPr>
            <w:tcW w:w="870" w:type="dxa"/>
            <w:shd w:val="clear" w:color="auto" w:fill="auto"/>
          </w:tcPr>
          <w:p w14:paraId="12C75A31"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40</w:t>
            </w:r>
          </w:p>
        </w:tc>
        <w:tc>
          <w:tcPr>
            <w:tcW w:w="870" w:type="dxa"/>
            <w:shd w:val="clear" w:color="auto" w:fill="auto"/>
          </w:tcPr>
          <w:p w14:paraId="04DBC705"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870" w:type="dxa"/>
            <w:shd w:val="clear" w:color="auto" w:fill="auto"/>
          </w:tcPr>
          <w:p w14:paraId="7E6ECDA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870" w:type="dxa"/>
            <w:shd w:val="clear" w:color="auto" w:fill="auto"/>
          </w:tcPr>
          <w:p w14:paraId="7BD45A67"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870" w:type="dxa"/>
            <w:shd w:val="clear" w:color="auto" w:fill="auto"/>
          </w:tcPr>
          <w:p w14:paraId="1C9D206D"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871" w:type="dxa"/>
            <w:shd w:val="clear" w:color="auto" w:fill="auto"/>
          </w:tcPr>
          <w:p w14:paraId="52F1A494"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r>
      <w:tr w:rsidR="00C50B88" w:rsidRPr="006977A5" w14:paraId="4D88C939" w14:textId="77777777" w:rsidTr="00A76C93">
        <w:tc>
          <w:tcPr>
            <w:tcW w:w="870" w:type="dxa"/>
            <w:shd w:val="clear" w:color="auto" w:fill="auto"/>
          </w:tcPr>
          <w:p w14:paraId="0B11825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 xml:space="preserve">FCF </w:t>
            </w:r>
          </w:p>
        </w:tc>
        <w:tc>
          <w:tcPr>
            <w:tcW w:w="870" w:type="dxa"/>
            <w:shd w:val="clear" w:color="auto" w:fill="auto"/>
          </w:tcPr>
          <w:p w14:paraId="39C294CE"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- 10</w:t>
            </w:r>
          </w:p>
        </w:tc>
        <w:tc>
          <w:tcPr>
            <w:tcW w:w="870" w:type="dxa"/>
            <w:shd w:val="clear" w:color="auto" w:fill="auto"/>
          </w:tcPr>
          <w:p w14:paraId="78D38211"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-50</w:t>
            </w:r>
          </w:p>
        </w:tc>
        <w:tc>
          <w:tcPr>
            <w:tcW w:w="870" w:type="dxa"/>
            <w:shd w:val="clear" w:color="auto" w:fill="auto"/>
          </w:tcPr>
          <w:p w14:paraId="6531C135"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-150</w:t>
            </w:r>
          </w:p>
        </w:tc>
        <w:tc>
          <w:tcPr>
            <w:tcW w:w="870" w:type="dxa"/>
            <w:shd w:val="clear" w:color="auto" w:fill="auto"/>
          </w:tcPr>
          <w:p w14:paraId="40CDF1FC"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-150</w:t>
            </w:r>
          </w:p>
        </w:tc>
        <w:tc>
          <w:tcPr>
            <w:tcW w:w="870" w:type="dxa"/>
            <w:shd w:val="clear" w:color="auto" w:fill="auto"/>
          </w:tcPr>
          <w:p w14:paraId="37C92152"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r w:rsidRPr="006977A5">
              <w:rPr>
                <w:rFonts w:ascii="Times New Roman" w:hAnsi="Times New Roman" w:cs="Times New Roman"/>
                <w:sz w:val="24"/>
              </w:rPr>
              <w:t>4</w:t>
            </w:r>
            <w:r w:rsidRPr="006977A5">
              <w:rPr>
                <w:rFonts w:ascii="Times New Roman" w:hAnsi="Times New Roman" w:cs="Times New Roman"/>
                <w:sz w:val="24"/>
                <w:lang w:val="en-US"/>
              </w:rPr>
              <w:t>0</w:t>
            </w:r>
          </w:p>
        </w:tc>
        <w:tc>
          <w:tcPr>
            <w:tcW w:w="870" w:type="dxa"/>
            <w:shd w:val="clear" w:color="auto" w:fill="auto"/>
          </w:tcPr>
          <w:p w14:paraId="3A10194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100</w:t>
            </w:r>
          </w:p>
        </w:tc>
        <w:tc>
          <w:tcPr>
            <w:tcW w:w="870" w:type="dxa"/>
            <w:shd w:val="clear" w:color="auto" w:fill="auto"/>
          </w:tcPr>
          <w:p w14:paraId="16A6DED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100</w:t>
            </w:r>
          </w:p>
        </w:tc>
        <w:tc>
          <w:tcPr>
            <w:tcW w:w="870" w:type="dxa"/>
            <w:shd w:val="clear" w:color="auto" w:fill="auto"/>
          </w:tcPr>
          <w:p w14:paraId="1ABF7F00"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100</w:t>
            </w:r>
          </w:p>
        </w:tc>
        <w:tc>
          <w:tcPr>
            <w:tcW w:w="870" w:type="dxa"/>
            <w:shd w:val="clear" w:color="auto" w:fill="auto"/>
          </w:tcPr>
          <w:p w14:paraId="3F77F2E0"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100</w:t>
            </w:r>
          </w:p>
        </w:tc>
        <w:tc>
          <w:tcPr>
            <w:tcW w:w="871" w:type="dxa"/>
            <w:shd w:val="clear" w:color="auto" w:fill="auto"/>
          </w:tcPr>
          <w:p w14:paraId="77AD46F9"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lang w:val="en-US"/>
              </w:rPr>
              <w:t>100</w:t>
            </w:r>
            <w:r w:rsidRPr="006977A5">
              <w:rPr>
                <w:rFonts w:ascii="Times New Roman" w:hAnsi="Times New Roman" w:cs="Times New Roman"/>
                <w:sz w:val="24"/>
              </w:rPr>
              <w:t>…</w:t>
            </w:r>
          </w:p>
        </w:tc>
      </w:tr>
    </w:tbl>
    <w:p w14:paraId="139C78D6" w14:textId="77777777" w:rsidR="00C50B88" w:rsidRPr="00AD692F" w:rsidRDefault="00C50B88" w:rsidP="00C50B88">
      <w:pPr>
        <w:widowControl w:val="0"/>
        <w:autoSpaceDE w:val="0"/>
        <w:autoSpaceDN w:val="0"/>
        <w:adjustRightInd w:val="0"/>
        <w:jc w:val="both"/>
        <w:rPr>
          <w:rFonts w:ascii="Times New Roman" w:hAnsi="Times New Roman" w:cs="Times New Roman"/>
          <w:b/>
          <w:sz w:val="20"/>
          <w:szCs w:val="20"/>
        </w:rPr>
      </w:pPr>
    </w:p>
    <w:p w14:paraId="74D45725" w14:textId="77777777" w:rsidR="00C50B88" w:rsidRPr="006977A5" w:rsidRDefault="00C50B88" w:rsidP="00151DB7">
      <w:pPr>
        <w:widowControl w:val="0"/>
        <w:numPr>
          <w:ilvl w:val="0"/>
          <w:numId w:val="14"/>
        </w:numPr>
        <w:tabs>
          <w:tab w:val="left" w:pos="993"/>
        </w:tabs>
        <w:autoSpaceDE w:val="0"/>
        <w:autoSpaceDN w:val="0"/>
        <w:adjustRightInd w:val="0"/>
        <w:ind w:left="0" w:firstLine="709"/>
        <w:jc w:val="both"/>
        <w:rPr>
          <w:rFonts w:ascii="Times New Roman" w:hAnsi="Times New Roman" w:cs="Times New Roman"/>
          <w:szCs w:val="28"/>
        </w:rPr>
      </w:pPr>
      <w:r w:rsidRPr="006977A5">
        <w:rPr>
          <w:rFonts w:ascii="Times New Roman" w:hAnsi="Times New Roman" w:cs="Times New Roman"/>
          <w:szCs w:val="28"/>
        </w:rPr>
        <w:t xml:space="preserve">Параметры финансирования: ставка кредита 15%, начисление и выплата процентов – ежегодно с 6 года (все выплаты – в </w:t>
      </w:r>
      <w:proofErr w:type="gramStart"/>
      <w:r w:rsidRPr="006977A5">
        <w:rPr>
          <w:rFonts w:ascii="Times New Roman" w:hAnsi="Times New Roman" w:cs="Times New Roman"/>
          <w:szCs w:val="28"/>
        </w:rPr>
        <w:t>конце  года</w:t>
      </w:r>
      <w:proofErr w:type="gramEnd"/>
      <w:r w:rsidRPr="006977A5">
        <w:rPr>
          <w:rFonts w:ascii="Times New Roman" w:hAnsi="Times New Roman" w:cs="Times New Roman"/>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7"/>
        <w:gridCol w:w="696"/>
        <w:gridCol w:w="576"/>
        <w:gridCol w:w="576"/>
        <w:gridCol w:w="424"/>
        <w:gridCol w:w="699"/>
        <w:gridCol w:w="576"/>
        <w:gridCol w:w="707"/>
        <w:gridCol w:w="425"/>
        <w:gridCol w:w="560"/>
      </w:tblGrid>
      <w:tr w:rsidR="00BA520E" w:rsidRPr="006977A5" w14:paraId="6FE5EC9D" w14:textId="77777777" w:rsidTr="00BA520E">
        <w:tc>
          <w:tcPr>
            <w:tcW w:w="3671" w:type="dxa"/>
            <w:shd w:val="clear" w:color="auto" w:fill="auto"/>
          </w:tcPr>
          <w:p w14:paraId="1120297F"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t</w:t>
            </w:r>
          </w:p>
        </w:tc>
        <w:tc>
          <w:tcPr>
            <w:tcW w:w="577" w:type="dxa"/>
            <w:shd w:val="clear" w:color="auto" w:fill="auto"/>
          </w:tcPr>
          <w:p w14:paraId="19E494C7"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w:t>
            </w:r>
          </w:p>
        </w:tc>
        <w:tc>
          <w:tcPr>
            <w:tcW w:w="696" w:type="dxa"/>
            <w:shd w:val="clear" w:color="auto" w:fill="auto"/>
          </w:tcPr>
          <w:p w14:paraId="712C4D23"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2</w:t>
            </w:r>
          </w:p>
        </w:tc>
        <w:tc>
          <w:tcPr>
            <w:tcW w:w="576" w:type="dxa"/>
            <w:shd w:val="clear" w:color="auto" w:fill="auto"/>
          </w:tcPr>
          <w:p w14:paraId="4B98366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3</w:t>
            </w:r>
          </w:p>
        </w:tc>
        <w:tc>
          <w:tcPr>
            <w:tcW w:w="576" w:type="dxa"/>
            <w:shd w:val="clear" w:color="auto" w:fill="auto"/>
          </w:tcPr>
          <w:p w14:paraId="296C86B5"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4</w:t>
            </w:r>
          </w:p>
        </w:tc>
        <w:tc>
          <w:tcPr>
            <w:tcW w:w="424" w:type="dxa"/>
            <w:shd w:val="clear" w:color="auto" w:fill="auto"/>
          </w:tcPr>
          <w:p w14:paraId="43788D71"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5</w:t>
            </w:r>
          </w:p>
        </w:tc>
        <w:tc>
          <w:tcPr>
            <w:tcW w:w="699" w:type="dxa"/>
            <w:shd w:val="clear" w:color="auto" w:fill="auto"/>
          </w:tcPr>
          <w:p w14:paraId="02D71108"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6</w:t>
            </w:r>
          </w:p>
        </w:tc>
        <w:tc>
          <w:tcPr>
            <w:tcW w:w="576" w:type="dxa"/>
            <w:shd w:val="clear" w:color="auto" w:fill="auto"/>
          </w:tcPr>
          <w:p w14:paraId="0FB4FF61"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7</w:t>
            </w:r>
          </w:p>
        </w:tc>
        <w:tc>
          <w:tcPr>
            <w:tcW w:w="707" w:type="dxa"/>
            <w:shd w:val="clear" w:color="auto" w:fill="auto"/>
          </w:tcPr>
          <w:p w14:paraId="2DB5EACF"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8</w:t>
            </w:r>
          </w:p>
        </w:tc>
        <w:tc>
          <w:tcPr>
            <w:tcW w:w="425" w:type="dxa"/>
            <w:shd w:val="clear" w:color="auto" w:fill="auto"/>
          </w:tcPr>
          <w:p w14:paraId="36FDC504"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9</w:t>
            </w:r>
          </w:p>
        </w:tc>
        <w:tc>
          <w:tcPr>
            <w:tcW w:w="560" w:type="dxa"/>
            <w:shd w:val="clear" w:color="auto" w:fill="auto"/>
          </w:tcPr>
          <w:p w14:paraId="407BFEAC"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w:t>
            </w:r>
          </w:p>
        </w:tc>
      </w:tr>
      <w:tr w:rsidR="00BA520E" w:rsidRPr="006977A5" w14:paraId="5CF5AF66" w14:textId="77777777" w:rsidTr="00BA520E">
        <w:tc>
          <w:tcPr>
            <w:tcW w:w="3671" w:type="dxa"/>
            <w:shd w:val="clear" w:color="auto" w:fill="auto"/>
          </w:tcPr>
          <w:p w14:paraId="62B344F6" w14:textId="77777777" w:rsidR="00C50B88" w:rsidRPr="006977A5" w:rsidRDefault="00C50B88" w:rsidP="00BA520E">
            <w:pPr>
              <w:widowControl w:val="0"/>
              <w:autoSpaceDE w:val="0"/>
              <w:autoSpaceDN w:val="0"/>
              <w:adjustRightInd w:val="0"/>
              <w:rPr>
                <w:rFonts w:ascii="Times New Roman" w:hAnsi="Times New Roman" w:cs="Times New Roman"/>
                <w:sz w:val="24"/>
              </w:rPr>
            </w:pPr>
            <w:r w:rsidRPr="006977A5">
              <w:rPr>
                <w:rFonts w:ascii="Times New Roman" w:hAnsi="Times New Roman" w:cs="Times New Roman"/>
                <w:sz w:val="24"/>
              </w:rPr>
              <w:t>Выдача кредита</w:t>
            </w:r>
          </w:p>
        </w:tc>
        <w:tc>
          <w:tcPr>
            <w:tcW w:w="577" w:type="dxa"/>
            <w:shd w:val="clear" w:color="auto" w:fill="auto"/>
          </w:tcPr>
          <w:p w14:paraId="12696A03"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w:t>
            </w:r>
          </w:p>
        </w:tc>
        <w:tc>
          <w:tcPr>
            <w:tcW w:w="696" w:type="dxa"/>
            <w:shd w:val="clear" w:color="auto" w:fill="auto"/>
          </w:tcPr>
          <w:p w14:paraId="7114A3FE"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576" w:type="dxa"/>
            <w:shd w:val="clear" w:color="auto" w:fill="auto"/>
          </w:tcPr>
          <w:p w14:paraId="3FE43C3D"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576" w:type="dxa"/>
            <w:shd w:val="clear" w:color="auto" w:fill="auto"/>
          </w:tcPr>
          <w:p w14:paraId="31E7B878"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424" w:type="dxa"/>
            <w:shd w:val="clear" w:color="auto" w:fill="auto"/>
          </w:tcPr>
          <w:p w14:paraId="219C91F0"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w:t>
            </w:r>
          </w:p>
        </w:tc>
        <w:tc>
          <w:tcPr>
            <w:tcW w:w="699" w:type="dxa"/>
            <w:shd w:val="clear" w:color="auto" w:fill="auto"/>
          </w:tcPr>
          <w:p w14:paraId="0E975C7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576" w:type="dxa"/>
            <w:shd w:val="clear" w:color="auto" w:fill="auto"/>
          </w:tcPr>
          <w:p w14:paraId="5FC2DE27"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707" w:type="dxa"/>
            <w:shd w:val="clear" w:color="auto" w:fill="auto"/>
          </w:tcPr>
          <w:p w14:paraId="51D15C5A"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425" w:type="dxa"/>
            <w:shd w:val="clear" w:color="auto" w:fill="auto"/>
          </w:tcPr>
          <w:p w14:paraId="67D0CEE5"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560" w:type="dxa"/>
            <w:shd w:val="clear" w:color="auto" w:fill="auto"/>
          </w:tcPr>
          <w:p w14:paraId="509E1E1A"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r>
      <w:tr w:rsidR="00BA520E" w:rsidRPr="006977A5" w14:paraId="61529693" w14:textId="77777777" w:rsidTr="00BA520E">
        <w:tc>
          <w:tcPr>
            <w:tcW w:w="3671" w:type="dxa"/>
            <w:shd w:val="clear" w:color="auto" w:fill="auto"/>
          </w:tcPr>
          <w:p w14:paraId="5856C1BB" w14:textId="77777777" w:rsidR="00C50B88" w:rsidRPr="006977A5" w:rsidRDefault="00C50B88" w:rsidP="00BA520E">
            <w:pPr>
              <w:widowControl w:val="0"/>
              <w:autoSpaceDE w:val="0"/>
              <w:autoSpaceDN w:val="0"/>
              <w:adjustRightInd w:val="0"/>
              <w:rPr>
                <w:rFonts w:ascii="Times New Roman" w:hAnsi="Times New Roman" w:cs="Times New Roman"/>
                <w:sz w:val="24"/>
                <w:lang w:val="en-US"/>
              </w:rPr>
            </w:pPr>
            <w:r w:rsidRPr="006977A5">
              <w:rPr>
                <w:rFonts w:ascii="Times New Roman" w:hAnsi="Times New Roman" w:cs="Times New Roman"/>
                <w:sz w:val="24"/>
              </w:rPr>
              <w:t>Погашение</w:t>
            </w:r>
            <w:r w:rsidRPr="006977A5">
              <w:rPr>
                <w:rFonts w:ascii="Times New Roman" w:hAnsi="Times New Roman" w:cs="Times New Roman"/>
                <w:sz w:val="24"/>
                <w:lang w:val="en-US"/>
              </w:rPr>
              <w:t xml:space="preserve"> </w:t>
            </w:r>
          </w:p>
        </w:tc>
        <w:tc>
          <w:tcPr>
            <w:tcW w:w="577" w:type="dxa"/>
            <w:shd w:val="clear" w:color="auto" w:fill="auto"/>
          </w:tcPr>
          <w:p w14:paraId="13530F6F"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696" w:type="dxa"/>
            <w:shd w:val="clear" w:color="auto" w:fill="auto"/>
          </w:tcPr>
          <w:p w14:paraId="7483C96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576" w:type="dxa"/>
            <w:shd w:val="clear" w:color="auto" w:fill="auto"/>
          </w:tcPr>
          <w:p w14:paraId="7ED2311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576" w:type="dxa"/>
            <w:shd w:val="clear" w:color="auto" w:fill="auto"/>
          </w:tcPr>
          <w:p w14:paraId="60B2DE1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424" w:type="dxa"/>
            <w:shd w:val="clear" w:color="auto" w:fill="auto"/>
          </w:tcPr>
          <w:p w14:paraId="48FF910B"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c>
          <w:tcPr>
            <w:tcW w:w="699" w:type="dxa"/>
            <w:shd w:val="clear" w:color="auto" w:fill="auto"/>
          </w:tcPr>
          <w:p w14:paraId="0F6C27AB"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576" w:type="dxa"/>
            <w:shd w:val="clear" w:color="auto" w:fill="auto"/>
          </w:tcPr>
          <w:p w14:paraId="433A8856"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707" w:type="dxa"/>
            <w:shd w:val="clear" w:color="auto" w:fill="auto"/>
          </w:tcPr>
          <w:p w14:paraId="378D3471"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425" w:type="dxa"/>
            <w:shd w:val="clear" w:color="auto" w:fill="auto"/>
          </w:tcPr>
          <w:p w14:paraId="3F21ADCA"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c>
          <w:tcPr>
            <w:tcW w:w="560" w:type="dxa"/>
            <w:shd w:val="clear" w:color="auto" w:fill="auto"/>
          </w:tcPr>
          <w:p w14:paraId="0A14F6F4"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r>
      <w:tr w:rsidR="00BA520E" w:rsidRPr="006977A5" w14:paraId="35725285" w14:textId="77777777" w:rsidTr="00BA520E">
        <w:tc>
          <w:tcPr>
            <w:tcW w:w="3671" w:type="dxa"/>
            <w:shd w:val="clear" w:color="auto" w:fill="auto"/>
          </w:tcPr>
          <w:p w14:paraId="38677E7D" w14:textId="77777777" w:rsidR="00C50B88" w:rsidRPr="006977A5" w:rsidRDefault="00C50B88" w:rsidP="00BA520E">
            <w:pPr>
              <w:widowControl w:val="0"/>
              <w:autoSpaceDE w:val="0"/>
              <w:autoSpaceDN w:val="0"/>
              <w:adjustRightInd w:val="0"/>
              <w:rPr>
                <w:rFonts w:ascii="Times New Roman" w:hAnsi="Times New Roman" w:cs="Times New Roman"/>
                <w:sz w:val="24"/>
              </w:rPr>
            </w:pPr>
            <w:r w:rsidRPr="006977A5">
              <w:rPr>
                <w:rFonts w:ascii="Times New Roman" w:hAnsi="Times New Roman" w:cs="Times New Roman"/>
                <w:sz w:val="24"/>
              </w:rPr>
              <w:t>Участие банка в капитале компании (без дивидендов)</w:t>
            </w:r>
          </w:p>
        </w:tc>
        <w:tc>
          <w:tcPr>
            <w:tcW w:w="577" w:type="dxa"/>
            <w:shd w:val="clear" w:color="auto" w:fill="auto"/>
          </w:tcPr>
          <w:p w14:paraId="756C4943"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696" w:type="dxa"/>
            <w:shd w:val="clear" w:color="auto" w:fill="auto"/>
          </w:tcPr>
          <w:p w14:paraId="564396F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576" w:type="dxa"/>
            <w:shd w:val="clear" w:color="auto" w:fill="auto"/>
          </w:tcPr>
          <w:p w14:paraId="7A032C83"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576" w:type="dxa"/>
            <w:shd w:val="clear" w:color="auto" w:fill="auto"/>
          </w:tcPr>
          <w:p w14:paraId="66CF92ED"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424" w:type="dxa"/>
            <w:shd w:val="clear" w:color="auto" w:fill="auto"/>
          </w:tcPr>
          <w:p w14:paraId="44447952"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699" w:type="dxa"/>
            <w:shd w:val="clear" w:color="auto" w:fill="auto"/>
          </w:tcPr>
          <w:p w14:paraId="11EF15DC"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576" w:type="dxa"/>
            <w:shd w:val="clear" w:color="auto" w:fill="auto"/>
          </w:tcPr>
          <w:p w14:paraId="1C264EF3"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c>
          <w:tcPr>
            <w:tcW w:w="707" w:type="dxa"/>
            <w:shd w:val="clear" w:color="auto" w:fill="auto"/>
          </w:tcPr>
          <w:p w14:paraId="04AF7255"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c>
          <w:tcPr>
            <w:tcW w:w="425" w:type="dxa"/>
            <w:shd w:val="clear" w:color="auto" w:fill="auto"/>
          </w:tcPr>
          <w:p w14:paraId="59C1E73E"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c>
          <w:tcPr>
            <w:tcW w:w="560" w:type="dxa"/>
            <w:shd w:val="clear" w:color="auto" w:fill="auto"/>
          </w:tcPr>
          <w:p w14:paraId="7ED1107C"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r>
    </w:tbl>
    <w:p w14:paraId="7DD47A53" w14:textId="77777777" w:rsidR="00C50B88" w:rsidRPr="00AD692F" w:rsidRDefault="00C50B88" w:rsidP="00C50B88">
      <w:pPr>
        <w:widowControl w:val="0"/>
        <w:autoSpaceDE w:val="0"/>
        <w:autoSpaceDN w:val="0"/>
        <w:adjustRightInd w:val="0"/>
        <w:jc w:val="both"/>
        <w:rPr>
          <w:rFonts w:ascii="Times New Roman" w:hAnsi="Times New Roman" w:cs="Times New Roman"/>
          <w:b/>
          <w:sz w:val="20"/>
          <w:szCs w:val="20"/>
        </w:rPr>
      </w:pPr>
      <w:r w:rsidRPr="00AD692F">
        <w:rPr>
          <w:rFonts w:ascii="Times New Roman" w:hAnsi="Times New Roman" w:cs="Times New Roman"/>
          <w:b/>
          <w:sz w:val="20"/>
          <w:szCs w:val="20"/>
        </w:rPr>
        <w:t xml:space="preserve">    </w:t>
      </w:r>
    </w:p>
    <w:p w14:paraId="5B65C354" w14:textId="77777777" w:rsidR="00C50B88" w:rsidRPr="006977A5" w:rsidRDefault="00C50B88" w:rsidP="00C50B88">
      <w:pPr>
        <w:widowControl w:val="0"/>
        <w:autoSpaceDE w:val="0"/>
        <w:autoSpaceDN w:val="0"/>
        <w:adjustRightInd w:val="0"/>
        <w:spacing w:line="360" w:lineRule="auto"/>
        <w:ind w:firstLine="709"/>
        <w:jc w:val="both"/>
        <w:rPr>
          <w:rFonts w:ascii="Times New Roman" w:hAnsi="Times New Roman" w:cs="Times New Roman"/>
          <w:b/>
          <w:szCs w:val="28"/>
        </w:rPr>
      </w:pPr>
      <w:r w:rsidRPr="006977A5">
        <w:rPr>
          <w:rFonts w:ascii="Times New Roman" w:hAnsi="Times New Roman" w:cs="Times New Roman"/>
          <w:szCs w:val="28"/>
        </w:rPr>
        <w:t xml:space="preserve">     4.</w:t>
      </w:r>
      <w:r w:rsidRPr="006977A5">
        <w:rPr>
          <w:rFonts w:ascii="Times New Roman" w:hAnsi="Times New Roman" w:cs="Times New Roman"/>
          <w:b/>
          <w:szCs w:val="28"/>
        </w:rPr>
        <w:t xml:space="preserve">  </w:t>
      </w:r>
      <w:r w:rsidRPr="006977A5">
        <w:rPr>
          <w:rFonts w:ascii="Times New Roman" w:hAnsi="Times New Roman" w:cs="Times New Roman"/>
          <w:szCs w:val="28"/>
        </w:rPr>
        <w:t>Пассивы проектной компании,</w:t>
      </w:r>
      <w:r w:rsidRPr="006977A5">
        <w:rPr>
          <w:rFonts w:ascii="Times New Roman" w:hAnsi="Times New Roman" w:cs="Times New Roman"/>
          <w:szCs w:val="28"/>
          <w:lang w:val="en-US"/>
        </w:rPr>
        <w:t> </w:t>
      </w:r>
      <w:r w:rsidRPr="006977A5">
        <w:rPr>
          <w:rFonts w:ascii="Times New Roman" w:hAnsi="Times New Roman" w:cs="Times New Roman"/>
          <w:szCs w:val="28"/>
        </w:rPr>
        <w:t xml:space="preserve">реализующей проект в </w:t>
      </w:r>
      <w:r w:rsidRPr="006977A5">
        <w:rPr>
          <w:rFonts w:ascii="Times New Roman" w:hAnsi="Times New Roman" w:cs="Times New Roman"/>
          <w:szCs w:val="28"/>
          <w:lang w:val="en-US"/>
        </w:rPr>
        <w:t>t</w:t>
      </w:r>
      <w:r w:rsidRPr="006977A5">
        <w:rPr>
          <w:rFonts w:ascii="Times New Roman" w:hAnsi="Times New Roman" w:cs="Times New Roman"/>
          <w:szCs w:val="28"/>
        </w:rPr>
        <w:t xml:space="preserve">=0: </w:t>
      </w:r>
      <w:r w:rsidRPr="006977A5">
        <w:rPr>
          <w:rFonts w:ascii="Times New Roman" w:hAnsi="Times New Roman" w:cs="Times New Roman"/>
          <w:b/>
          <w:szCs w:val="28"/>
        </w:rPr>
        <w:t xml:space="preserve">Е=50, </w:t>
      </w:r>
      <w:r w:rsidRPr="006977A5">
        <w:rPr>
          <w:rFonts w:ascii="Times New Roman" w:hAnsi="Times New Roman" w:cs="Times New Roman"/>
          <w:b/>
          <w:szCs w:val="28"/>
          <w:lang w:val="en-US"/>
        </w:rPr>
        <w:t>D</w:t>
      </w:r>
      <w:r w:rsidRPr="006977A5">
        <w:rPr>
          <w:rFonts w:ascii="Times New Roman" w:hAnsi="Times New Roman" w:cs="Times New Roman"/>
          <w:b/>
          <w:szCs w:val="28"/>
        </w:rPr>
        <w:t xml:space="preserve">= </w:t>
      </w:r>
      <w:proofErr w:type="gramStart"/>
      <w:r w:rsidRPr="006977A5">
        <w:rPr>
          <w:rFonts w:ascii="Times New Roman" w:hAnsi="Times New Roman" w:cs="Times New Roman"/>
          <w:b/>
          <w:szCs w:val="28"/>
        </w:rPr>
        <w:t xml:space="preserve">250;  </w:t>
      </w:r>
      <w:r w:rsidRPr="006977A5">
        <w:rPr>
          <w:rFonts w:ascii="Times New Roman" w:hAnsi="Times New Roman" w:cs="Times New Roman"/>
          <w:b/>
          <w:szCs w:val="28"/>
          <w:lang w:val="en-US"/>
        </w:rPr>
        <w:t>k</w:t>
      </w:r>
      <w:proofErr w:type="gramEnd"/>
      <w:r w:rsidRPr="006977A5">
        <w:rPr>
          <w:rFonts w:ascii="Times New Roman" w:hAnsi="Times New Roman" w:cs="Times New Roman"/>
          <w:b/>
          <w:szCs w:val="28"/>
        </w:rPr>
        <w:t xml:space="preserve"> </w:t>
      </w:r>
      <w:r w:rsidRPr="006977A5">
        <w:rPr>
          <w:rFonts w:ascii="Times New Roman" w:hAnsi="Times New Roman" w:cs="Times New Roman"/>
          <w:b/>
          <w:szCs w:val="28"/>
          <w:vertAlign w:val="subscript"/>
          <w:lang w:val="en-US"/>
        </w:rPr>
        <w:t>e</w:t>
      </w:r>
      <w:r w:rsidRPr="006977A5">
        <w:rPr>
          <w:rFonts w:ascii="Times New Roman" w:hAnsi="Times New Roman" w:cs="Times New Roman"/>
          <w:b/>
          <w:szCs w:val="28"/>
          <w:vertAlign w:val="subscript"/>
        </w:rPr>
        <w:t xml:space="preserve"> </w:t>
      </w:r>
      <w:r w:rsidRPr="006977A5">
        <w:rPr>
          <w:rFonts w:ascii="Times New Roman" w:hAnsi="Times New Roman" w:cs="Times New Roman"/>
          <w:b/>
          <w:szCs w:val="28"/>
        </w:rPr>
        <w:t xml:space="preserve">=15%; </w:t>
      </w:r>
      <w:r w:rsidRPr="006977A5">
        <w:rPr>
          <w:rFonts w:ascii="Times New Roman" w:hAnsi="Times New Roman" w:cs="Times New Roman"/>
          <w:b/>
          <w:szCs w:val="28"/>
          <w:lang w:val="en-US"/>
        </w:rPr>
        <w:t>k</w:t>
      </w:r>
      <w:r w:rsidRPr="006977A5">
        <w:rPr>
          <w:rFonts w:ascii="Times New Roman" w:hAnsi="Times New Roman" w:cs="Times New Roman"/>
          <w:b/>
          <w:szCs w:val="28"/>
        </w:rPr>
        <w:t xml:space="preserve"> </w:t>
      </w:r>
      <w:r w:rsidRPr="006977A5">
        <w:rPr>
          <w:rFonts w:ascii="Times New Roman" w:hAnsi="Times New Roman" w:cs="Times New Roman"/>
          <w:b/>
          <w:szCs w:val="28"/>
          <w:vertAlign w:val="subscript"/>
          <w:lang w:val="en-US"/>
        </w:rPr>
        <w:t>d</w:t>
      </w:r>
      <w:r w:rsidRPr="006977A5">
        <w:rPr>
          <w:rFonts w:ascii="Times New Roman" w:hAnsi="Times New Roman" w:cs="Times New Roman"/>
          <w:b/>
          <w:szCs w:val="28"/>
          <w:vertAlign w:val="subscript"/>
        </w:rPr>
        <w:t xml:space="preserve"> </w:t>
      </w:r>
      <w:r w:rsidRPr="006977A5">
        <w:rPr>
          <w:rFonts w:ascii="Times New Roman" w:hAnsi="Times New Roman" w:cs="Times New Roman"/>
          <w:b/>
          <w:szCs w:val="28"/>
        </w:rPr>
        <w:t>=12% (</w:t>
      </w:r>
      <w:r w:rsidRPr="006977A5">
        <w:rPr>
          <w:rFonts w:ascii="Times New Roman" w:hAnsi="Times New Roman" w:cs="Times New Roman"/>
          <w:szCs w:val="28"/>
        </w:rPr>
        <w:t>принять условно постоянными</w:t>
      </w:r>
      <w:r w:rsidRPr="006977A5">
        <w:rPr>
          <w:rFonts w:ascii="Times New Roman" w:hAnsi="Times New Roman" w:cs="Times New Roman"/>
          <w:b/>
          <w:szCs w:val="28"/>
        </w:rPr>
        <w:t>).</w:t>
      </w:r>
    </w:p>
    <w:p w14:paraId="6A034D0C" w14:textId="7211F321" w:rsidR="00C50B88" w:rsidRDefault="00C50B88" w:rsidP="00C50B88">
      <w:pPr>
        <w:widowControl w:val="0"/>
        <w:autoSpaceDE w:val="0"/>
        <w:autoSpaceDN w:val="0"/>
        <w:adjustRightInd w:val="0"/>
        <w:spacing w:line="360" w:lineRule="auto"/>
        <w:ind w:firstLine="709"/>
        <w:jc w:val="both"/>
        <w:rPr>
          <w:rFonts w:ascii="Times New Roman" w:hAnsi="Times New Roman" w:cs="Times New Roman"/>
          <w:szCs w:val="28"/>
        </w:rPr>
      </w:pPr>
      <w:r w:rsidRPr="006977A5">
        <w:rPr>
          <w:rFonts w:ascii="Times New Roman" w:hAnsi="Times New Roman" w:cs="Times New Roman"/>
          <w:szCs w:val="28"/>
        </w:rPr>
        <w:t>Ответ -  эффективна, прирост рыночной стоимости акционерного капитала больше нуля.</w:t>
      </w:r>
    </w:p>
    <w:p w14:paraId="7B474068" w14:textId="3CCA007F" w:rsidR="00F9797E" w:rsidRDefault="00F9797E" w:rsidP="00F9797E">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2. </w:t>
      </w:r>
      <w:r w:rsidRPr="005D3008">
        <w:rPr>
          <w:rFonts w:ascii="Times New Roman" w:hAnsi="Times New Roman" w:cs="Times New Roman"/>
          <w:bCs/>
          <w:szCs w:val="28"/>
        </w:rPr>
        <w:t>Р</w:t>
      </w:r>
      <w:r w:rsidRPr="00AD692F">
        <w:rPr>
          <w:rFonts w:ascii="Times New Roman" w:hAnsi="Times New Roman" w:cs="Times New Roman"/>
          <w:szCs w:val="28"/>
        </w:rPr>
        <w:t xml:space="preserve">ассчитать (на конец каждого года) значения интервального коэффициента покрытия долга компании. Построить график погашения кредита (с процентами) из </w:t>
      </w:r>
      <w:proofErr w:type="gramStart"/>
      <w:r w:rsidRPr="00AD692F">
        <w:rPr>
          <w:rFonts w:ascii="Times New Roman" w:hAnsi="Times New Roman" w:cs="Times New Roman"/>
          <w:szCs w:val="28"/>
        </w:rPr>
        <w:t>расчета  коэффициента</w:t>
      </w:r>
      <w:proofErr w:type="gramEnd"/>
      <w:r w:rsidRPr="00AD692F">
        <w:rPr>
          <w:rFonts w:ascii="Times New Roman" w:hAnsi="Times New Roman" w:cs="Times New Roman"/>
          <w:szCs w:val="28"/>
        </w:rPr>
        <w:t xml:space="preserve"> покрытия </w:t>
      </w:r>
      <w:proofErr w:type="spellStart"/>
      <w:r w:rsidRPr="00AD692F">
        <w:rPr>
          <w:rFonts w:ascii="Times New Roman" w:hAnsi="Times New Roman" w:cs="Times New Roman"/>
          <w:szCs w:val="28"/>
        </w:rPr>
        <w:t>DCRt</w:t>
      </w:r>
      <w:proofErr w:type="spellEnd"/>
      <w:r w:rsidRPr="00AD692F">
        <w:rPr>
          <w:rFonts w:ascii="Times New Roman" w:hAnsi="Times New Roman" w:cs="Times New Roman"/>
          <w:szCs w:val="28"/>
        </w:rPr>
        <w:t xml:space="preserve"> = 1,2</w:t>
      </w:r>
    </w:p>
    <w:p w14:paraId="777EE26B" w14:textId="77777777" w:rsidR="00F9797E" w:rsidRPr="00990EAE" w:rsidRDefault="00F9797E" w:rsidP="00F9797E">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sidRPr="00990EAE">
        <w:rPr>
          <w:rFonts w:ascii="Times New Roman" w:hAnsi="Times New Roman" w:cs="Times New Roman"/>
          <w:szCs w:val="28"/>
        </w:rPr>
        <w:t>Исходные данные: План инвестиций и денежный поток (FCF) проекта:</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F9797E" w:rsidRPr="004747D2" w14:paraId="16C3B660" w14:textId="77777777" w:rsidTr="00BA520E">
        <w:trPr>
          <w:jc w:val="right"/>
        </w:trPr>
        <w:tc>
          <w:tcPr>
            <w:tcW w:w="870" w:type="dxa"/>
            <w:shd w:val="clear" w:color="auto" w:fill="auto"/>
          </w:tcPr>
          <w:p w14:paraId="59C120D3"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T</w:t>
            </w:r>
          </w:p>
        </w:tc>
        <w:tc>
          <w:tcPr>
            <w:tcW w:w="870" w:type="dxa"/>
            <w:shd w:val="clear" w:color="auto" w:fill="auto"/>
          </w:tcPr>
          <w:p w14:paraId="61152587"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w:t>
            </w:r>
          </w:p>
        </w:tc>
        <w:tc>
          <w:tcPr>
            <w:tcW w:w="870" w:type="dxa"/>
            <w:shd w:val="clear" w:color="auto" w:fill="auto"/>
          </w:tcPr>
          <w:p w14:paraId="034D94F2"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2</w:t>
            </w:r>
          </w:p>
        </w:tc>
        <w:tc>
          <w:tcPr>
            <w:tcW w:w="870" w:type="dxa"/>
            <w:shd w:val="clear" w:color="auto" w:fill="auto"/>
          </w:tcPr>
          <w:p w14:paraId="5257C6C7"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3</w:t>
            </w:r>
          </w:p>
        </w:tc>
        <w:tc>
          <w:tcPr>
            <w:tcW w:w="870" w:type="dxa"/>
            <w:shd w:val="clear" w:color="auto" w:fill="auto"/>
          </w:tcPr>
          <w:p w14:paraId="0C71A959"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4</w:t>
            </w:r>
          </w:p>
        </w:tc>
        <w:tc>
          <w:tcPr>
            <w:tcW w:w="870" w:type="dxa"/>
            <w:shd w:val="clear" w:color="auto" w:fill="auto"/>
          </w:tcPr>
          <w:p w14:paraId="7F7A78C5"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5</w:t>
            </w:r>
          </w:p>
        </w:tc>
        <w:tc>
          <w:tcPr>
            <w:tcW w:w="870" w:type="dxa"/>
            <w:shd w:val="clear" w:color="auto" w:fill="auto"/>
          </w:tcPr>
          <w:p w14:paraId="18781BAC"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6</w:t>
            </w:r>
          </w:p>
        </w:tc>
        <w:tc>
          <w:tcPr>
            <w:tcW w:w="870" w:type="dxa"/>
            <w:shd w:val="clear" w:color="auto" w:fill="auto"/>
          </w:tcPr>
          <w:p w14:paraId="52CA63EF"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7</w:t>
            </w:r>
          </w:p>
        </w:tc>
        <w:tc>
          <w:tcPr>
            <w:tcW w:w="870" w:type="dxa"/>
            <w:shd w:val="clear" w:color="auto" w:fill="auto"/>
          </w:tcPr>
          <w:p w14:paraId="3968A87C"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8</w:t>
            </w:r>
          </w:p>
        </w:tc>
        <w:tc>
          <w:tcPr>
            <w:tcW w:w="870" w:type="dxa"/>
            <w:shd w:val="clear" w:color="auto" w:fill="auto"/>
          </w:tcPr>
          <w:p w14:paraId="7F145CA8"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9</w:t>
            </w:r>
          </w:p>
        </w:tc>
        <w:tc>
          <w:tcPr>
            <w:tcW w:w="871" w:type="dxa"/>
            <w:shd w:val="clear" w:color="auto" w:fill="auto"/>
          </w:tcPr>
          <w:p w14:paraId="4B33A166"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w:t>
            </w:r>
          </w:p>
        </w:tc>
      </w:tr>
      <w:tr w:rsidR="00F9797E" w:rsidRPr="004747D2" w14:paraId="04D7A6A1" w14:textId="77777777" w:rsidTr="00BA520E">
        <w:trPr>
          <w:jc w:val="right"/>
        </w:trPr>
        <w:tc>
          <w:tcPr>
            <w:tcW w:w="870" w:type="dxa"/>
            <w:shd w:val="clear" w:color="auto" w:fill="auto"/>
          </w:tcPr>
          <w:p w14:paraId="6D383F10" w14:textId="77777777" w:rsidR="00F9797E" w:rsidRPr="004747D2" w:rsidRDefault="00F9797E" w:rsidP="00BA520E">
            <w:pPr>
              <w:jc w:val="both"/>
              <w:rPr>
                <w:rFonts w:ascii="Times New Roman" w:hAnsi="Times New Roman" w:cs="Times New Roman"/>
                <w:sz w:val="24"/>
                <w:lang w:val="en-US"/>
              </w:rPr>
            </w:pPr>
            <w:proofErr w:type="spellStart"/>
            <w:r w:rsidRPr="004747D2">
              <w:rPr>
                <w:rFonts w:ascii="Times New Roman" w:hAnsi="Times New Roman" w:cs="Times New Roman"/>
                <w:sz w:val="24"/>
                <w:lang w:val="en-US"/>
              </w:rPr>
              <w:t>Inv</w:t>
            </w:r>
            <w:proofErr w:type="spellEnd"/>
          </w:p>
        </w:tc>
        <w:tc>
          <w:tcPr>
            <w:tcW w:w="870" w:type="dxa"/>
            <w:shd w:val="clear" w:color="auto" w:fill="auto"/>
          </w:tcPr>
          <w:p w14:paraId="21D83FE0"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w:t>
            </w:r>
          </w:p>
        </w:tc>
        <w:tc>
          <w:tcPr>
            <w:tcW w:w="870" w:type="dxa"/>
            <w:shd w:val="clear" w:color="auto" w:fill="auto"/>
          </w:tcPr>
          <w:p w14:paraId="00173FFB"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50</w:t>
            </w:r>
          </w:p>
        </w:tc>
        <w:tc>
          <w:tcPr>
            <w:tcW w:w="870" w:type="dxa"/>
            <w:shd w:val="clear" w:color="auto" w:fill="auto"/>
          </w:tcPr>
          <w:p w14:paraId="16FE3E3A"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150</w:t>
            </w:r>
          </w:p>
        </w:tc>
        <w:tc>
          <w:tcPr>
            <w:tcW w:w="870" w:type="dxa"/>
            <w:shd w:val="clear" w:color="auto" w:fill="auto"/>
          </w:tcPr>
          <w:p w14:paraId="32A5F9D5"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150</w:t>
            </w:r>
          </w:p>
        </w:tc>
        <w:tc>
          <w:tcPr>
            <w:tcW w:w="870" w:type="dxa"/>
            <w:shd w:val="clear" w:color="auto" w:fill="auto"/>
          </w:tcPr>
          <w:p w14:paraId="246E41CE"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0" w:type="dxa"/>
            <w:shd w:val="clear" w:color="auto" w:fill="auto"/>
          </w:tcPr>
          <w:p w14:paraId="34DF52E7"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0" w:type="dxa"/>
            <w:shd w:val="clear" w:color="auto" w:fill="auto"/>
          </w:tcPr>
          <w:p w14:paraId="767C444D"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0" w:type="dxa"/>
            <w:shd w:val="clear" w:color="auto" w:fill="auto"/>
          </w:tcPr>
          <w:p w14:paraId="18553CC1"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0" w:type="dxa"/>
            <w:shd w:val="clear" w:color="auto" w:fill="auto"/>
          </w:tcPr>
          <w:p w14:paraId="1908787B"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1" w:type="dxa"/>
            <w:shd w:val="clear" w:color="auto" w:fill="auto"/>
          </w:tcPr>
          <w:p w14:paraId="7502BB48"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r>
      <w:tr w:rsidR="00F9797E" w:rsidRPr="004747D2" w14:paraId="2C2BC09A" w14:textId="77777777" w:rsidTr="00BA520E">
        <w:trPr>
          <w:jc w:val="right"/>
        </w:trPr>
        <w:tc>
          <w:tcPr>
            <w:tcW w:w="870" w:type="dxa"/>
            <w:shd w:val="clear" w:color="auto" w:fill="auto"/>
          </w:tcPr>
          <w:p w14:paraId="60203080"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 xml:space="preserve">FCF </w:t>
            </w:r>
          </w:p>
        </w:tc>
        <w:tc>
          <w:tcPr>
            <w:tcW w:w="870" w:type="dxa"/>
            <w:shd w:val="clear" w:color="auto" w:fill="auto"/>
          </w:tcPr>
          <w:p w14:paraId="4DF17950"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- 10</w:t>
            </w:r>
          </w:p>
        </w:tc>
        <w:tc>
          <w:tcPr>
            <w:tcW w:w="870" w:type="dxa"/>
            <w:shd w:val="clear" w:color="auto" w:fill="auto"/>
          </w:tcPr>
          <w:p w14:paraId="43C7D199"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-50</w:t>
            </w:r>
          </w:p>
        </w:tc>
        <w:tc>
          <w:tcPr>
            <w:tcW w:w="870" w:type="dxa"/>
            <w:shd w:val="clear" w:color="auto" w:fill="auto"/>
          </w:tcPr>
          <w:p w14:paraId="63C0A4C2"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-150</w:t>
            </w:r>
          </w:p>
        </w:tc>
        <w:tc>
          <w:tcPr>
            <w:tcW w:w="870" w:type="dxa"/>
            <w:shd w:val="clear" w:color="auto" w:fill="auto"/>
          </w:tcPr>
          <w:p w14:paraId="707D9FEF"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-150</w:t>
            </w:r>
          </w:p>
        </w:tc>
        <w:tc>
          <w:tcPr>
            <w:tcW w:w="870" w:type="dxa"/>
            <w:shd w:val="clear" w:color="auto" w:fill="auto"/>
          </w:tcPr>
          <w:p w14:paraId="1E6D7E86"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-90</w:t>
            </w:r>
          </w:p>
        </w:tc>
        <w:tc>
          <w:tcPr>
            <w:tcW w:w="870" w:type="dxa"/>
            <w:shd w:val="clear" w:color="auto" w:fill="auto"/>
          </w:tcPr>
          <w:p w14:paraId="699BA754"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0" w:type="dxa"/>
            <w:shd w:val="clear" w:color="auto" w:fill="auto"/>
          </w:tcPr>
          <w:p w14:paraId="136F3AC1"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0" w:type="dxa"/>
            <w:shd w:val="clear" w:color="auto" w:fill="auto"/>
          </w:tcPr>
          <w:p w14:paraId="2D2DAD8B"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0" w:type="dxa"/>
            <w:shd w:val="clear" w:color="auto" w:fill="auto"/>
          </w:tcPr>
          <w:p w14:paraId="4C678683"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1" w:type="dxa"/>
            <w:shd w:val="clear" w:color="auto" w:fill="auto"/>
          </w:tcPr>
          <w:p w14:paraId="3AA02156"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lang w:val="en-US"/>
              </w:rPr>
              <w:t>100</w:t>
            </w:r>
            <w:r w:rsidRPr="004747D2">
              <w:rPr>
                <w:rFonts w:ascii="Times New Roman" w:hAnsi="Times New Roman" w:cs="Times New Roman"/>
                <w:sz w:val="24"/>
              </w:rPr>
              <w:t>…</w:t>
            </w:r>
          </w:p>
        </w:tc>
      </w:tr>
    </w:tbl>
    <w:p w14:paraId="25889E0D" w14:textId="77777777" w:rsidR="00F9797E" w:rsidRPr="00746D3A" w:rsidRDefault="00F9797E" w:rsidP="00F9797E">
      <w:pPr>
        <w:jc w:val="both"/>
        <w:rPr>
          <w:b/>
          <w:sz w:val="24"/>
        </w:rPr>
      </w:pPr>
    </w:p>
    <w:p w14:paraId="052424DB" w14:textId="77777777" w:rsidR="00F9797E" w:rsidRPr="00990EAE" w:rsidRDefault="00F9797E" w:rsidP="00F9797E">
      <w:pPr>
        <w:widowControl w:val="0"/>
        <w:autoSpaceDE w:val="0"/>
        <w:autoSpaceDN w:val="0"/>
        <w:adjustRightInd w:val="0"/>
        <w:spacing w:line="360" w:lineRule="auto"/>
        <w:ind w:firstLine="709"/>
        <w:jc w:val="both"/>
        <w:rPr>
          <w:rFonts w:ascii="Times New Roman" w:hAnsi="Times New Roman" w:cs="Times New Roman"/>
          <w:szCs w:val="28"/>
        </w:rPr>
      </w:pPr>
      <w:r w:rsidRPr="00990EAE">
        <w:rPr>
          <w:rFonts w:ascii="Times New Roman" w:hAnsi="Times New Roman" w:cs="Times New Roman"/>
          <w:szCs w:val="28"/>
        </w:rPr>
        <w:t>Параметры кредита: ставка 15%, начисление и выплата процентов – ежегодно с 6 года (все выплаты – в конце периода)</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8"/>
        <w:gridCol w:w="822"/>
        <w:gridCol w:w="718"/>
        <w:gridCol w:w="794"/>
        <w:gridCol w:w="794"/>
        <w:gridCol w:w="766"/>
        <w:gridCol w:w="766"/>
        <w:gridCol w:w="794"/>
        <w:gridCol w:w="794"/>
        <w:gridCol w:w="794"/>
        <w:gridCol w:w="877"/>
      </w:tblGrid>
      <w:tr w:rsidR="00F9797E" w:rsidRPr="004747D2" w14:paraId="4ED05B0B" w14:textId="77777777" w:rsidTr="00F9797E">
        <w:trPr>
          <w:jc w:val="right"/>
        </w:trPr>
        <w:tc>
          <w:tcPr>
            <w:tcW w:w="1568" w:type="dxa"/>
            <w:shd w:val="clear" w:color="auto" w:fill="auto"/>
          </w:tcPr>
          <w:p w14:paraId="56A687A6"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T</w:t>
            </w:r>
          </w:p>
        </w:tc>
        <w:tc>
          <w:tcPr>
            <w:tcW w:w="822" w:type="dxa"/>
            <w:shd w:val="clear" w:color="auto" w:fill="auto"/>
          </w:tcPr>
          <w:p w14:paraId="4DAEDDF2"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w:t>
            </w:r>
          </w:p>
        </w:tc>
        <w:tc>
          <w:tcPr>
            <w:tcW w:w="718" w:type="dxa"/>
            <w:shd w:val="clear" w:color="auto" w:fill="auto"/>
          </w:tcPr>
          <w:p w14:paraId="4885634E"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2</w:t>
            </w:r>
          </w:p>
        </w:tc>
        <w:tc>
          <w:tcPr>
            <w:tcW w:w="794" w:type="dxa"/>
            <w:shd w:val="clear" w:color="auto" w:fill="auto"/>
          </w:tcPr>
          <w:p w14:paraId="403F91BC"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3</w:t>
            </w:r>
          </w:p>
        </w:tc>
        <w:tc>
          <w:tcPr>
            <w:tcW w:w="794" w:type="dxa"/>
            <w:shd w:val="clear" w:color="auto" w:fill="auto"/>
          </w:tcPr>
          <w:p w14:paraId="61C6B070"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4</w:t>
            </w:r>
          </w:p>
        </w:tc>
        <w:tc>
          <w:tcPr>
            <w:tcW w:w="766" w:type="dxa"/>
            <w:shd w:val="clear" w:color="auto" w:fill="auto"/>
          </w:tcPr>
          <w:p w14:paraId="1E6B9C0B"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5</w:t>
            </w:r>
          </w:p>
        </w:tc>
        <w:tc>
          <w:tcPr>
            <w:tcW w:w="766" w:type="dxa"/>
            <w:shd w:val="clear" w:color="auto" w:fill="auto"/>
          </w:tcPr>
          <w:p w14:paraId="214E264B"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6</w:t>
            </w:r>
          </w:p>
        </w:tc>
        <w:tc>
          <w:tcPr>
            <w:tcW w:w="794" w:type="dxa"/>
            <w:shd w:val="clear" w:color="auto" w:fill="auto"/>
          </w:tcPr>
          <w:p w14:paraId="4E1FCBFC"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7</w:t>
            </w:r>
          </w:p>
        </w:tc>
        <w:tc>
          <w:tcPr>
            <w:tcW w:w="794" w:type="dxa"/>
            <w:shd w:val="clear" w:color="auto" w:fill="auto"/>
          </w:tcPr>
          <w:p w14:paraId="34E159FD"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8</w:t>
            </w:r>
          </w:p>
        </w:tc>
        <w:tc>
          <w:tcPr>
            <w:tcW w:w="794" w:type="dxa"/>
            <w:shd w:val="clear" w:color="auto" w:fill="auto"/>
          </w:tcPr>
          <w:p w14:paraId="444617C6"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9</w:t>
            </w:r>
          </w:p>
        </w:tc>
        <w:tc>
          <w:tcPr>
            <w:tcW w:w="877" w:type="dxa"/>
            <w:shd w:val="clear" w:color="auto" w:fill="auto"/>
          </w:tcPr>
          <w:p w14:paraId="500AF11A"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w:t>
            </w:r>
          </w:p>
        </w:tc>
      </w:tr>
      <w:tr w:rsidR="00F9797E" w:rsidRPr="004747D2" w14:paraId="6126BAEC" w14:textId="77777777" w:rsidTr="00F9797E">
        <w:trPr>
          <w:jc w:val="right"/>
        </w:trPr>
        <w:tc>
          <w:tcPr>
            <w:tcW w:w="1568" w:type="dxa"/>
            <w:shd w:val="clear" w:color="auto" w:fill="auto"/>
          </w:tcPr>
          <w:p w14:paraId="2A41A4B7"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выдача</w:t>
            </w:r>
          </w:p>
        </w:tc>
        <w:tc>
          <w:tcPr>
            <w:tcW w:w="822" w:type="dxa"/>
            <w:shd w:val="clear" w:color="auto" w:fill="auto"/>
          </w:tcPr>
          <w:p w14:paraId="3358D3A7"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718" w:type="dxa"/>
            <w:shd w:val="clear" w:color="auto" w:fill="auto"/>
          </w:tcPr>
          <w:p w14:paraId="71BC78F8"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794" w:type="dxa"/>
            <w:shd w:val="clear" w:color="auto" w:fill="auto"/>
          </w:tcPr>
          <w:p w14:paraId="6679B0FC"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794" w:type="dxa"/>
            <w:shd w:val="clear" w:color="auto" w:fill="auto"/>
          </w:tcPr>
          <w:p w14:paraId="6587AD27"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766" w:type="dxa"/>
            <w:shd w:val="clear" w:color="auto" w:fill="auto"/>
          </w:tcPr>
          <w:p w14:paraId="210AA9CE"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w:t>
            </w:r>
          </w:p>
        </w:tc>
        <w:tc>
          <w:tcPr>
            <w:tcW w:w="766" w:type="dxa"/>
            <w:shd w:val="clear" w:color="auto" w:fill="auto"/>
          </w:tcPr>
          <w:p w14:paraId="3121083F"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794" w:type="dxa"/>
            <w:shd w:val="clear" w:color="auto" w:fill="auto"/>
          </w:tcPr>
          <w:p w14:paraId="5B462C81"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794" w:type="dxa"/>
            <w:shd w:val="clear" w:color="auto" w:fill="auto"/>
          </w:tcPr>
          <w:p w14:paraId="2E2645FA"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794" w:type="dxa"/>
            <w:shd w:val="clear" w:color="auto" w:fill="auto"/>
          </w:tcPr>
          <w:p w14:paraId="0D575DFE"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7" w:type="dxa"/>
            <w:shd w:val="clear" w:color="auto" w:fill="auto"/>
          </w:tcPr>
          <w:p w14:paraId="6BBD8867"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r>
      <w:tr w:rsidR="00F9797E" w:rsidRPr="004747D2" w14:paraId="7DD7C7F1" w14:textId="77777777" w:rsidTr="00F9797E">
        <w:trPr>
          <w:jc w:val="right"/>
        </w:trPr>
        <w:tc>
          <w:tcPr>
            <w:tcW w:w="1568" w:type="dxa"/>
            <w:shd w:val="clear" w:color="auto" w:fill="auto"/>
          </w:tcPr>
          <w:p w14:paraId="25DDD1F8"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rPr>
              <w:t>погашение</w:t>
            </w:r>
            <w:r w:rsidRPr="004747D2">
              <w:rPr>
                <w:rFonts w:ascii="Times New Roman" w:hAnsi="Times New Roman" w:cs="Times New Roman"/>
                <w:sz w:val="24"/>
                <w:lang w:val="en-US"/>
              </w:rPr>
              <w:t xml:space="preserve"> </w:t>
            </w:r>
          </w:p>
        </w:tc>
        <w:tc>
          <w:tcPr>
            <w:tcW w:w="822" w:type="dxa"/>
            <w:shd w:val="clear" w:color="auto" w:fill="auto"/>
          </w:tcPr>
          <w:p w14:paraId="49CCCF97" w14:textId="77777777" w:rsidR="00F9797E" w:rsidRPr="004747D2" w:rsidRDefault="00F9797E" w:rsidP="00BA520E">
            <w:pPr>
              <w:jc w:val="both"/>
              <w:rPr>
                <w:rFonts w:ascii="Times New Roman" w:hAnsi="Times New Roman" w:cs="Times New Roman"/>
                <w:sz w:val="24"/>
                <w:lang w:val="en-US"/>
              </w:rPr>
            </w:pPr>
          </w:p>
        </w:tc>
        <w:tc>
          <w:tcPr>
            <w:tcW w:w="718" w:type="dxa"/>
            <w:shd w:val="clear" w:color="auto" w:fill="auto"/>
          </w:tcPr>
          <w:p w14:paraId="5144AC0C" w14:textId="77777777" w:rsidR="00F9797E" w:rsidRPr="004747D2" w:rsidRDefault="00F9797E" w:rsidP="00BA520E">
            <w:pPr>
              <w:jc w:val="both"/>
              <w:rPr>
                <w:rFonts w:ascii="Times New Roman" w:hAnsi="Times New Roman" w:cs="Times New Roman"/>
                <w:sz w:val="24"/>
                <w:lang w:val="en-US"/>
              </w:rPr>
            </w:pPr>
          </w:p>
        </w:tc>
        <w:tc>
          <w:tcPr>
            <w:tcW w:w="794" w:type="dxa"/>
            <w:shd w:val="clear" w:color="auto" w:fill="auto"/>
          </w:tcPr>
          <w:p w14:paraId="52891A2E" w14:textId="77777777" w:rsidR="00F9797E" w:rsidRPr="004747D2" w:rsidRDefault="00F9797E" w:rsidP="00BA520E">
            <w:pPr>
              <w:jc w:val="both"/>
              <w:rPr>
                <w:rFonts w:ascii="Times New Roman" w:hAnsi="Times New Roman" w:cs="Times New Roman"/>
                <w:sz w:val="24"/>
                <w:lang w:val="en-US"/>
              </w:rPr>
            </w:pPr>
          </w:p>
        </w:tc>
        <w:tc>
          <w:tcPr>
            <w:tcW w:w="794" w:type="dxa"/>
            <w:shd w:val="clear" w:color="auto" w:fill="auto"/>
          </w:tcPr>
          <w:p w14:paraId="70BE3E09" w14:textId="77777777" w:rsidR="00F9797E" w:rsidRPr="004747D2" w:rsidRDefault="00F9797E" w:rsidP="00BA520E">
            <w:pPr>
              <w:jc w:val="both"/>
              <w:rPr>
                <w:rFonts w:ascii="Times New Roman" w:hAnsi="Times New Roman" w:cs="Times New Roman"/>
                <w:sz w:val="24"/>
                <w:lang w:val="en-US"/>
              </w:rPr>
            </w:pPr>
          </w:p>
        </w:tc>
        <w:tc>
          <w:tcPr>
            <w:tcW w:w="766" w:type="dxa"/>
            <w:shd w:val="clear" w:color="auto" w:fill="auto"/>
          </w:tcPr>
          <w:p w14:paraId="4D5ECB9E" w14:textId="77777777" w:rsidR="00F9797E" w:rsidRPr="004747D2" w:rsidRDefault="00F9797E" w:rsidP="00BA520E">
            <w:pPr>
              <w:jc w:val="both"/>
              <w:rPr>
                <w:rFonts w:ascii="Times New Roman" w:hAnsi="Times New Roman" w:cs="Times New Roman"/>
                <w:sz w:val="24"/>
                <w:lang w:val="en-US"/>
              </w:rPr>
            </w:pPr>
          </w:p>
        </w:tc>
        <w:tc>
          <w:tcPr>
            <w:tcW w:w="766" w:type="dxa"/>
            <w:shd w:val="clear" w:color="auto" w:fill="auto"/>
          </w:tcPr>
          <w:p w14:paraId="48B6390D" w14:textId="77777777" w:rsidR="00F9797E" w:rsidRPr="004747D2" w:rsidRDefault="00F9797E" w:rsidP="00BA520E">
            <w:pPr>
              <w:jc w:val="both"/>
              <w:rPr>
                <w:rFonts w:ascii="Times New Roman" w:hAnsi="Times New Roman" w:cs="Times New Roman"/>
                <w:sz w:val="24"/>
                <w:lang w:val="en-US"/>
              </w:rPr>
            </w:pPr>
          </w:p>
        </w:tc>
        <w:tc>
          <w:tcPr>
            <w:tcW w:w="794" w:type="dxa"/>
            <w:shd w:val="clear" w:color="auto" w:fill="auto"/>
          </w:tcPr>
          <w:p w14:paraId="11B77A99"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794" w:type="dxa"/>
            <w:shd w:val="clear" w:color="auto" w:fill="auto"/>
          </w:tcPr>
          <w:p w14:paraId="46E6EF03"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794" w:type="dxa"/>
            <w:shd w:val="clear" w:color="auto" w:fill="auto"/>
          </w:tcPr>
          <w:p w14:paraId="246C1F1B"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877" w:type="dxa"/>
            <w:shd w:val="clear" w:color="auto" w:fill="auto"/>
          </w:tcPr>
          <w:p w14:paraId="62F2208E"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r>
    </w:tbl>
    <w:p w14:paraId="1C23A6F5" w14:textId="77777777" w:rsidR="002A4A70" w:rsidRPr="002A4A70" w:rsidRDefault="002A4A70" w:rsidP="00F9797E">
      <w:pPr>
        <w:spacing w:line="360" w:lineRule="auto"/>
        <w:ind w:firstLine="709"/>
        <w:jc w:val="both"/>
        <w:rPr>
          <w:rFonts w:ascii="Times New Roman" w:hAnsi="Times New Roman" w:cs="Times New Roman"/>
          <w:b/>
          <w:sz w:val="16"/>
          <w:szCs w:val="16"/>
        </w:rPr>
      </w:pPr>
    </w:p>
    <w:p w14:paraId="22BEF019" w14:textId="77777777" w:rsidR="00BA520E" w:rsidRDefault="00BA520E" w:rsidP="00A778FD">
      <w:pPr>
        <w:tabs>
          <w:tab w:val="left" w:pos="1134"/>
        </w:tabs>
        <w:spacing w:line="360" w:lineRule="auto"/>
        <w:ind w:firstLine="709"/>
        <w:jc w:val="both"/>
        <w:rPr>
          <w:rFonts w:ascii="Times New Roman" w:hAnsi="Times New Roman" w:cs="Times New Roman"/>
          <w:b/>
        </w:rPr>
        <w:sectPr w:rsidR="00BA520E" w:rsidSect="00CA2B8C">
          <w:footerReference w:type="even" r:id="rId8"/>
          <w:footerReference w:type="default" r:id="rId9"/>
          <w:pgSz w:w="11906" w:h="16838"/>
          <w:pgMar w:top="1134" w:right="964" w:bottom="1134" w:left="1134" w:header="709" w:footer="709" w:gutter="0"/>
          <w:pgNumType w:start="0"/>
          <w:cols w:space="708"/>
          <w:titlePg/>
          <w:docGrid w:linePitch="360"/>
        </w:sectPr>
      </w:pPr>
    </w:p>
    <w:p w14:paraId="5BDE738B" w14:textId="28CB8520" w:rsidR="00A778FD" w:rsidRDefault="00A778FD" w:rsidP="00A778FD">
      <w:pPr>
        <w:tabs>
          <w:tab w:val="left" w:pos="1134"/>
        </w:tabs>
        <w:spacing w:line="360" w:lineRule="auto"/>
        <w:ind w:firstLine="709"/>
        <w:jc w:val="both"/>
        <w:rPr>
          <w:rFonts w:ascii="Times New Roman" w:hAnsi="Times New Roman" w:cs="Times New Roman"/>
          <w:b/>
        </w:rPr>
      </w:pPr>
      <w:r w:rsidRPr="00A778FD">
        <w:rPr>
          <w:rFonts w:ascii="Times New Roman" w:hAnsi="Times New Roman" w:cs="Times New Roman"/>
          <w:b/>
        </w:rPr>
        <w:lastRenderedPageBreak/>
        <w:t>Примеры оценочных средств для проверки каждой компетенции, формируемой дисциплиной</w:t>
      </w:r>
    </w:p>
    <w:tbl>
      <w:tblPr>
        <w:tblStyle w:val="a7"/>
        <w:tblW w:w="15735" w:type="dxa"/>
        <w:tblInd w:w="-856" w:type="dxa"/>
        <w:tblLayout w:type="fixed"/>
        <w:tblLook w:val="04A0" w:firstRow="1" w:lastRow="0" w:firstColumn="1" w:lastColumn="0" w:noHBand="0" w:noVBand="1"/>
      </w:tblPr>
      <w:tblGrid>
        <w:gridCol w:w="2269"/>
        <w:gridCol w:w="2551"/>
        <w:gridCol w:w="3402"/>
        <w:gridCol w:w="7513"/>
      </w:tblGrid>
      <w:tr w:rsidR="00BA520E" w:rsidRPr="00DC133E" w14:paraId="2B72B186" w14:textId="77777777" w:rsidTr="00B620C7">
        <w:tc>
          <w:tcPr>
            <w:tcW w:w="2269" w:type="dxa"/>
          </w:tcPr>
          <w:p w14:paraId="7913E62D" w14:textId="77777777" w:rsidR="00BA520E" w:rsidRPr="00DC133E" w:rsidRDefault="00BA520E" w:rsidP="00F63983">
            <w:pPr>
              <w:tabs>
                <w:tab w:val="left" w:pos="540"/>
              </w:tabs>
              <w:contextualSpacing/>
              <w:jc w:val="center"/>
              <w:rPr>
                <w:rFonts w:ascii="Times New Roman" w:hAnsi="Times New Roman" w:cs="Times New Roman"/>
                <w:sz w:val="24"/>
              </w:rPr>
            </w:pPr>
            <w:r w:rsidRPr="00DC133E">
              <w:rPr>
                <w:rFonts w:ascii="Times New Roman" w:hAnsi="Times New Roman" w:cs="Times New Roman"/>
                <w:sz w:val="24"/>
              </w:rPr>
              <w:t>Наименование компетенции</w:t>
            </w:r>
          </w:p>
        </w:tc>
        <w:tc>
          <w:tcPr>
            <w:tcW w:w="2551" w:type="dxa"/>
          </w:tcPr>
          <w:p w14:paraId="0B723759" w14:textId="2FF4288B" w:rsidR="00BA520E" w:rsidRPr="00DC133E" w:rsidRDefault="00CA2B8C" w:rsidP="00F63983">
            <w:pPr>
              <w:tabs>
                <w:tab w:val="left" w:pos="540"/>
              </w:tabs>
              <w:contextualSpacing/>
              <w:jc w:val="center"/>
              <w:rPr>
                <w:rFonts w:ascii="Times New Roman" w:hAnsi="Times New Roman" w:cs="Times New Roman"/>
                <w:sz w:val="24"/>
              </w:rPr>
            </w:pPr>
            <w:r w:rsidRPr="00CA2B8C">
              <w:rPr>
                <w:rFonts w:ascii="Times New Roman" w:hAnsi="Times New Roman" w:cs="Times New Roman"/>
                <w:sz w:val="24"/>
              </w:rPr>
              <w:t>Наименование  индикаторов достижения компетенции</w:t>
            </w:r>
          </w:p>
        </w:tc>
        <w:tc>
          <w:tcPr>
            <w:tcW w:w="3402" w:type="dxa"/>
          </w:tcPr>
          <w:p w14:paraId="5D93CE5D" w14:textId="5C28ABD0" w:rsidR="00BA520E" w:rsidRPr="003C48CA" w:rsidRDefault="005648C4" w:rsidP="00F63983">
            <w:pPr>
              <w:tabs>
                <w:tab w:val="left" w:pos="540"/>
              </w:tabs>
              <w:contextualSpacing/>
              <w:jc w:val="center"/>
              <w:rPr>
                <w:rFonts w:ascii="Times New Roman" w:hAnsi="Times New Roman" w:cs="Times New Roman"/>
                <w:sz w:val="24"/>
              </w:rPr>
            </w:pPr>
            <w:r w:rsidRPr="00397433">
              <w:rPr>
                <w:rFonts w:ascii="Times New Roman" w:hAnsi="Times New Roman" w:cs="Times New Roman"/>
                <w:sz w:val="24"/>
              </w:rPr>
              <w:t>Результаты обучения (умения и знания), соотнесенные с индикаторами достижения компетенции</w:t>
            </w:r>
          </w:p>
        </w:tc>
        <w:tc>
          <w:tcPr>
            <w:tcW w:w="7513" w:type="dxa"/>
          </w:tcPr>
          <w:p w14:paraId="37C2137F" w14:textId="62B6AF03" w:rsidR="00BA520E" w:rsidRPr="00DC133E" w:rsidRDefault="00BA520E" w:rsidP="00F63983">
            <w:pPr>
              <w:tabs>
                <w:tab w:val="left" w:pos="540"/>
              </w:tabs>
              <w:contextualSpacing/>
              <w:jc w:val="center"/>
              <w:rPr>
                <w:rFonts w:ascii="Times New Roman" w:hAnsi="Times New Roman" w:cs="Times New Roman"/>
                <w:sz w:val="24"/>
              </w:rPr>
            </w:pPr>
            <w:r w:rsidRPr="003C48CA">
              <w:rPr>
                <w:rFonts w:ascii="Times New Roman" w:hAnsi="Times New Roman" w:cs="Times New Roman"/>
                <w:sz w:val="24"/>
              </w:rPr>
              <w:t xml:space="preserve">Типовые </w:t>
            </w:r>
            <w:r w:rsidR="00CA2B8C">
              <w:rPr>
                <w:rFonts w:ascii="Times New Roman" w:hAnsi="Times New Roman" w:cs="Times New Roman"/>
                <w:sz w:val="24"/>
              </w:rPr>
              <w:t xml:space="preserve">контрольные </w:t>
            </w:r>
            <w:r w:rsidRPr="003C48CA">
              <w:rPr>
                <w:rFonts w:ascii="Times New Roman" w:hAnsi="Times New Roman" w:cs="Times New Roman"/>
                <w:sz w:val="24"/>
              </w:rPr>
              <w:t>задания</w:t>
            </w:r>
          </w:p>
        </w:tc>
      </w:tr>
      <w:tr w:rsidR="007D6CD1" w:rsidRPr="00DC133E" w14:paraId="39CFC1F9" w14:textId="77777777" w:rsidTr="00B620C7">
        <w:tc>
          <w:tcPr>
            <w:tcW w:w="2269" w:type="dxa"/>
            <w:vMerge w:val="restart"/>
          </w:tcPr>
          <w:p w14:paraId="5451821D" w14:textId="0FA61484" w:rsidR="007D6CD1" w:rsidRPr="00DC133E" w:rsidRDefault="007D6CD1" w:rsidP="009E359E">
            <w:pPr>
              <w:tabs>
                <w:tab w:val="left" w:pos="540"/>
              </w:tabs>
              <w:contextualSpacing/>
              <w:rPr>
                <w:rFonts w:ascii="Times New Roman" w:hAnsi="Times New Roman" w:cs="Times New Roman"/>
                <w:sz w:val="24"/>
              </w:rPr>
            </w:pPr>
            <w:r w:rsidRPr="00034417">
              <w:rPr>
                <w:rFonts w:ascii="Times New Roman" w:hAnsi="Times New Roman"/>
                <w:sz w:val="24"/>
              </w:rPr>
              <w:t>Способность принимать хозяйственные решения по использованию ресурсов корпорации в условиях их ограниченности и ESG-факторов</w:t>
            </w:r>
            <w:r>
              <w:rPr>
                <w:rFonts w:ascii="Times New Roman" w:hAnsi="Times New Roman" w:cs="Times New Roman"/>
                <w:sz w:val="24"/>
              </w:rPr>
              <w:t xml:space="preserve"> (ПКП-3)</w:t>
            </w:r>
          </w:p>
        </w:tc>
        <w:tc>
          <w:tcPr>
            <w:tcW w:w="2551" w:type="dxa"/>
          </w:tcPr>
          <w:p w14:paraId="55F9699A" w14:textId="1024951A" w:rsidR="007D6CD1" w:rsidRPr="00B620C7" w:rsidRDefault="007D6CD1" w:rsidP="009E359E">
            <w:pPr>
              <w:tabs>
                <w:tab w:val="left" w:pos="540"/>
              </w:tabs>
              <w:contextualSpacing/>
              <w:rPr>
                <w:rFonts w:ascii="Times New Roman" w:hAnsi="Times New Roman" w:cs="Times New Roman"/>
                <w:sz w:val="24"/>
              </w:rPr>
            </w:pPr>
            <w:r w:rsidRPr="00B620C7">
              <w:rPr>
                <w:rFonts w:ascii="Times New Roman" w:hAnsi="Times New Roman"/>
                <w:sz w:val="24"/>
              </w:rPr>
              <w:t>1. Осуществляет контроль за ходом выполнения планов финансово-хозяйственной деятельности, использования внутрихозяйственных резервов.</w:t>
            </w:r>
          </w:p>
        </w:tc>
        <w:tc>
          <w:tcPr>
            <w:tcW w:w="3402" w:type="dxa"/>
          </w:tcPr>
          <w:p w14:paraId="3E1D79F6" w14:textId="77777777" w:rsidR="00DC2A53" w:rsidRPr="00DD1379" w:rsidRDefault="00DC2A53" w:rsidP="009E359E">
            <w:pPr>
              <w:rPr>
                <w:rFonts w:ascii="Times New Roman" w:hAnsi="Times New Roman" w:cs="Times New Roman"/>
                <w:sz w:val="24"/>
              </w:rPr>
            </w:pPr>
            <w:r w:rsidRPr="00DD1379">
              <w:rPr>
                <w:rFonts w:ascii="Times New Roman" w:hAnsi="Times New Roman" w:cs="Times New Roman"/>
                <w:b/>
                <w:bCs/>
                <w:sz w:val="24"/>
              </w:rPr>
              <w:t>Знать –</w:t>
            </w:r>
            <w:r w:rsidRPr="00DD1379">
              <w:rPr>
                <w:rFonts w:ascii="Times New Roman" w:hAnsi="Times New Roman" w:cs="Times New Roman"/>
                <w:sz w:val="24"/>
              </w:rPr>
              <w:t xml:space="preserve"> методологию стоимостной оценки </w:t>
            </w:r>
            <w:r>
              <w:rPr>
                <w:rFonts w:ascii="Times New Roman" w:hAnsi="Times New Roman" w:cs="Times New Roman"/>
                <w:sz w:val="24"/>
              </w:rPr>
              <w:t xml:space="preserve">и мониторинга </w:t>
            </w:r>
            <w:r w:rsidRPr="00DD1379">
              <w:rPr>
                <w:rFonts w:ascii="Times New Roman" w:hAnsi="Times New Roman" w:cs="Times New Roman"/>
                <w:sz w:val="24"/>
              </w:rPr>
              <w:t>проекта</w:t>
            </w:r>
            <w:r>
              <w:rPr>
                <w:rFonts w:ascii="Times New Roman" w:hAnsi="Times New Roman" w:cs="Times New Roman"/>
                <w:sz w:val="24"/>
              </w:rPr>
              <w:t>, реализуемых на принципах проектного финансирования</w:t>
            </w:r>
            <w:r w:rsidRPr="00DD1379">
              <w:rPr>
                <w:rFonts w:ascii="Times New Roman" w:hAnsi="Times New Roman" w:cs="Times New Roman"/>
                <w:sz w:val="24"/>
              </w:rPr>
              <w:t xml:space="preserve">   </w:t>
            </w:r>
          </w:p>
          <w:p w14:paraId="0BDCABE9" w14:textId="77777777" w:rsidR="00DC2A53" w:rsidRPr="00DD1379" w:rsidRDefault="00DC2A53" w:rsidP="009E359E">
            <w:pPr>
              <w:rPr>
                <w:rFonts w:ascii="Times New Roman" w:hAnsi="Times New Roman" w:cs="Times New Roman"/>
                <w:sz w:val="24"/>
              </w:rPr>
            </w:pPr>
          </w:p>
          <w:p w14:paraId="5C551555" w14:textId="2BBBBF72" w:rsidR="007D6CD1" w:rsidRPr="00B620C7" w:rsidRDefault="00DC2A53" w:rsidP="009E359E">
            <w:pPr>
              <w:tabs>
                <w:tab w:val="left" w:pos="456"/>
              </w:tabs>
              <w:rPr>
                <w:rFonts w:ascii="Times New Roman" w:hAnsi="Times New Roman" w:cs="Times New Roman"/>
                <w:sz w:val="24"/>
              </w:rPr>
            </w:pPr>
            <w:r w:rsidRPr="00DD1379">
              <w:rPr>
                <w:rFonts w:ascii="Times New Roman" w:hAnsi="Times New Roman" w:cs="Times New Roman"/>
                <w:b/>
                <w:bCs/>
                <w:sz w:val="24"/>
              </w:rPr>
              <w:t xml:space="preserve">Уметь – </w:t>
            </w:r>
            <w:r w:rsidRPr="00DD1379">
              <w:rPr>
                <w:rFonts w:ascii="Times New Roman" w:hAnsi="Times New Roman" w:cs="Times New Roman"/>
                <w:sz w:val="24"/>
              </w:rPr>
              <w:t>обосновывать стоимость проекта, разрабатыва</w:t>
            </w:r>
            <w:r>
              <w:rPr>
                <w:rFonts w:ascii="Times New Roman" w:hAnsi="Times New Roman" w:cs="Times New Roman"/>
                <w:sz w:val="24"/>
              </w:rPr>
              <w:t>ет мероприятия по достижению целей проекта, реализуемых на принципах проектного финансирования</w:t>
            </w:r>
          </w:p>
        </w:tc>
        <w:tc>
          <w:tcPr>
            <w:tcW w:w="7513" w:type="dxa"/>
          </w:tcPr>
          <w:p w14:paraId="32586163" w14:textId="77777777" w:rsidR="007D6CD1" w:rsidRPr="009E6FD4" w:rsidRDefault="007D6CD1" w:rsidP="007D6CD1">
            <w:pPr>
              <w:rPr>
                <w:rFonts w:ascii="Times New Roman" w:hAnsi="Times New Roman" w:cs="Times New Roman"/>
                <w:b/>
                <w:sz w:val="22"/>
                <w:szCs w:val="22"/>
              </w:rPr>
            </w:pPr>
            <w:r w:rsidRPr="009E6FD4">
              <w:rPr>
                <w:rFonts w:ascii="Times New Roman" w:hAnsi="Times New Roman" w:cs="Times New Roman"/>
                <w:b/>
                <w:sz w:val="22"/>
                <w:szCs w:val="22"/>
              </w:rPr>
              <w:t>Задача 1</w:t>
            </w:r>
          </w:p>
          <w:p w14:paraId="039CEBC2" w14:textId="77777777" w:rsidR="007D6CD1" w:rsidRPr="009E6FD4" w:rsidRDefault="007D6CD1" w:rsidP="007D6CD1">
            <w:pPr>
              <w:rPr>
                <w:rFonts w:ascii="Times New Roman" w:hAnsi="Times New Roman" w:cs="Times New Roman"/>
                <w:bCs/>
                <w:sz w:val="22"/>
                <w:szCs w:val="22"/>
              </w:rPr>
            </w:pPr>
            <w:r w:rsidRPr="009E6FD4">
              <w:rPr>
                <w:rFonts w:ascii="Times New Roman" w:hAnsi="Times New Roman" w:cs="Times New Roman"/>
                <w:bCs/>
                <w:sz w:val="22"/>
                <w:szCs w:val="22"/>
              </w:rPr>
              <w:t xml:space="preserve">Рассчитайте величину начальных инвестиционных затрат, если известны следующие данные: </w:t>
            </w:r>
          </w:p>
          <w:p w14:paraId="360D2E52" w14:textId="77777777" w:rsidR="007D6CD1" w:rsidRPr="009E6FD4" w:rsidRDefault="007D6CD1" w:rsidP="007D6CD1">
            <w:pPr>
              <w:rPr>
                <w:rFonts w:ascii="Times New Roman" w:hAnsi="Times New Roman" w:cs="Times New Roman"/>
                <w:bCs/>
                <w:sz w:val="22"/>
                <w:szCs w:val="22"/>
              </w:rPr>
            </w:pPr>
            <w:r w:rsidRPr="009E6FD4">
              <w:rPr>
                <w:rFonts w:ascii="Times New Roman" w:hAnsi="Times New Roman" w:cs="Times New Roman"/>
                <w:bCs/>
                <w:sz w:val="22"/>
                <w:szCs w:val="22"/>
              </w:rPr>
              <w:t>капитальные затраты – 5 млн. руб.;</w:t>
            </w:r>
          </w:p>
          <w:p w14:paraId="32B6C626" w14:textId="77777777" w:rsidR="007D6CD1" w:rsidRPr="009E6FD4" w:rsidRDefault="007D6CD1" w:rsidP="007D6CD1">
            <w:pPr>
              <w:rPr>
                <w:rFonts w:ascii="Times New Roman" w:hAnsi="Times New Roman" w:cs="Times New Roman"/>
                <w:bCs/>
                <w:sz w:val="22"/>
                <w:szCs w:val="22"/>
              </w:rPr>
            </w:pPr>
            <w:r w:rsidRPr="009E6FD4">
              <w:rPr>
                <w:rFonts w:ascii="Times New Roman" w:hAnsi="Times New Roman" w:cs="Times New Roman"/>
                <w:bCs/>
                <w:sz w:val="22"/>
                <w:szCs w:val="22"/>
              </w:rPr>
              <w:t xml:space="preserve">выручка от продажи заменяемых основных фондов – 0,3 млн. руб.; </w:t>
            </w:r>
          </w:p>
          <w:p w14:paraId="28DC68C9" w14:textId="77777777" w:rsidR="007D6CD1" w:rsidRPr="009E6FD4" w:rsidRDefault="007D6CD1" w:rsidP="007D6CD1">
            <w:pPr>
              <w:rPr>
                <w:rFonts w:ascii="Times New Roman" w:hAnsi="Times New Roman" w:cs="Times New Roman"/>
                <w:bCs/>
                <w:sz w:val="22"/>
                <w:szCs w:val="22"/>
              </w:rPr>
            </w:pPr>
            <w:r w:rsidRPr="009E6FD4">
              <w:rPr>
                <w:rFonts w:ascii="Times New Roman" w:hAnsi="Times New Roman" w:cs="Times New Roman"/>
                <w:bCs/>
                <w:sz w:val="22"/>
                <w:szCs w:val="22"/>
              </w:rPr>
              <w:t xml:space="preserve">расходы по демонтажу заменяемого оборудования – 0,1 млн. руб.; </w:t>
            </w:r>
          </w:p>
          <w:p w14:paraId="2AACBDB7" w14:textId="77777777" w:rsidR="007D6CD1" w:rsidRPr="009E6FD4" w:rsidRDefault="007D6CD1" w:rsidP="007D6CD1">
            <w:pPr>
              <w:rPr>
                <w:rFonts w:ascii="Times New Roman" w:hAnsi="Times New Roman" w:cs="Times New Roman"/>
                <w:bCs/>
                <w:sz w:val="22"/>
                <w:szCs w:val="22"/>
              </w:rPr>
            </w:pPr>
            <w:r w:rsidRPr="009E6FD4">
              <w:rPr>
                <w:rFonts w:ascii="Times New Roman" w:hAnsi="Times New Roman" w:cs="Times New Roman"/>
                <w:bCs/>
                <w:sz w:val="22"/>
                <w:szCs w:val="22"/>
              </w:rPr>
              <w:t xml:space="preserve">налоговые выплаты, связанные с реализацией активов – 0,05 млн. руб.; инвестиционный налоговый кредит – 0, 85 млн. руб.; </w:t>
            </w:r>
          </w:p>
          <w:p w14:paraId="3FF6CF07" w14:textId="77777777" w:rsidR="007D6CD1" w:rsidRPr="009E6FD4" w:rsidRDefault="007D6CD1" w:rsidP="007D6CD1">
            <w:pPr>
              <w:rPr>
                <w:rFonts w:ascii="Times New Roman" w:hAnsi="Times New Roman" w:cs="Times New Roman"/>
                <w:bCs/>
                <w:sz w:val="22"/>
                <w:szCs w:val="22"/>
              </w:rPr>
            </w:pPr>
            <w:r w:rsidRPr="009E6FD4">
              <w:rPr>
                <w:rFonts w:ascii="Times New Roman" w:hAnsi="Times New Roman" w:cs="Times New Roman"/>
                <w:bCs/>
                <w:sz w:val="22"/>
                <w:szCs w:val="22"/>
              </w:rPr>
              <w:t>инвестиции в чистый оборотный капитал – 1,42 млн. руб.</w:t>
            </w:r>
          </w:p>
          <w:p w14:paraId="7A710632" w14:textId="77777777" w:rsidR="007D6CD1" w:rsidRPr="009E6FD4" w:rsidRDefault="007D6CD1" w:rsidP="007D6CD1">
            <w:pPr>
              <w:rPr>
                <w:rFonts w:ascii="Times New Roman" w:hAnsi="Times New Roman" w:cs="Times New Roman"/>
                <w:b/>
                <w:sz w:val="22"/>
                <w:szCs w:val="22"/>
              </w:rPr>
            </w:pPr>
            <w:r w:rsidRPr="009E6FD4">
              <w:rPr>
                <w:rFonts w:ascii="Times New Roman" w:hAnsi="Times New Roman" w:cs="Times New Roman"/>
                <w:b/>
                <w:sz w:val="22"/>
                <w:szCs w:val="22"/>
              </w:rPr>
              <w:t>Задача 2</w:t>
            </w:r>
          </w:p>
          <w:p w14:paraId="5D07B761" w14:textId="7E643BE9" w:rsidR="007D6CD1" w:rsidRPr="009E6FD4" w:rsidRDefault="007D6CD1" w:rsidP="007D6CD1">
            <w:pPr>
              <w:rPr>
                <w:rFonts w:ascii="Times New Roman" w:hAnsi="Times New Roman" w:cs="Times New Roman"/>
                <w:bCs/>
                <w:sz w:val="22"/>
                <w:szCs w:val="22"/>
              </w:rPr>
            </w:pPr>
            <w:r w:rsidRPr="009E6FD4">
              <w:rPr>
                <w:rFonts w:ascii="Times New Roman" w:hAnsi="Times New Roman" w:cs="Times New Roman"/>
                <w:sz w:val="24"/>
              </w:rPr>
              <w:t>Сбербанк имеет значение бета равное 1,5. Если стало известно, что рыночный индекс ММВБ поднялся с 2000 до 2200, какого поведения можно ожидать от акций Сбербанка?</w:t>
            </w:r>
          </w:p>
          <w:p w14:paraId="0C12F0F6" w14:textId="77777777" w:rsidR="007D6CD1" w:rsidRPr="009E6FD4" w:rsidRDefault="007D6CD1" w:rsidP="007D6CD1">
            <w:pPr>
              <w:rPr>
                <w:rFonts w:ascii="Times New Roman" w:hAnsi="Times New Roman" w:cs="Times New Roman"/>
                <w:b/>
                <w:sz w:val="22"/>
                <w:szCs w:val="22"/>
              </w:rPr>
            </w:pPr>
            <w:r w:rsidRPr="009E6FD4">
              <w:rPr>
                <w:rFonts w:ascii="Times New Roman" w:hAnsi="Times New Roman" w:cs="Times New Roman"/>
                <w:b/>
                <w:sz w:val="22"/>
                <w:szCs w:val="22"/>
              </w:rPr>
              <w:t xml:space="preserve">Тест </w:t>
            </w:r>
          </w:p>
          <w:p w14:paraId="4DB2D659" w14:textId="77777777" w:rsidR="007D6CD1" w:rsidRPr="009E6FD4" w:rsidRDefault="007D6CD1" w:rsidP="007D6CD1">
            <w:pPr>
              <w:rPr>
                <w:rFonts w:ascii="Times New Roman" w:hAnsi="Times New Roman" w:cs="Times New Roman"/>
                <w:bCs/>
                <w:sz w:val="22"/>
                <w:szCs w:val="22"/>
              </w:rPr>
            </w:pPr>
            <w:r w:rsidRPr="009E6FD4">
              <w:rPr>
                <w:rFonts w:ascii="Times New Roman" w:hAnsi="Times New Roman" w:cs="Times New Roman"/>
                <w:bCs/>
                <w:sz w:val="22"/>
                <w:szCs w:val="22"/>
              </w:rPr>
              <w:t xml:space="preserve">1. Что такое </w:t>
            </w:r>
            <w:proofErr w:type="spellStart"/>
            <w:r w:rsidRPr="009E6FD4">
              <w:rPr>
                <w:rFonts w:ascii="Times New Roman" w:hAnsi="Times New Roman" w:cs="Times New Roman"/>
                <w:bCs/>
                <w:sz w:val="22"/>
                <w:szCs w:val="22"/>
              </w:rPr>
              <w:t>безрисковая</w:t>
            </w:r>
            <w:proofErr w:type="spellEnd"/>
            <w:r w:rsidRPr="009E6FD4">
              <w:rPr>
                <w:rFonts w:ascii="Times New Roman" w:hAnsi="Times New Roman" w:cs="Times New Roman"/>
                <w:bCs/>
                <w:sz w:val="22"/>
                <w:szCs w:val="22"/>
              </w:rPr>
              <w:t xml:space="preserve"> доходность?</w:t>
            </w:r>
          </w:p>
          <w:p w14:paraId="60D5EB06" w14:textId="77777777" w:rsidR="007D6CD1" w:rsidRPr="009E6FD4" w:rsidRDefault="007D6CD1" w:rsidP="007D6CD1">
            <w:pPr>
              <w:pStyle w:val="af"/>
              <w:numPr>
                <w:ilvl w:val="0"/>
                <w:numId w:val="19"/>
              </w:numPr>
              <w:rPr>
                <w:bCs/>
                <w:sz w:val="22"/>
                <w:szCs w:val="22"/>
              </w:rPr>
            </w:pPr>
            <w:r w:rsidRPr="009E6FD4">
              <w:rPr>
                <w:bCs/>
                <w:sz w:val="22"/>
                <w:szCs w:val="22"/>
              </w:rPr>
              <w:t>Доходность гособлигаций, срок которых близок к сроку проекта</w:t>
            </w:r>
          </w:p>
          <w:p w14:paraId="09A62517" w14:textId="77777777" w:rsidR="007D6CD1" w:rsidRPr="009E6FD4" w:rsidRDefault="007D6CD1" w:rsidP="007D6CD1">
            <w:pPr>
              <w:pStyle w:val="af"/>
              <w:numPr>
                <w:ilvl w:val="0"/>
                <w:numId w:val="19"/>
              </w:numPr>
              <w:rPr>
                <w:bCs/>
                <w:sz w:val="22"/>
                <w:szCs w:val="22"/>
              </w:rPr>
            </w:pPr>
            <w:r w:rsidRPr="009E6FD4">
              <w:rPr>
                <w:bCs/>
                <w:sz w:val="22"/>
                <w:szCs w:val="22"/>
              </w:rPr>
              <w:t>Доходность акции минус рыночная премия</w:t>
            </w:r>
          </w:p>
          <w:p w14:paraId="45E9AA03" w14:textId="77777777" w:rsidR="007D6CD1" w:rsidRPr="009E6FD4" w:rsidRDefault="007D6CD1" w:rsidP="007D6CD1">
            <w:pPr>
              <w:pStyle w:val="af"/>
              <w:numPr>
                <w:ilvl w:val="0"/>
                <w:numId w:val="19"/>
              </w:numPr>
              <w:rPr>
                <w:bCs/>
                <w:sz w:val="22"/>
                <w:szCs w:val="22"/>
              </w:rPr>
            </w:pPr>
            <w:r w:rsidRPr="009E6FD4">
              <w:rPr>
                <w:bCs/>
                <w:sz w:val="22"/>
                <w:szCs w:val="22"/>
              </w:rPr>
              <w:t>Теоретическое понятие, не существующее в жизни</w:t>
            </w:r>
          </w:p>
          <w:p w14:paraId="302C19F2" w14:textId="77777777" w:rsidR="007D6CD1" w:rsidRPr="009E6FD4" w:rsidRDefault="007D6CD1" w:rsidP="007D6CD1">
            <w:pPr>
              <w:pStyle w:val="af"/>
              <w:numPr>
                <w:ilvl w:val="0"/>
                <w:numId w:val="19"/>
              </w:numPr>
              <w:rPr>
                <w:bCs/>
                <w:sz w:val="22"/>
                <w:szCs w:val="22"/>
              </w:rPr>
            </w:pPr>
            <w:r w:rsidRPr="009E6FD4">
              <w:rPr>
                <w:bCs/>
                <w:sz w:val="22"/>
                <w:szCs w:val="22"/>
              </w:rPr>
              <w:t xml:space="preserve">Доходность </w:t>
            </w:r>
            <w:proofErr w:type="spellStart"/>
            <w:r w:rsidRPr="009E6FD4">
              <w:rPr>
                <w:bCs/>
                <w:sz w:val="22"/>
                <w:szCs w:val="22"/>
              </w:rPr>
              <w:t>Tbill</w:t>
            </w:r>
            <w:proofErr w:type="spellEnd"/>
          </w:p>
          <w:p w14:paraId="26EC1F20" w14:textId="77777777" w:rsidR="007D6CD1" w:rsidRPr="009E6FD4" w:rsidRDefault="007D6CD1" w:rsidP="007D6CD1">
            <w:pPr>
              <w:rPr>
                <w:rFonts w:ascii="Times New Roman" w:hAnsi="Times New Roman" w:cs="Times New Roman"/>
                <w:bCs/>
                <w:sz w:val="22"/>
                <w:szCs w:val="22"/>
              </w:rPr>
            </w:pPr>
            <w:r w:rsidRPr="009E6FD4">
              <w:rPr>
                <w:rFonts w:ascii="Times New Roman" w:hAnsi="Times New Roman" w:cs="Times New Roman"/>
                <w:bCs/>
                <w:sz w:val="22"/>
                <w:szCs w:val="22"/>
              </w:rPr>
              <w:t>2. Линия рынка капитала соединяет точки:</w:t>
            </w:r>
          </w:p>
          <w:p w14:paraId="4B72C9AB" w14:textId="77777777" w:rsidR="007D6CD1" w:rsidRPr="009E6FD4" w:rsidRDefault="007D6CD1" w:rsidP="007D6CD1">
            <w:pPr>
              <w:pStyle w:val="af"/>
              <w:numPr>
                <w:ilvl w:val="0"/>
                <w:numId w:val="20"/>
              </w:numPr>
              <w:rPr>
                <w:bCs/>
                <w:sz w:val="22"/>
                <w:szCs w:val="22"/>
              </w:rPr>
            </w:pPr>
            <w:r w:rsidRPr="009E6FD4">
              <w:rPr>
                <w:bCs/>
                <w:sz w:val="22"/>
                <w:szCs w:val="22"/>
              </w:rPr>
              <w:t>Эффективной границы</w:t>
            </w:r>
          </w:p>
          <w:p w14:paraId="0DAF840F" w14:textId="77777777" w:rsidR="007D6CD1" w:rsidRPr="009E6FD4" w:rsidRDefault="007D6CD1" w:rsidP="007D6CD1">
            <w:pPr>
              <w:pStyle w:val="af"/>
              <w:numPr>
                <w:ilvl w:val="0"/>
                <w:numId w:val="20"/>
              </w:numPr>
              <w:rPr>
                <w:bCs/>
                <w:sz w:val="22"/>
                <w:szCs w:val="22"/>
              </w:rPr>
            </w:pPr>
            <w:r w:rsidRPr="009E6FD4">
              <w:rPr>
                <w:bCs/>
                <w:sz w:val="22"/>
                <w:szCs w:val="22"/>
              </w:rPr>
              <w:t>Начала координат и рыночного портфеля</w:t>
            </w:r>
          </w:p>
          <w:p w14:paraId="2169EC3F" w14:textId="77777777" w:rsidR="007D6CD1" w:rsidRDefault="007D6CD1" w:rsidP="007D6CD1">
            <w:pPr>
              <w:pStyle w:val="af"/>
              <w:numPr>
                <w:ilvl w:val="0"/>
                <w:numId w:val="20"/>
              </w:numPr>
              <w:rPr>
                <w:bCs/>
                <w:sz w:val="22"/>
                <w:szCs w:val="22"/>
              </w:rPr>
            </w:pPr>
            <w:proofErr w:type="spellStart"/>
            <w:r w:rsidRPr="009E6FD4">
              <w:rPr>
                <w:bCs/>
                <w:sz w:val="22"/>
                <w:szCs w:val="22"/>
              </w:rPr>
              <w:t>Безрискового</w:t>
            </w:r>
            <w:proofErr w:type="spellEnd"/>
            <w:r w:rsidRPr="009E6FD4">
              <w:rPr>
                <w:bCs/>
                <w:sz w:val="22"/>
                <w:szCs w:val="22"/>
              </w:rPr>
              <w:t xml:space="preserve"> дохода и касательного портфеля</w:t>
            </w:r>
          </w:p>
          <w:p w14:paraId="4720364B" w14:textId="7798FA96" w:rsidR="007D6CD1" w:rsidRPr="007D6CD1" w:rsidRDefault="007D6CD1" w:rsidP="007D6CD1">
            <w:pPr>
              <w:pStyle w:val="af"/>
              <w:numPr>
                <w:ilvl w:val="0"/>
                <w:numId w:val="20"/>
              </w:numPr>
              <w:rPr>
                <w:bCs/>
                <w:sz w:val="22"/>
                <w:szCs w:val="22"/>
              </w:rPr>
            </w:pPr>
            <w:r w:rsidRPr="007D6CD1">
              <w:rPr>
                <w:bCs/>
                <w:sz w:val="22"/>
                <w:szCs w:val="22"/>
              </w:rPr>
              <w:t>Вариантов портфеля акций с наивысшей доходностью</w:t>
            </w:r>
          </w:p>
        </w:tc>
      </w:tr>
      <w:tr w:rsidR="007D6CD1" w:rsidRPr="00DC133E" w14:paraId="508D7700" w14:textId="77777777" w:rsidTr="00B620C7">
        <w:tc>
          <w:tcPr>
            <w:tcW w:w="2269" w:type="dxa"/>
            <w:vMerge/>
          </w:tcPr>
          <w:p w14:paraId="22D1F470" w14:textId="77777777" w:rsidR="007D6CD1" w:rsidRPr="00034417" w:rsidRDefault="007D6CD1" w:rsidP="009E359E">
            <w:pPr>
              <w:tabs>
                <w:tab w:val="left" w:pos="540"/>
              </w:tabs>
              <w:contextualSpacing/>
              <w:rPr>
                <w:rFonts w:ascii="Times New Roman" w:hAnsi="Times New Roman"/>
                <w:sz w:val="24"/>
              </w:rPr>
            </w:pPr>
          </w:p>
        </w:tc>
        <w:tc>
          <w:tcPr>
            <w:tcW w:w="2551" w:type="dxa"/>
          </w:tcPr>
          <w:p w14:paraId="6B9B2FE5" w14:textId="3A05985D" w:rsidR="007D6CD1" w:rsidRPr="00B620C7" w:rsidRDefault="007D6CD1" w:rsidP="009E359E">
            <w:pPr>
              <w:tabs>
                <w:tab w:val="left" w:pos="540"/>
              </w:tabs>
              <w:contextualSpacing/>
              <w:rPr>
                <w:rFonts w:ascii="Times New Roman" w:hAnsi="Times New Roman"/>
                <w:sz w:val="24"/>
              </w:rPr>
            </w:pPr>
            <w:r w:rsidRPr="00B620C7">
              <w:rPr>
                <w:rFonts w:ascii="Times New Roman" w:hAnsi="Times New Roman"/>
                <w:sz w:val="24"/>
              </w:rPr>
              <w:t xml:space="preserve">2. Владеет методами оценки стоимости, степени рисков хозяйственной деятельности и эффективного </w:t>
            </w:r>
            <w:r w:rsidRPr="00B620C7">
              <w:rPr>
                <w:rFonts w:ascii="Times New Roman" w:hAnsi="Times New Roman"/>
                <w:sz w:val="24"/>
              </w:rPr>
              <w:lastRenderedPageBreak/>
              <w:t>использования ресурсов корпорации.</w:t>
            </w:r>
          </w:p>
        </w:tc>
        <w:tc>
          <w:tcPr>
            <w:tcW w:w="3402" w:type="dxa"/>
          </w:tcPr>
          <w:p w14:paraId="6780E8CD" w14:textId="77777777" w:rsidR="00DC2A53" w:rsidRPr="00DD1379" w:rsidRDefault="00DC2A53" w:rsidP="009E359E">
            <w:pPr>
              <w:rPr>
                <w:rFonts w:ascii="Times New Roman" w:hAnsi="Times New Roman" w:cs="Times New Roman"/>
                <w:sz w:val="24"/>
              </w:rPr>
            </w:pPr>
            <w:r w:rsidRPr="00DD1379">
              <w:rPr>
                <w:rFonts w:ascii="Times New Roman" w:hAnsi="Times New Roman" w:cs="Times New Roman"/>
                <w:b/>
                <w:bCs/>
                <w:sz w:val="24"/>
              </w:rPr>
              <w:lastRenderedPageBreak/>
              <w:t xml:space="preserve">Знать </w:t>
            </w:r>
            <w:r w:rsidRPr="00DD1379">
              <w:rPr>
                <w:rFonts w:ascii="Times New Roman" w:hAnsi="Times New Roman" w:cs="Times New Roman"/>
                <w:sz w:val="24"/>
              </w:rPr>
              <w:t xml:space="preserve">– методологию количественной оценки рисков проектной компании   </w:t>
            </w:r>
          </w:p>
          <w:p w14:paraId="3B8961C6" w14:textId="576FF50F" w:rsidR="007D6CD1" w:rsidRPr="00B620C7" w:rsidRDefault="00DC2A53" w:rsidP="009E359E">
            <w:pPr>
              <w:tabs>
                <w:tab w:val="left" w:pos="456"/>
              </w:tabs>
              <w:rPr>
                <w:rFonts w:ascii="Times New Roman" w:hAnsi="Times New Roman" w:cs="Times New Roman"/>
                <w:sz w:val="24"/>
              </w:rPr>
            </w:pPr>
            <w:r w:rsidRPr="00DD1379">
              <w:rPr>
                <w:rFonts w:ascii="Times New Roman" w:hAnsi="Times New Roman" w:cs="Times New Roman"/>
                <w:b/>
                <w:bCs/>
                <w:sz w:val="24"/>
              </w:rPr>
              <w:t>Уметь</w:t>
            </w:r>
            <w:r w:rsidRPr="00DD1379">
              <w:rPr>
                <w:rFonts w:ascii="Times New Roman" w:hAnsi="Times New Roman" w:cs="Times New Roman"/>
                <w:sz w:val="24"/>
              </w:rPr>
              <w:t xml:space="preserve"> оценивать эффективность проекта с учетом возможных сценариев </w:t>
            </w:r>
            <w:r w:rsidRPr="00DD1379">
              <w:rPr>
                <w:rFonts w:ascii="Times New Roman" w:hAnsi="Times New Roman" w:cs="Times New Roman"/>
                <w:sz w:val="24"/>
              </w:rPr>
              <w:lastRenderedPageBreak/>
              <w:t>его реализации и чувствительности отдельных параметров.</w:t>
            </w:r>
          </w:p>
        </w:tc>
        <w:tc>
          <w:tcPr>
            <w:tcW w:w="7513" w:type="dxa"/>
          </w:tcPr>
          <w:p w14:paraId="17873AC4" w14:textId="77777777" w:rsidR="007D6CD1" w:rsidRPr="007F64F1" w:rsidRDefault="007D6CD1" w:rsidP="007D6CD1">
            <w:pPr>
              <w:pStyle w:val="af"/>
              <w:spacing w:line="360" w:lineRule="auto"/>
              <w:ind w:left="0"/>
              <w:rPr>
                <w:b/>
              </w:rPr>
            </w:pPr>
            <w:r w:rsidRPr="007F64F1">
              <w:rPr>
                <w:b/>
              </w:rPr>
              <w:lastRenderedPageBreak/>
              <w:t xml:space="preserve">Тестовые вопросы: </w:t>
            </w:r>
          </w:p>
          <w:p w14:paraId="39E63B62" w14:textId="77777777" w:rsidR="007D6CD1" w:rsidRPr="007F64F1" w:rsidRDefault="007D6CD1" w:rsidP="007D6CD1">
            <w:pPr>
              <w:rPr>
                <w:rFonts w:ascii="Times New Roman" w:hAnsi="Times New Roman" w:cs="Times New Roman"/>
                <w:b/>
                <w:sz w:val="24"/>
              </w:rPr>
            </w:pPr>
            <w:r w:rsidRPr="007F64F1">
              <w:rPr>
                <w:rFonts w:ascii="Times New Roman" w:hAnsi="Times New Roman" w:cs="Times New Roman"/>
                <w:sz w:val="22"/>
                <w:szCs w:val="22"/>
              </w:rPr>
              <w:t xml:space="preserve">1. Что такое </w:t>
            </w:r>
            <w:proofErr w:type="spellStart"/>
            <w:r w:rsidRPr="007F64F1">
              <w:rPr>
                <w:rFonts w:ascii="Times New Roman" w:hAnsi="Times New Roman" w:cs="Times New Roman"/>
                <w:sz w:val="22"/>
                <w:szCs w:val="22"/>
              </w:rPr>
              <w:t>безрисковая</w:t>
            </w:r>
            <w:proofErr w:type="spellEnd"/>
            <w:r w:rsidRPr="007F64F1">
              <w:rPr>
                <w:rFonts w:ascii="Times New Roman" w:hAnsi="Times New Roman" w:cs="Times New Roman"/>
                <w:sz w:val="22"/>
                <w:szCs w:val="22"/>
              </w:rPr>
              <w:t xml:space="preserve"> доходность?</w:t>
            </w:r>
          </w:p>
          <w:p w14:paraId="5080F1B2" w14:textId="77777777" w:rsidR="007D6CD1" w:rsidRPr="007F64F1" w:rsidRDefault="007D6CD1" w:rsidP="007D6CD1">
            <w:pPr>
              <w:pStyle w:val="af"/>
              <w:widowControl w:val="0"/>
              <w:numPr>
                <w:ilvl w:val="0"/>
                <w:numId w:val="24"/>
              </w:numPr>
              <w:autoSpaceDE w:val="0"/>
              <w:autoSpaceDN w:val="0"/>
              <w:adjustRightInd w:val="0"/>
              <w:rPr>
                <w:bCs/>
              </w:rPr>
            </w:pPr>
            <w:r w:rsidRPr="007F64F1">
              <w:rPr>
                <w:bCs/>
              </w:rPr>
              <w:t>Доходность гособлигаций, срок которых близок к сроку проекта</w:t>
            </w:r>
          </w:p>
          <w:p w14:paraId="7DC5245C" w14:textId="77777777" w:rsidR="007D6CD1" w:rsidRPr="007F64F1" w:rsidRDefault="007D6CD1" w:rsidP="007D6CD1">
            <w:pPr>
              <w:pStyle w:val="af"/>
              <w:widowControl w:val="0"/>
              <w:numPr>
                <w:ilvl w:val="0"/>
                <w:numId w:val="24"/>
              </w:numPr>
              <w:autoSpaceDE w:val="0"/>
              <w:autoSpaceDN w:val="0"/>
              <w:adjustRightInd w:val="0"/>
              <w:rPr>
                <w:bCs/>
              </w:rPr>
            </w:pPr>
            <w:r w:rsidRPr="007F64F1">
              <w:rPr>
                <w:bCs/>
              </w:rPr>
              <w:t>Доходность акции минус рыночная премия</w:t>
            </w:r>
          </w:p>
          <w:p w14:paraId="0F10D071" w14:textId="77777777" w:rsidR="007D6CD1" w:rsidRPr="007F64F1" w:rsidRDefault="007D6CD1" w:rsidP="007D6CD1">
            <w:pPr>
              <w:pStyle w:val="af"/>
              <w:widowControl w:val="0"/>
              <w:numPr>
                <w:ilvl w:val="0"/>
                <w:numId w:val="24"/>
              </w:numPr>
              <w:autoSpaceDE w:val="0"/>
              <w:autoSpaceDN w:val="0"/>
              <w:adjustRightInd w:val="0"/>
              <w:rPr>
                <w:bCs/>
              </w:rPr>
            </w:pPr>
            <w:r w:rsidRPr="007F64F1">
              <w:rPr>
                <w:bCs/>
              </w:rPr>
              <w:lastRenderedPageBreak/>
              <w:t>Теоретическое понятие, не существующее в жизни</w:t>
            </w:r>
          </w:p>
          <w:p w14:paraId="13192BA3" w14:textId="77777777" w:rsidR="007D6CD1" w:rsidRPr="007F64F1" w:rsidRDefault="007D6CD1" w:rsidP="007D6CD1">
            <w:pPr>
              <w:pStyle w:val="af"/>
              <w:widowControl w:val="0"/>
              <w:numPr>
                <w:ilvl w:val="0"/>
                <w:numId w:val="24"/>
              </w:numPr>
              <w:autoSpaceDE w:val="0"/>
              <w:autoSpaceDN w:val="0"/>
              <w:adjustRightInd w:val="0"/>
              <w:rPr>
                <w:bCs/>
              </w:rPr>
            </w:pPr>
            <w:r w:rsidRPr="007F64F1">
              <w:rPr>
                <w:bCs/>
              </w:rPr>
              <w:t xml:space="preserve">Доходность </w:t>
            </w:r>
            <w:proofErr w:type="spellStart"/>
            <w:r w:rsidRPr="007F64F1">
              <w:rPr>
                <w:bCs/>
              </w:rPr>
              <w:t>Tbill</w:t>
            </w:r>
            <w:proofErr w:type="spellEnd"/>
          </w:p>
          <w:p w14:paraId="47ABC29D" w14:textId="77777777" w:rsidR="007D6CD1" w:rsidRPr="007F64F1" w:rsidRDefault="007D6CD1" w:rsidP="007D6CD1">
            <w:pPr>
              <w:rPr>
                <w:rFonts w:ascii="Times New Roman" w:hAnsi="Times New Roman" w:cs="Times New Roman"/>
                <w:bCs/>
                <w:sz w:val="24"/>
              </w:rPr>
            </w:pPr>
            <w:r w:rsidRPr="007F64F1">
              <w:rPr>
                <w:rFonts w:ascii="Times New Roman" w:hAnsi="Times New Roman" w:cs="Times New Roman"/>
                <w:bCs/>
                <w:sz w:val="24"/>
              </w:rPr>
              <w:t>2. Как выглядит формула CAPM?</w:t>
            </w:r>
          </w:p>
          <w:p w14:paraId="2355D5EE" w14:textId="77777777" w:rsidR="007D6CD1" w:rsidRPr="007F64F1" w:rsidRDefault="007D6CD1" w:rsidP="007D6CD1">
            <w:pPr>
              <w:pStyle w:val="af"/>
              <w:widowControl w:val="0"/>
              <w:numPr>
                <w:ilvl w:val="0"/>
                <w:numId w:val="25"/>
              </w:numPr>
              <w:autoSpaceDE w:val="0"/>
              <w:autoSpaceDN w:val="0"/>
              <w:adjustRightInd w:val="0"/>
              <w:rPr>
                <w:bCs/>
              </w:rPr>
            </w:pPr>
            <w:r w:rsidRPr="007F64F1">
              <w:rPr>
                <w:bCs/>
              </w:rPr>
              <w:t>R = (</w:t>
            </w:r>
            <w:proofErr w:type="spellStart"/>
            <w:r w:rsidRPr="007F64F1">
              <w:rPr>
                <w:bCs/>
              </w:rPr>
              <w:t>Rf</w:t>
            </w:r>
            <w:proofErr w:type="spellEnd"/>
            <w:r w:rsidRPr="007F64F1">
              <w:rPr>
                <w:bCs/>
              </w:rPr>
              <w:t xml:space="preserve"> + MRP) × </w:t>
            </w:r>
            <w:proofErr w:type="spellStart"/>
            <w:r w:rsidRPr="007F64F1">
              <w:rPr>
                <w:bCs/>
              </w:rPr>
              <w:t>beta</w:t>
            </w:r>
            <w:proofErr w:type="spellEnd"/>
          </w:p>
          <w:p w14:paraId="2EFCDD95" w14:textId="77777777" w:rsidR="007D6CD1" w:rsidRPr="007F64F1" w:rsidRDefault="007D6CD1" w:rsidP="007D6CD1">
            <w:pPr>
              <w:pStyle w:val="af"/>
              <w:widowControl w:val="0"/>
              <w:numPr>
                <w:ilvl w:val="0"/>
                <w:numId w:val="25"/>
              </w:numPr>
              <w:autoSpaceDE w:val="0"/>
              <w:autoSpaceDN w:val="0"/>
              <w:adjustRightInd w:val="0"/>
              <w:rPr>
                <w:bCs/>
              </w:rPr>
            </w:pPr>
            <w:r w:rsidRPr="007F64F1">
              <w:rPr>
                <w:bCs/>
              </w:rPr>
              <w:t xml:space="preserve">R = </w:t>
            </w:r>
            <w:proofErr w:type="spellStart"/>
            <w:r w:rsidRPr="007F64F1">
              <w:rPr>
                <w:bCs/>
              </w:rPr>
              <w:t>Rf</w:t>
            </w:r>
            <w:proofErr w:type="spellEnd"/>
            <w:r w:rsidRPr="007F64F1">
              <w:rPr>
                <w:bCs/>
              </w:rPr>
              <w:t xml:space="preserve"> – MRP × </w:t>
            </w:r>
            <w:proofErr w:type="spellStart"/>
            <w:r w:rsidRPr="007F64F1">
              <w:rPr>
                <w:bCs/>
              </w:rPr>
              <w:t>beta</w:t>
            </w:r>
            <w:proofErr w:type="spellEnd"/>
          </w:p>
          <w:p w14:paraId="35CD79F7" w14:textId="77777777" w:rsidR="007D6CD1" w:rsidRPr="007F64F1" w:rsidRDefault="007D6CD1" w:rsidP="007D6CD1">
            <w:pPr>
              <w:pStyle w:val="af"/>
              <w:widowControl w:val="0"/>
              <w:numPr>
                <w:ilvl w:val="0"/>
                <w:numId w:val="25"/>
              </w:numPr>
              <w:autoSpaceDE w:val="0"/>
              <w:autoSpaceDN w:val="0"/>
              <w:adjustRightInd w:val="0"/>
              <w:rPr>
                <w:bCs/>
              </w:rPr>
            </w:pPr>
            <w:r w:rsidRPr="007F64F1">
              <w:rPr>
                <w:bCs/>
              </w:rPr>
              <w:t xml:space="preserve">R = </w:t>
            </w:r>
            <w:proofErr w:type="spellStart"/>
            <w:r w:rsidRPr="007F64F1">
              <w:rPr>
                <w:bCs/>
              </w:rPr>
              <w:t>Rf</w:t>
            </w:r>
            <w:proofErr w:type="spellEnd"/>
            <w:r w:rsidRPr="007F64F1">
              <w:rPr>
                <w:bCs/>
              </w:rPr>
              <w:t xml:space="preserve"> + MRP × </w:t>
            </w:r>
            <w:proofErr w:type="spellStart"/>
            <w:r w:rsidRPr="007F64F1">
              <w:rPr>
                <w:bCs/>
              </w:rPr>
              <w:t>beta</w:t>
            </w:r>
            <w:proofErr w:type="spellEnd"/>
          </w:p>
          <w:p w14:paraId="26CCD498" w14:textId="77777777" w:rsidR="007D6CD1" w:rsidRPr="007F64F1" w:rsidRDefault="007D6CD1" w:rsidP="007D6CD1">
            <w:pPr>
              <w:pStyle w:val="af"/>
              <w:widowControl w:val="0"/>
              <w:numPr>
                <w:ilvl w:val="0"/>
                <w:numId w:val="25"/>
              </w:numPr>
              <w:autoSpaceDE w:val="0"/>
              <w:autoSpaceDN w:val="0"/>
              <w:adjustRightInd w:val="0"/>
              <w:rPr>
                <w:bCs/>
              </w:rPr>
            </w:pPr>
            <w:r w:rsidRPr="007F64F1">
              <w:rPr>
                <w:bCs/>
              </w:rPr>
              <w:t xml:space="preserve">R = </w:t>
            </w:r>
            <w:proofErr w:type="spellStart"/>
            <w:r w:rsidRPr="007F64F1">
              <w:rPr>
                <w:bCs/>
              </w:rPr>
              <w:t>beta</w:t>
            </w:r>
            <w:proofErr w:type="spellEnd"/>
            <w:r w:rsidRPr="007F64F1">
              <w:rPr>
                <w:bCs/>
              </w:rPr>
              <w:t xml:space="preserve"> + </w:t>
            </w:r>
            <w:proofErr w:type="spellStart"/>
            <w:r w:rsidRPr="007F64F1">
              <w:rPr>
                <w:bCs/>
              </w:rPr>
              <w:t>Rf</w:t>
            </w:r>
            <w:proofErr w:type="spellEnd"/>
            <w:r w:rsidRPr="007F64F1">
              <w:rPr>
                <w:bCs/>
              </w:rPr>
              <w:t xml:space="preserve"> + MRP</w:t>
            </w:r>
          </w:p>
          <w:p w14:paraId="1B049939" w14:textId="77777777" w:rsidR="007D6CD1" w:rsidRPr="007F64F1" w:rsidRDefault="007D6CD1" w:rsidP="007D6CD1">
            <w:pPr>
              <w:rPr>
                <w:rFonts w:ascii="Times New Roman" w:hAnsi="Times New Roman" w:cs="Times New Roman"/>
                <w:sz w:val="22"/>
                <w:szCs w:val="22"/>
              </w:rPr>
            </w:pPr>
            <w:r w:rsidRPr="007F64F1">
              <w:rPr>
                <w:rFonts w:ascii="Times New Roman" w:hAnsi="Times New Roman" w:cs="Times New Roman"/>
                <w:sz w:val="22"/>
                <w:szCs w:val="22"/>
              </w:rPr>
              <w:t>3. Непокрытая бета компании равна 1,2. Чему может быть равна бета с учетом привлечения долгового финансирования?</w:t>
            </w:r>
          </w:p>
          <w:p w14:paraId="1A76D68F" w14:textId="77777777" w:rsidR="007D6CD1" w:rsidRPr="007F64F1" w:rsidRDefault="007D6CD1" w:rsidP="007D6CD1">
            <w:pPr>
              <w:pStyle w:val="af"/>
              <w:widowControl w:val="0"/>
              <w:numPr>
                <w:ilvl w:val="0"/>
                <w:numId w:val="26"/>
              </w:numPr>
              <w:autoSpaceDE w:val="0"/>
              <w:autoSpaceDN w:val="0"/>
              <w:adjustRightInd w:val="0"/>
              <w:rPr>
                <w:bCs/>
              </w:rPr>
            </w:pPr>
            <w:r w:rsidRPr="007F64F1">
              <w:rPr>
                <w:b/>
              </w:rPr>
              <w:t>1</w:t>
            </w:r>
            <w:r w:rsidRPr="007F64F1">
              <w:rPr>
                <w:bCs/>
              </w:rPr>
              <w:t>,1</w:t>
            </w:r>
          </w:p>
          <w:p w14:paraId="5C11DDED" w14:textId="77777777" w:rsidR="007D6CD1" w:rsidRPr="007F64F1" w:rsidRDefault="007D6CD1" w:rsidP="007D6CD1">
            <w:pPr>
              <w:pStyle w:val="af"/>
              <w:widowControl w:val="0"/>
              <w:numPr>
                <w:ilvl w:val="0"/>
                <w:numId w:val="26"/>
              </w:numPr>
              <w:autoSpaceDE w:val="0"/>
              <w:autoSpaceDN w:val="0"/>
              <w:adjustRightInd w:val="0"/>
              <w:rPr>
                <w:bCs/>
              </w:rPr>
            </w:pPr>
            <w:r w:rsidRPr="007F64F1">
              <w:rPr>
                <w:bCs/>
              </w:rPr>
              <w:t>1,8</w:t>
            </w:r>
          </w:p>
          <w:p w14:paraId="10764829" w14:textId="77777777" w:rsidR="007D6CD1" w:rsidRPr="007D6CD1" w:rsidRDefault="007D6CD1" w:rsidP="007D6CD1">
            <w:pPr>
              <w:pStyle w:val="af"/>
              <w:widowControl w:val="0"/>
              <w:numPr>
                <w:ilvl w:val="0"/>
                <w:numId w:val="26"/>
              </w:numPr>
              <w:autoSpaceDE w:val="0"/>
              <w:autoSpaceDN w:val="0"/>
              <w:adjustRightInd w:val="0"/>
            </w:pPr>
            <w:r w:rsidRPr="007F64F1">
              <w:rPr>
                <w:bCs/>
              </w:rPr>
              <w:t>0,4</w:t>
            </w:r>
          </w:p>
          <w:p w14:paraId="2078ACE4" w14:textId="3EC11603" w:rsidR="007D6CD1" w:rsidRPr="003C48CA" w:rsidRDefault="007D6CD1" w:rsidP="007D6CD1">
            <w:pPr>
              <w:pStyle w:val="af"/>
              <w:widowControl w:val="0"/>
              <w:numPr>
                <w:ilvl w:val="0"/>
                <w:numId w:val="26"/>
              </w:numPr>
              <w:autoSpaceDE w:val="0"/>
              <w:autoSpaceDN w:val="0"/>
              <w:adjustRightInd w:val="0"/>
            </w:pPr>
            <w:r w:rsidRPr="007F64F1">
              <w:rPr>
                <w:bCs/>
              </w:rPr>
              <w:t>-1,2</w:t>
            </w:r>
          </w:p>
        </w:tc>
      </w:tr>
      <w:tr w:rsidR="007D6CD1" w:rsidRPr="00DC133E" w14:paraId="653F7A51" w14:textId="77777777" w:rsidTr="00F8682B">
        <w:trPr>
          <w:trHeight w:val="2208"/>
        </w:trPr>
        <w:tc>
          <w:tcPr>
            <w:tcW w:w="2269" w:type="dxa"/>
            <w:vMerge/>
          </w:tcPr>
          <w:p w14:paraId="05BAAFF1" w14:textId="77777777" w:rsidR="007D6CD1" w:rsidRPr="00DC133E" w:rsidRDefault="007D6CD1" w:rsidP="009E359E">
            <w:pPr>
              <w:tabs>
                <w:tab w:val="left" w:pos="540"/>
              </w:tabs>
              <w:contextualSpacing/>
              <w:rPr>
                <w:rFonts w:ascii="Times New Roman" w:hAnsi="Times New Roman" w:cs="Times New Roman"/>
                <w:sz w:val="24"/>
              </w:rPr>
            </w:pPr>
          </w:p>
        </w:tc>
        <w:tc>
          <w:tcPr>
            <w:tcW w:w="2551" w:type="dxa"/>
          </w:tcPr>
          <w:p w14:paraId="65FC533E" w14:textId="6899007F" w:rsidR="007D6CD1" w:rsidRPr="00B620C7" w:rsidRDefault="007D6CD1" w:rsidP="009E359E">
            <w:pPr>
              <w:tabs>
                <w:tab w:val="left" w:pos="540"/>
              </w:tabs>
              <w:contextualSpacing/>
              <w:rPr>
                <w:rFonts w:ascii="Times New Roman" w:hAnsi="Times New Roman" w:cs="Times New Roman"/>
                <w:sz w:val="24"/>
              </w:rPr>
            </w:pPr>
            <w:r w:rsidRPr="00B620C7">
              <w:rPr>
                <w:rFonts w:ascii="Times New Roman" w:hAnsi="Times New Roman"/>
                <w:sz w:val="24"/>
              </w:rPr>
              <w:t>3. Демонстрирует навыки принятия хозяйственных решений по использованию ресурсов корпорации с учетом ESG- факторов</w:t>
            </w:r>
          </w:p>
        </w:tc>
        <w:tc>
          <w:tcPr>
            <w:tcW w:w="3402" w:type="dxa"/>
          </w:tcPr>
          <w:p w14:paraId="79C3F272" w14:textId="77777777" w:rsidR="00DC2A53" w:rsidRPr="00886674" w:rsidRDefault="00DC2A53" w:rsidP="009E359E">
            <w:pPr>
              <w:rPr>
                <w:rFonts w:ascii="Times New Roman" w:hAnsi="Times New Roman" w:cs="Times New Roman"/>
                <w:sz w:val="24"/>
              </w:rPr>
            </w:pPr>
            <w:r w:rsidRPr="00DD1379">
              <w:rPr>
                <w:rFonts w:ascii="Times New Roman" w:hAnsi="Times New Roman" w:cs="Times New Roman"/>
                <w:b/>
                <w:bCs/>
                <w:sz w:val="24"/>
              </w:rPr>
              <w:t>Знать</w:t>
            </w:r>
            <w:r w:rsidRPr="00DD1379">
              <w:rPr>
                <w:rFonts w:ascii="Times New Roman" w:hAnsi="Times New Roman" w:cs="Times New Roman"/>
                <w:sz w:val="24"/>
              </w:rPr>
              <w:t xml:space="preserve"> показатели эффективности</w:t>
            </w:r>
            <w:r>
              <w:rPr>
                <w:rFonts w:ascii="Times New Roman" w:hAnsi="Times New Roman" w:cs="Times New Roman"/>
                <w:sz w:val="24"/>
              </w:rPr>
              <w:t xml:space="preserve"> </w:t>
            </w:r>
            <w:r w:rsidRPr="00DD1379">
              <w:rPr>
                <w:rFonts w:ascii="Times New Roman" w:hAnsi="Times New Roman" w:cs="Times New Roman"/>
                <w:sz w:val="24"/>
              </w:rPr>
              <w:t>проектов</w:t>
            </w:r>
            <w:r>
              <w:rPr>
                <w:rFonts w:ascii="Times New Roman" w:hAnsi="Times New Roman" w:cs="Times New Roman"/>
                <w:sz w:val="24"/>
              </w:rPr>
              <w:t>, реализуемых на принципах проектного финансирования</w:t>
            </w:r>
            <w:r w:rsidRPr="00DD1379">
              <w:rPr>
                <w:rFonts w:ascii="Times New Roman" w:hAnsi="Times New Roman" w:cs="Times New Roman"/>
                <w:sz w:val="24"/>
              </w:rPr>
              <w:t xml:space="preserve"> на разных стадиях жизненного цикла</w:t>
            </w:r>
            <w:r>
              <w:rPr>
                <w:rFonts w:ascii="Times New Roman" w:hAnsi="Times New Roman" w:cs="Times New Roman"/>
                <w:sz w:val="24"/>
              </w:rPr>
              <w:t xml:space="preserve"> с учетом </w:t>
            </w:r>
            <w:r>
              <w:rPr>
                <w:rFonts w:ascii="Times New Roman" w:hAnsi="Times New Roman" w:cs="Times New Roman"/>
                <w:sz w:val="24"/>
                <w:lang w:val="en-US"/>
              </w:rPr>
              <w:t>ESG</w:t>
            </w:r>
            <w:r w:rsidRPr="00886674">
              <w:rPr>
                <w:rFonts w:ascii="Times New Roman" w:hAnsi="Times New Roman" w:cs="Times New Roman"/>
                <w:sz w:val="24"/>
              </w:rPr>
              <w:t>-</w:t>
            </w:r>
            <w:r>
              <w:rPr>
                <w:rFonts w:ascii="Times New Roman" w:hAnsi="Times New Roman" w:cs="Times New Roman"/>
                <w:sz w:val="24"/>
              </w:rPr>
              <w:t xml:space="preserve">факторов </w:t>
            </w:r>
          </w:p>
          <w:p w14:paraId="1C124F30" w14:textId="6D38F19A" w:rsidR="007D6CD1" w:rsidRPr="00B620C7" w:rsidRDefault="00DC2A53" w:rsidP="009E359E">
            <w:pPr>
              <w:numPr>
                <w:ilvl w:val="0"/>
                <w:numId w:val="29"/>
              </w:numPr>
              <w:tabs>
                <w:tab w:val="left" w:pos="456"/>
              </w:tabs>
              <w:ind w:left="0" w:firstLine="0"/>
              <w:rPr>
                <w:rFonts w:ascii="Times New Roman" w:hAnsi="Times New Roman" w:cs="Times New Roman"/>
                <w:sz w:val="24"/>
              </w:rPr>
            </w:pPr>
            <w:r w:rsidRPr="00DD1379">
              <w:rPr>
                <w:rFonts w:ascii="Times New Roman" w:hAnsi="Times New Roman" w:cs="Times New Roman"/>
                <w:b/>
                <w:bCs/>
                <w:sz w:val="24"/>
              </w:rPr>
              <w:t xml:space="preserve">Уметь </w:t>
            </w:r>
            <w:r w:rsidRPr="00DD1379">
              <w:rPr>
                <w:rFonts w:ascii="Times New Roman" w:hAnsi="Times New Roman" w:cs="Times New Roman"/>
                <w:sz w:val="24"/>
              </w:rPr>
              <w:t>определять эффективность проекта</w:t>
            </w:r>
            <w:r>
              <w:rPr>
                <w:rFonts w:ascii="Times New Roman" w:hAnsi="Times New Roman" w:cs="Times New Roman"/>
                <w:sz w:val="24"/>
              </w:rPr>
              <w:t>, реализуемого на принципах проектного финансирования</w:t>
            </w:r>
            <w:r w:rsidRPr="00DD1379">
              <w:rPr>
                <w:rFonts w:ascii="Times New Roman" w:hAnsi="Times New Roman" w:cs="Times New Roman"/>
                <w:sz w:val="24"/>
              </w:rPr>
              <w:t xml:space="preserve"> разными методами на разных стадиях жизненного цикла проект</w:t>
            </w:r>
            <w:r>
              <w:rPr>
                <w:rFonts w:ascii="Times New Roman" w:hAnsi="Times New Roman" w:cs="Times New Roman"/>
                <w:sz w:val="24"/>
              </w:rPr>
              <w:t xml:space="preserve">а с учетом </w:t>
            </w:r>
            <w:r>
              <w:rPr>
                <w:rFonts w:ascii="Times New Roman" w:hAnsi="Times New Roman" w:cs="Times New Roman"/>
                <w:sz w:val="24"/>
                <w:lang w:val="en-US"/>
              </w:rPr>
              <w:t>ESG</w:t>
            </w:r>
            <w:r w:rsidRPr="00886674">
              <w:rPr>
                <w:rFonts w:ascii="Times New Roman" w:hAnsi="Times New Roman" w:cs="Times New Roman"/>
                <w:sz w:val="24"/>
              </w:rPr>
              <w:t>-</w:t>
            </w:r>
            <w:r>
              <w:rPr>
                <w:rFonts w:ascii="Times New Roman" w:hAnsi="Times New Roman" w:cs="Times New Roman"/>
                <w:sz w:val="24"/>
              </w:rPr>
              <w:t>факторов</w:t>
            </w:r>
          </w:p>
        </w:tc>
        <w:tc>
          <w:tcPr>
            <w:tcW w:w="7513" w:type="dxa"/>
          </w:tcPr>
          <w:p w14:paraId="6CF3CD70" w14:textId="77777777" w:rsidR="007D6CD1" w:rsidRPr="00181061" w:rsidRDefault="007D6CD1" w:rsidP="007D6CD1">
            <w:pPr>
              <w:spacing w:line="360" w:lineRule="auto"/>
              <w:jc w:val="both"/>
              <w:rPr>
                <w:rFonts w:ascii="Times New Roman" w:hAnsi="Times New Roman" w:cs="Times New Roman"/>
                <w:b/>
                <w:bCs/>
                <w:sz w:val="22"/>
                <w:szCs w:val="22"/>
              </w:rPr>
            </w:pPr>
            <w:r w:rsidRPr="00181061">
              <w:rPr>
                <w:rFonts w:ascii="Times New Roman" w:hAnsi="Times New Roman" w:cs="Times New Roman"/>
                <w:b/>
                <w:bCs/>
                <w:sz w:val="22"/>
                <w:szCs w:val="22"/>
              </w:rPr>
              <w:t xml:space="preserve">Задание 1 </w:t>
            </w:r>
          </w:p>
          <w:p w14:paraId="601D22F1" w14:textId="77777777" w:rsidR="007D6CD1" w:rsidRPr="00181061" w:rsidRDefault="007D6CD1" w:rsidP="007D6CD1">
            <w:pPr>
              <w:jc w:val="both"/>
              <w:rPr>
                <w:rFonts w:ascii="Times New Roman" w:hAnsi="Times New Roman" w:cs="Times New Roman"/>
                <w:sz w:val="22"/>
                <w:szCs w:val="22"/>
              </w:rPr>
            </w:pPr>
            <w:r w:rsidRPr="00181061">
              <w:rPr>
                <w:rFonts w:ascii="Times New Roman" w:hAnsi="Times New Roman" w:cs="Times New Roman"/>
                <w:sz w:val="22"/>
                <w:szCs w:val="22"/>
              </w:rPr>
              <w:t xml:space="preserve">Эффективна ли для банка предлагаемая схема финансирования проекта? </w:t>
            </w:r>
          </w:p>
          <w:p w14:paraId="58D26F0F" w14:textId="77777777" w:rsidR="007D6CD1" w:rsidRPr="00181061" w:rsidRDefault="007D6CD1" w:rsidP="007D6CD1">
            <w:pPr>
              <w:rPr>
                <w:rFonts w:ascii="Times New Roman" w:hAnsi="Times New Roman" w:cs="Times New Roman"/>
                <w:sz w:val="22"/>
                <w:szCs w:val="22"/>
              </w:rPr>
            </w:pPr>
            <w:r w:rsidRPr="00181061">
              <w:rPr>
                <w:rFonts w:ascii="Times New Roman" w:hAnsi="Times New Roman" w:cs="Times New Roman"/>
                <w:sz w:val="22"/>
                <w:szCs w:val="22"/>
              </w:rPr>
              <w:t xml:space="preserve">Исходные данные: </w:t>
            </w:r>
          </w:p>
          <w:p w14:paraId="1BFB87CA" w14:textId="77777777" w:rsidR="007D6CD1" w:rsidRPr="00181061" w:rsidRDefault="007D6CD1" w:rsidP="007D6CD1">
            <w:pPr>
              <w:jc w:val="both"/>
              <w:rPr>
                <w:rFonts w:ascii="Times New Roman" w:hAnsi="Times New Roman" w:cs="Times New Roman"/>
                <w:b/>
                <w:sz w:val="22"/>
                <w:szCs w:val="22"/>
              </w:rPr>
            </w:pPr>
            <w:r w:rsidRPr="00181061">
              <w:rPr>
                <w:rFonts w:ascii="Times New Roman" w:hAnsi="Times New Roman" w:cs="Times New Roman"/>
                <w:sz w:val="22"/>
                <w:szCs w:val="22"/>
              </w:rPr>
              <w:t xml:space="preserve">Пассивы Банка в </w:t>
            </w:r>
            <w:r w:rsidRPr="00181061">
              <w:rPr>
                <w:rFonts w:ascii="Times New Roman" w:hAnsi="Times New Roman" w:cs="Times New Roman"/>
                <w:sz w:val="22"/>
                <w:szCs w:val="22"/>
                <w:lang w:val="en-US"/>
              </w:rPr>
              <w:t>t</w:t>
            </w:r>
            <w:r w:rsidRPr="00181061">
              <w:rPr>
                <w:rFonts w:ascii="Times New Roman" w:hAnsi="Times New Roman" w:cs="Times New Roman"/>
                <w:sz w:val="22"/>
                <w:szCs w:val="22"/>
              </w:rPr>
              <w:t>=0</w:t>
            </w:r>
            <w:r w:rsidRPr="00181061">
              <w:rPr>
                <w:rFonts w:ascii="Times New Roman" w:hAnsi="Times New Roman" w:cs="Times New Roman"/>
                <w:b/>
                <w:sz w:val="22"/>
                <w:szCs w:val="22"/>
              </w:rPr>
              <w:t xml:space="preserve">: Е=100, </w:t>
            </w:r>
            <w:r w:rsidRPr="00181061">
              <w:rPr>
                <w:rFonts w:ascii="Times New Roman" w:hAnsi="Times New Roman" w:cs="Times New Roman"/>
                <w:b/>
                <w:sz w:val="22"/>
                <w:szCs w:val="22"/>
                <w:lang w:val="en-US"/>
              </w:rPr>
              <w:t>D</w:t>
            </w:r>
            <w:r w:rsidRPr="00181061">
              <w:rPr>
                <w:rFonts w:ascii="Times New Roman" w:hAnsi="Times New Roman" w:cs="Times New Roman"/>
                <w:b/>
                <w:sz w:val="22"/>
                <w:szCs w:val="22"/>
              </w:rPr>
              <w:t xml:space="preserve">= 700; k </w:t>
            </w:r>
            <w:r w:rsidRPr="00181061">
              <w:rPr>
                <w:rFonts w:ascii="Times New Roman" w:hAnsi="Times New Roman" w:cs="Times New Roman"/>
                <w:b/>
                <w:sz w:val="22"/>
                <w:szCs w:val="22"/>
                <w:vertAlign w:val="subscript"/>
                <w:lang w:val="en-US"/>
              </w:rPr>
              <w:t>e</w:t>
            </w:r>
            <w:r w:rsidRPr="00181061">
              <w:rPr>
                <w:rFonts w:ascii="Times New Roman" w:hAnsi="Times New Roman" w:cs="Times New Roman"/>
                <w:b/>
                <w:sz w:val="22"/>
                <w:szCs w:val="22"/>
                <w:vertAlign w:val="subscript"/>
              </w:rPr>
              <w:t xml:space="preserve"> </w:t>
            </w:r>
            <w:r w:rsidRPr="00181061">
              <w:rPr>
                <w:rFonts w:ascii="Times New Roman" w:hAnsi="Times New Roman" w:cs="Times New Roman"/>
                <w:b/>
                <w:sz w:val="22"/>
                <w:szCs w:val="22"/>
              </w:rPr>
              <w:t xml:space="preserve">=5%; </w:t>
            </w:r>
            <w:r w:rsidRPr="00181061">
              <w:rPr>
                <w:rFonts w:ascii="Times New Roman" w:hAnsi="Times New Roman" w:cs="Times New Roman"/>
                <w:b/>
                <w:sz w:val="22"/>
                <w:szCs w:val="22"/>
                <w:lang w:val="en-US"/>
              </w:rPr>
              <w:t>k</w:t>
            </w:r>
            <w:r w:rsidRPr="00181061">
              <w:rPr>
                <w:rFonts w:ascii="Times New Roman" w:hAnsi="Times New Roman" w:cs="Times New Roman"/>
                <w:b/>
                <w:sz w:val="22"/>
                <w:szCs w:val="22"/>
              </w:rPr>
              <w:t xml:space="preserve"> </w:t>
            </w:r>
            <w:r w:rsidRPr="00181061">
              <w:rPr>
                <w:rFonts w:ascii="Times New Roman" w:hAnsi="Times New Roman" w:cs="Times New Roman"/>
                <w:b/>
                <w:sz w:val="22"/>
                <w:szCs w:val="22"/>
                <w:vertAlign w:val="subscript"/>
                <w:lang w:val="en-US"/>
              </w:rPr>
              <w:t>d</w:t>
            </w:r>
            <w:r w:rsidRPr="00181061">
              <w:rPr>
                <w:rFonts w:ascii="Times New Roman" w:hAnsi="Times New Roman" w:cs="Times New Roman"/>
                <w:b/>
                <w:sz w:val="22"/>
                <w:szCs w:val="22"/>
                <w:vertAlign w:val="subscript"/>
              </w:rPr>
              <w:t xml:space="preserve"> </w:t>
            </w:r>
            <w:r w:rsidRPr="00181061">
              <w:rPr>
                <w:rFonts w:ascii="Times New Roman" w:hAnsi="Times New Roman" w:cs="Times New Roman"/>
                <w:b/>
                <w:sz w:val="22"/>
                <w:szCs w:val="22"/>
              </w:rPr>
              <w:t>=10%.</w:t>
            </w:r>
          </w:p>
          <w:p w14:paraId="1B951518" w14:textId="77777777" w:rsidR="007D6CD1" w:rsidRPr="00181061" w:rsidRDefault="007D6CD1" w:rsidP="007D6CD1">
            <w:pPr>
              <w:jc w:val="both"/>
              <w:rPr>
                <w:rFonts w:ascii="Times New Roman" w:hAnsi="Times New Roman" w:cs="Times New Roman"/>
                <w:b/>
                <w:sz w:val="22"/>
                <w:szCs w:val="22"/>
              </w:rPr>
            </w:pPr>
            <w:r w:rsidRPr="00181061">
              <w:rPr>
                <w:rFonts w:ascii="Times New Roman" w:hAnsi="Times New Roman" w:cs="Times New Roman"/>
                <w:sz w:val="22"/>
                <w:szCs w:val="22"/>
              </w:rPr>
              <w:t>План инвестиций и денежный поток</w:t>
            </w:r>
            <w:r w:rsidRPr="00181061">
              <w:rPr>
                <w:rFonts w:ascii="Times New Roman" w:hAnsi="Times New Roman" w:cs="Times New Roman"/>
                <w:b/>
                <w:sz w:val="22"/>
                <w:szCs w:val="22"/>
              </w:rPr>
              <w:t xml:space="preserve"> (</w:t>
            </w:r>
            <w:r w:rsidRPr="00181061">
              <w:rPr>
                <w:rFonts w:ascii="Times New Roman" w:hAnsi="Times New Roman" w:cs="Times New Roman"/>
                <w:b/>
                <w:sz w:val="22"/>
                <w:szCs w:val="22"/>
                <w:lang w:val="en-US"/>
              </w:rPr>
              <w:t>FCF</w:t>
            </w:r>
            <w:r w:rsidRPr="00181061">
              <w:rPr>
                <w:rFonts w:ascii="Times New Roman" w:hAnsi="Times New Roman" w:cs="Times New Roman"/>
                <w:b/>
                <w:sz w:val="22"/>
                <w:szCs w:val="22"/>
              </w:rPr>
              <w:t xml:space="preserve">) </w:t>
            </w:r>
            <w:r w:rsidRPr="00181061">
              <w:rPr>
                <w:rFonts w:ascii="Times New Roman" w:hAnsi="Times New Roman" w:cs="Times New Roman"/>
                <w:sz w:val="22"/>
                <w:szCs w:val="22"/>
              </w:rPr>
              <w:t>проекта</w:t>
            </w:r>
            <w:r w:rsidRPr="00181061">
              <w:rPr>
                <w:rFonts w:ascii="Times New Roman" w:hAnsi="Times New Roman" w:cs="Times New Roman"/>
                <w:b/>
                <w:sz w:val="22"/>
                <w:szCs w:val="22"/>
              </w:rPr>
              <w:t>:</w:t>
            </w:r>
          </w:p>
          <w:tbl>
            <w:tblPr>
              <w:tblW w:w="4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1"/>
              <w:gridCol w:w="381"/>
              <w:gridCol w:w="381"/>
              <w:gridCol w:w="379"/>
              <w:gridCol w:w="379"/>
              <w:gridCol w:w="379"/>
              <w:gridCol w:w="379"/>
              <w:gridCol w:w="379"/>
              <w:gridCol w:w="379"/>
              <w:gridCol w:w="379"/>
              <w:gridCol w:w="381"/>
            </w:tblGrid>
            <w:tr w:rsidR="007D6CD1" w:rsidRPr="00181061" w14:paraId="24B7BE45" w14:textId="77777777" w:rsidTr="00F8682B">
              <w:trPr>
                <w:trHeight w:val="180"/>
              </w:trPr>
              <w:tc>
                <w:tcPr>
                  <w:tcW w:w="381" w:type="dxa"/>
                  <w:tcBorders>
                    <w:top w:val="single" w:sz="4" w:space="0" w:color="auto"/>
                    <w:left w:val="single" w:sz="4" w:space="0" w:color="auto"/>
                    <w:bottom w:val="single" w:sz="4" w:space="0" w:color="auto"/>
                    <w:right w:val="single" w:sz="4" w:space="0" w:color="auto"/>
                  </w:tcBorders>
                  <w:hideMark/>
                </w:tcPr>
                <w:p w14:paraId="415702D9"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lang w:val="en-US"/>
                    </w:rPr>
                    <w:t>t</w:t>
                  </w:r>
                </w:p>
              </w:tc>
              <w:tc>
                <w:tcPr>
                  <w:tcW w:w="381" w:type="dxa"/>
                  <w:tcBorders>
                    <w:top w:val="single" w:sz="4" w:space="0" w:color="auto"/>
                    <w:left w:val="single" w:sz="4" w:space="0" w:color="auto"/>
                    <w:bottom w:val="single" w:sz="4" w:space="0" w:color="auto"/>
                    <w:right w:val="single" w:sz="4" w:space="0" w:color="auto"/>
                  </w:tcBorders>
                  <w:hideMark/>
                </w:tcPr>
                <w:p w14:paraId="42152376"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1</w:t>
                  </w:r>
                </w:p>
              </w:tc>
              <w:tc>
                <w:tcPr>
                  <w:tcW w:w="381" w:type="dxa"/>
                  <w:tcBorders>
                    <w:top w:val="single" w:sz="4" w:space="0" w:color="auto"/>
                    <w:left w:val="single" w:sz="4" w:space="0" w:color="auto"/>
                    <w:bottom w:val="single" w:sz="4" w:space="0" w:color="auto"/>
                    <w:right w:val="single" w:sz="4" w:space="0" w:color="auto"/>
                  </w:tcBorders>
                  <w:hideMark/>
                </w:tcPr>
                <w:p w14:paraId="3FFE3D89"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2</w:t>
                  </w:r>
                </w:p>
              </w:tc>
              <w:tc>
                <w:tcPr>
                  <w:tcW w:w="379" w:type="dxa"/>
                  <w:tcBorders>
                    <w:top w:val="single" w:sz="4" w:space="0" w:color="auto"/>
                    <w:left w:val="single" w:sz="4" w:space="0" w:color="auto"/>
                    <w:bottom w:val="single" w:sz="4" w:space="0" w:color="auto"/>
                    <w:right w:val="single" w:sz="4" w:space="0" w:color="auto"/>
                  </w:tcBorders>
                  <w:hideMark/>
                </w:tcPr>
                <w:p w14:paraId="178B782E"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3</w:t>
                  </w:r>
                </w:p>
              </w:tc>
              <w:tc>
                <w:tcPr>
                  <w:tcW w:w="379" w:type="dxa"/>
                  <w:tcBorders>
                    <w:top w:val="single" w:sz="4" w:space="0" w:color="auto"/>
                    <w:left w:val="single" w:sz="4" w:space="0" w:color="auto"/>
                    <w:bottom w:val="single" w:sz="4" w:space="0" w:color="auto"/>
                    <w:right w:val="single" w:sz="4" w:space="0" w:color="auto"/>
                  </w:tcBorders>
                  <w:hideMark/>
                </w:tcPr>
                <w:p w14:paraId="5C8E3428"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4</w:t>
                  </w:r>
                </w:p>
              </w:tc>
              <w:tc>
                <w:tcPr>
                  <w:tcW w:w="379" w:type="dxa"/>
                  <w:tcBorders>
                    <w:top w:val="single" w:sz="4" w:space="0" w:color="auto"/>
                    <w:left w:val="single" w:sz="4" w:space="0" w:color="auto"/>
                    <w:bottom w:val="single" w:sz="4" w:space="0" w:color="auto"/>
                    <w:right w:val="single" w:sz="4" w:space="0" w:color="auto"/>
                  </w:tcBorders>
                  <w:hideMark/>
                </w:tcPr>
                <w:p w14:paraId="5673CC41"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5</w:t>
                  </w:r>
                </w:p>
              </w:tc>
              <w:tc>
                <w:tcPr>
                  <w:tcW w:w="379" w:type="dxa"/>
                  <w:tcBorders>
                    <w:top w:val="single" w:sz="4" w:space="0" w:color="auto"/>
                    <w:left w:val="single" w:sz="4" w:space="0" w:color="auto"/>
                    <w:bottom w:val="single" w:sz="4" w:space="0" w:color="auto"/>
                    <w:right w:val="single" w:sz="4" w:space="0" w:color="auto"/>
                  </w:tcBorders>
                  <w:hideMark/>
                </w:tcPr>
                <w:p w14:paraId="336FBEC4"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6</w:t>
                  </w:r>
                </w:p>
              </w:tc>
              <w:tc>
                <w:tcPr>
                  <w:tcW w:w="379" w:type="dxa"/>
                  <w:tcBorders>
                    <w:top w:val="single" w:sz="4" w:space="0" w:color="auto"/>
                    <w:left w:val="single" w:sz="4" w:space="0" w:color="auto"/>
                    <w:bottom w:val="single" w:sz="4" w:space="0" w:color="auto"/>
                    <w:right w:val="single" w:sz="4" w:space="0" w:color="auto"/>
                  </w:tcBorders>
                  <w:hideMark/>
                </w:tcPr>
                <w:p w14:paraId="60F64748"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7</w:t>
                  </w:r>
                </w:p>
              </w:tc>
              <w:tc>
                <w:tcPr>
                  <w:tcW w:w="379" w:type="dxa"/>
                  <w:tcBorders>
                    <w:top w:val="single" w:sz="4" w:space="0" w:color="auto"/>
                    <w:left w:val="single" w:sz="4" w:space="0" w:color="auto"/>
                    <w:bottom w:val="single" w:sz="4" w:space="0" w:color="auto"/>
                    <w:right w:val="single" w:sz="4" w:space="0" w:color="auto"/>
                  </w:tcBorders>
                  <w:hideMark/>
                </w:tcPr>
                <w:p w14:paraId="63198C71"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8</w:t>
                  </w:r>
                </w:p>
              </w:tc>
              <w:tc>
                <w:tcPr>
                  <w:tcW w:w="379" w:type="dxa"/>
                  <w:tcBorders>
                    <w:top w:val="single" w:sz="4" w:space="0" w:color="auto"/>
                    <w:left w:val="single" w:sz="4" w:space="0" w:color="auto"/>
                    <w:bottom w:val="single" w:sz="4" w:space="0" w:color="auto"/>
                    <w:right w:val="single" w:sz="4" w:space="0" w:color="auto"/>
                  </w:tcBorders>
                  <w:hideMark/>
                </w:tcPr>
                <w:p w14:paraId="662DAB7B"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9</w:t>
                  </w:r>
                </w:p>
              </w:tc>
              <w:tc>
                <w:tcPr>
                  <w:tcW w:w="381" w:type="dxa"/>
                  <w:tcBorders>
                    <w:top w:val="single" w:sz="4" w:space="0" w:color="auto"/>
                    <w:left w:val="single" w:sz="4" w:space="0" w:color="auto"/>
                    <w:bottom w:val="single" w:sz="4" w:space="0" w:color="auto"/>
                    <w:right w:val="single" w:sz="4" w:space="0" w:color="auto"/>
                  </w:tcBorders>
                  <w:hideMark/>
                </w:tcPr>
                <w:p w14:paraId="01188520"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10</w:t>
                  </w:r>
                </w:p>
              </w:tc>
            </w:tr>
            <w:tr w:rsidR="007D6CD1" w:rsidRPr="00181061" w14:paraId="561AB4BF" w14:textId="77777777" w:rsidTr="00F8682B">
              <w:trPr>
                <w:trHeight w:val="263"/>
              </w:trPr>
              <w:tc>
                <w:tcPr>
                  <w:tcW w:w="381" w:type="dxa"/>
                  <w:tcBorders>
                    <w:top w:val="single" w:sz="4" w:space="0" w:color="auto"/>
                    <w:left w:val="single" w:sz="4" w:space="0" w:color="auto"/>
                    <w:bottom w:val="single" w:sz="4" w:space="0" w:color="auto"/>
                    <w:right w:val="single" w:sz="4" w:space="0" w:color="auto"/>
                  </w:tcBorders>
                  <w:hideMark/>
                </w:tcPr>
                <w:p w14:paraId="380B25E6" w14:textId="77777777" w:rsidR="007D6CD1" w:rsidRPr="00181061" w:rsidRDefault="007D6CD1" w:rsidP="007D6CD1">
                  <w:pPr>
                    <w:jc w:val="both"/>
                    <w:rPr>
                      <w:rFonts w:ascii="Times New Roman" w:hAnsi="Times New Roman" w:cs="Times New Roman"/>
                      <w:b/>
                      <w:sz w:val="16"/>
                      <w:szCs w:val="16"/>
                    </w:rPr>
                  </w:pPr>
                  <w:proofErr w:type="spellStart"/>
                  <w:r w:rsidRPr="00181061">
                    <w:rPr>
                      <w:rFonts w:ascii="Times New Roman" w:hAnsi="Times New Roman" w:cs="Times New Roman"/>
                      <w:b/>
                      <w:sz w:val="16"/>
                      <w:szCs w:val="16"/>
                      <w:lang w:val="en-US"/>
                    </w:rPr>
                    <w:t>Inv</w:t>
                  </w:r>
                  <w:proofErr w:type="spellEnd"/>
                </w:p>
              </w:tc>
              <w:tc>
                <w:tcPr>
                  <w:tcW w:w="381" w:type="dxa"/>
                  <w:tcBorders>
                    <w:top w:val="single" w:sz="4" w:space="0" w:color="auto"/>
                    <w:left w:val="single" w:sz="4" w:space="0" w:color="auto"/>
                    <w:bottom w:val="single" w:sz="4" w:space="0" w:color="auto"/>
                    <w:right w:val="single" w:sz="4" w:space="0" w:color="auto"/>
                  </w:tcBorders>
                  <w:hideMark/>
                </w:tcPr>
                <w:p w14:paraId="1EB9BCD0"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10</w:t>
                  </w:r>
                </w:p>
              </w:tc>
              <w:tc>
                <w:tcPr>
                  <w:tcW w:w="381" w:type="dxa"/>
                  <w:tcBorders>
                    <w:top w:val="single" w:sz="4" w:space="0" w:color="auto"/>
                    <w:left w:val="single" w:sz="4" w:space="0" w:color="auto"/>
                    <w:bottom w:val="single" w:sz="4" w:space="0" w:color="auto"/>
                    <w:right w:val="single" w:sz="4" w:space="0" w:color="auto"/>
                  </w:tcBorders>
                  <w:hideMark/>
                </w:tcPr>
                <w:p w14:paraId="568D4809"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50</w:t>
                  </w:r>
                </w:p>
              </w:tc>
              <w:tc>
                <w:tcPr>
                  <w:tcW w:w="379" w:type="dxa"/>
                  <w:tcBorders>
                    <w:top w:val="single" w:sz="4" w:space="0" w:color="auto"/>
                    <w:left w:val="single" w:sz="4" w:space="0" w:color="auto"/>
                    <w:bottom w:val="single" w:sz="4" w:space="0" w:color="auto"/>
                    <w:right w:val="single" w:sz="4" w:space="0" w:color="auto"/>
                  </w:tcBorders>
                  <w:hideMark/>
                </w:tcPr>
                <w:p w14:paraId="05115E42"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150</w:t>
                  </w:r>
                </w:p>
              </w:tc>
              <w:tc>
                <w:tcPr>
                  <w:tcW w:w="379" w:type="dxa"/>
                  <w:tcBorders>
                    <w:top w:val="single" w:sz="4" w:space="0" w:color="auto"/>
                    <w:left w:val="single" w:sz="4" w:space="0" w:color="auto"/>
                    <w:bottom w:val="single" w:sz="4" w:space="0" w:color="auto"/>
                    <w:right w:val="single" w:sz="4" w:space="0" w:color="auto"/>
                  </w:tcBorders>
                  <w:hideMark/>
                </w:tcPr>
                <w:p w14:paraId="0659CD6A"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150</w:t>
                  </w:r>
                </w:p>
              </w:tc>
              <w:tc>
                <w:tcPr>
                  <w:tcW w:w="379" w:type="dxa"/>
                  <w:tcBorders>
                    <w:top w:val="single" w:sz="4" w:space="0" w:color="auto"/>
                    <w:left w:val="single" w:sz="4" w:space="0" w:color="auto"/>
                    <w:bottom w:val="single" w:sz="4" w:space="0" w:color="auto"/>
                    <w:right w:val="single" w:sz="4" w:space="0" w:color="auto"/>
                  </w:tcBorders>
                  <w:hideMark/>
                </w:tcPr>
                <w:p w14:paraId="3E2A2144"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40</w:t>
                  </w:r>
                </w:p>
              </w:tc>
              <w:tc>
                <w:tcPr>
                  <w:tcW w:w="379" w:type="dxa"/>
                  <w:tcBorders>
                    <w:top w:val="single" w:sz="4" w:space="0" w:color="auto"/>
                    <w:left w:val="single" w:sz="4" w:space="0" w:color="auto"/>
                    <w:bottom w:val="single" w:sz="4" w:space="0" w:color="auto"/>
                    <w:right w:val="single" w:sz="4" w:space="0" w:color="auto"/>
                  </w:tcBorders>
                  <w:hideMark/>
                </w:tcPr>
                <w:p w14:paraId="714B0BA9"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w:t>
                  </w:r>
                </w:p>
              </w:tc>
              <w:tc>
                <w:tcPr>
                  <w:tcW w:w="379" w:type="dxa"/>
                  <w:tcBorders>
                    <w:top w:val="single" w:sz="4" w:space="0" w:color="auto"/>
                    <w:left w:val="single" w:sz="4" w:space="0" w:color="auto"/>
                    <w:bottom w:val="single" w:sz="4" w:space="0" w:color="auto"/>
                    <w:right w:val="single" w:sz="4" w:space="0" w:color="auto"/>
                  </w:tcBorders>
                  <w:hideMark/>
                </w:tcPr>
                <w:p w14:paraId="670B4A0E"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w:t>
                  </w:r>
                </w:p>
              </w:tc>
              <w:tc>
                <w:tcPr>
                  <w:tcW w:w="379" w:type="dxa"/>
                  <w:tcBorders>
                    <w:top w:val="single" w:sz="4" w:space="0" w:color="auto"/>
                    <w:left w:val="single" w:sz="4" w:space="0" w:color="auto"/>
                    <w:bottom w:val="single" w:sz="4" w:space="0" w:color="auto"/>
                    <w:right w:val="single" w:sz="4" w:space="0" w:color="auto"/>
                  </w:tcBorders>
                  <w:hideMark/>
                </w:tcPr>
                <w:p w14:paraId="3724D813"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w:t>
                  </w:r>
                </w:p>
              </w:tc>
              <w:tc>
                <w:tcPr>
                  <w:tcW w:w="379" w:type="dxa"/>
                  <w:tcBorders>
                    <w:top w:val="single" w:sz="4" w:space="0" w:color="auto"/>
                    <w:left w:val="single" w:sz="4" w:space="0" w:color="auto"/>
                    <w:bottom w:val="single" w:sz="4" w:space="0" w:color="auto"/>
                    <w:right w:val="single" w:sz="4" w:space="0" w:color="auto"/>
                  </w:tcBorders>
                  <w:hideMark/>
                </w:tcPr>
                <w:p w14:paraId="1B821457"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w:t>
                  </w:r>
                </w:p>
              </w:tc>
              <w:tc>
                <w:tcPr>
                  <w:tcW w:w="381" w:type="dxa"/>
                  <w:tcBorders>
                    <w:top w:val="single" w:sz="4" w:space="0" w:color="auto"/>
                    <w:left w:val="single" w:sz="4" w:space="0" w:color="auto"/>
                    <w:bottom w:val="single" w:sz="4" w:space="0" w:color="auto"/>
                    <w:right w:val="single" w:sz="4" w:space="0" w:color="auto"/>
                  </w:tcBorders>
                  <w:hideMark/>
                </w:tcPr>
                <w:p w14:paraId="6853135D"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w:t>
                  </w:r>
                </w:p>
              </w:tc>
            </w:tr>
            <w:tr w:rsidR="007D6CD1" w:rsidRPr="00181061" w14:paraId="3F576497" w14:textId="77777777" w:rsidTr="00F8682B">
              <w:trPr>
                <w:trHeight w:val="356"/>
              </w:trPr>
              <w:tc>
                <w:tcPr>
                  <w:tcW w:w="381" w:type="dxa"/>
                  <w:tcBorders>
                    <w:top w:val="single" w:sz="4" w:space="0" w:color="auto"/>
                    <w:left w:val="single" w:sz="4" w:space="0" w:color="auto"/>
                    <w:bottom w:val="single" w:sz="4" w:space="0" w:color="auto"/>
                    <w:right w:val="single" w:sz="4" w:space="0" w:color="auto"/>
                  </w:tcBorders>
                  <w:hideMark/>
                </w:tcPr>
                <w:p w14:paraId="5994D4AF"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lang w:val="en-US"/>
                    </w:rPr>
                    <w:t>FCF</w:t>
                  </w:r>
                  <w:r w:rsidRPr="00181061">
                    <w:rPr>
                      <w:rFonts w:ascii="Times New Roman" w:hAnsi="Times New Roman" w:cs="Times New Roman"/>
                      <w:b/>
                      <w:sz w:val="16"/>
                      <w:szCs w:val="16"/>
                    </w:rPr>
                    <w:t xml:space="preserve"> </w:t>
                  </w:r>
                </w:p>
              </w:tc>
              <w:tc>
                <w:tcPr>
                  <w:tcW w:w="381" w:type="dxa"/>
                  <w:tcBorders>
                    <w:top w:val="single" w:sz="4" w:space="0" w:color="auto"/>
                    <w:left w:val="single" w:sz="4" w:space="0" w:color="auto"/>
                    <w:bottom w:val="single" w:sz="4" w:space="0" w:color="auto"/>
                    <w:right w:val="single" w:sz="4" w:space="0" w:color="auto"/>
                  </w:tcBorders>
                  <w:hideMark/>
                </w:tcPr>
                <w:p w14:paraId="3DB01A7C"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- 10</w:t>
                  </w:r>
                </w:p>
              </w:tc>
              <w:tc>
                <w:tcPr>
                  <w:tcW w:w="381" w:type="dxa"/>
                  <w:tcBorders>
                    <w:top w:val="single" w:sz="4" w:space="0" w:color="auto"/>
                    <w:left w:val="single" w:sz="4" w:space="0" w:color="auto"/>
                    <w:bottom w:val="single" w:sz="4" w:space="0" w:color="auto"/>
                    <w:right w:val="single" w:sz="4" w:space="0" w:color="auto"/>
                  </w:tcBorders>
                  <w:hideMark/>
                </w:tcPr>
                <w:p w14:paraId="27F4E9E1"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-50</w:t>
                  </w:r>
                </w:p>
              </w:tc>
              <w:tc>
                <w:tcPr>
                  <w:tcW w:w="379" w:type="dxa"/>
                  <w:tcBorders>
                    <w:top w:val="single" w:sz="4" w:space="0" w:color="auto"/>
                    <w:left w:val="single" w:sz="4" w:space="0" w:color="auto"/>
                    <w:bottom w:val="single" w:sz="4" w:space="0" w:color="auto"/>
                    <w:right w:val="single" w:sz="4" w:space="0" w:color="auto"/>
                  </w:tcBorders>
                  <w:hideMark/>
                </w:tcPr>
                <w:p w14:paraId="79BD269D"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-150</w:t>
                  </w:r>
                </w:p>
              </w:tc>
              <w:tc>
                <w:tcPr>
                  <w:tcW w:w="379" w:type="dxa"/>
                  <w:tcBorders>
                    <w:top w:val="single" w:sz="4" w:space="0" w:color="auto"/>
                    <w:left w:val="single" w:sz="4" w:space="0" w:color="auto"/>
                    <w:bottom w:val="single" w:sz="4" w:space="0" w:color="auto"/>
                    <w:right w:val="single" w:sz="4" w:space="0" w:color="auto"/>
                  </w:tcBorders>
                  <w:hideMark/>
                </w:tcPr>
                <w:p w14:paraId="687F58FB"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-150</w:t>
                  </w:r>
                </w:p>
              </w:tc>
              <w:tc>
                <w:tcPr>
                  <w:tcW w:w="379" w:type="dxa"/>
                  <w:tcBorders>
                    <w:top w:val="single" w:sz="4" w:space="0" w:color="auto"/>
                    <w:left w:val="single" w:sz="4" w:space="0" w:color="auto"/>
                    <w:bottom w:val="single" w:sz="4" w:space="0" w:color="auto"/>
                    <w:right w:val="single" w:sz="4" w:space="0" w:color="auto"/>
                  </w:tcBorders>
                  <w:hideMark/>
                </w:tcPr>
                <w:p w14:paraId="78859070"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-40</w:t>
                  </w:r>
                </w:p>
              </w:tc>
              <w:tc>
                <w:tcPr>
                  <w:tcW w:w="379" w:type="dxa"/>
                  <w:tcBorders>
                    <w:top w:val="single" w:sz="4" w:space="0" w:color="auto"/>
                    <w:left w:val="single" w:sz="4" w:space="0" w:color="auto"/>
                    <w:bottom w:val="single" w:sz="4" w:space="0" w:color="auto"/>
                    <w:right w:val="single" w:sz="4" w:space="0" w:color="auto"/>
                  </w:tcBorders>
                  <w:hideMark/>
                </w:tcPr>
                <w:p w14:paraId="3703112C"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100</w:t>
                  </w:r>
                </w:p>
              </w:tc>
              <w:tc>
                <w:tcPr>
                  <w:tcW w:w="379" w:type="dxa"/>
                  <w:tcBorders>
                    <w:top w:val="single" w:sz="4" w:space="0" w:color="auto"/>
                    <w:left w:val="single" w:sz="4" w:space="0" w:color="auto"/>
                    <w:bottom w:val="single" w:sz="4" w:space="0" w:color="auto"/>
                    <w:right w:val="single" w:sz="4" w:space="0" w:color="auto"/>
                  </w:tcBorders>
                  <w:hideMark/>
                </w:tcPr>
                <w:p w14:paraId="0BB6A1D3"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100</w:t>
                  </w:r>
                </w:p>
              </w:tc>
              <w:tc>
                <w:tcPr>
                  <w:tcW w:w="379" w:type="dxa"/>
                  <w:tcBorders>
                    <w:top w:val="single" w:sz="4" w:space="0" w:color="auto"/>
                    <w:left w:val="single" w:sz="4" w:space="0" w:color="auto"/>
                    <w:bottom w:val="single" w:sz="4" w:space="0" w:color="auto"/>
                    <w:right w:val="single" w:sz="4" w:space="0" w:color="auto"/>
                  </w:tcBorders>
                  <w:hideMark/>
                </w:tcPr>
                <w:p w14:paraId="786AD126"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100</w:t>
                  </w:r>
                </w:p>
              </w:tc>
              <w:tc>
                <w:tcPr>
                  <w:tcW w:w="379" w:type="dxa"/>
                  <w:tcBorders>
                    <w:top w:val="single" w:sz="4" w:space="0" w:color="auto"/>
                    <w:left w:val="single" w:sz="4" w:space="0" w:color="auto"/>
                    <w:bottom w:val="single" w:sz="4" w:space="0" w:color="auto"/>
                    <w:right w:val="single" w:sz="4" w:space="0" w:color="auto"/>
                  </w:tcBorders>
                  <w:hideMark/>
                </w:tcPr>
                <w:p w14:paraId="34E6932B"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100</w:t>
                  </w:r>
                </w:p>
              </w:tc>
              <w:tc>
                <w:tcPr>
                  <w:tcW w:w="381" w:type="dxa"/>
                  <w:tcBorders>
                    <w:top w:val="single" w:sz="4" w:space="0" w:color="auto"/>
                    <w:left w:val="single" w:sz="4" w:space="0" w:color="auto"/>
                    <w:bottom w:val="single" w:sz="4" w:space="0" w:color="auto"/>
                    <w:right w:val="single" w:sz="4" w:space="0" w:color="auto"/>
                  </w:tcBorders>
                  <w:hideMark/>
                </w:tcPr>
                <w:p w14:paraId="0CA8B5E9"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100…</w:t>
                  </w:r>
                </w:p>
              </w:tc>
            </w:tr>
          </w:tbl>
          <w:p w14:paraId="16BAD07F" w14:textId="77777777" w:rsidR="007D6CD1" w:rsidRPr="00181061" w:rsidRDefault="007D6CD1" w:rsidP="007D6CD1">
            <w:pPr>
              <w:rPr>
                <w:rFonts w:ascii="Times New Roman" w:hAnsi="Times New Roman" w:cs="Times New Roman"/>
                <w:sz w:val="22"/>
                <w:szCs w:val="22"/>
              </w:rPr>
            </w:pPr>
            <w:r w:rsidRPr="00181061">
              <w:rPr>
                <w:rFonts w:ascii="Times New Roman" w:hAnsi="Times New Roman" w:cs="Times New Roman"/>
                <w:sz w:val="22"/>
                <w:szCs w:val="22"/>
              </w:rPr>
              <w:t>Параметры кредита: ставка 15%, выплата процентов – равномерно ежегодно (все выплаты – в конце периода)</w:t>
            </w:r>
          </w:p>
          <w:tbl>
            <w:tblPr>
              <w:tblW w:w="4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359"/>
              <w:gridCol w:w="331"/>
              <w:gridCol w:w="352"/>
              <w:gridCol w:w="352"/>
              <w:gridCol w:w="352"/>
              <w:gridCol w:w="352"/>
              <w:gridCol w:w="352"/>
              <w:gridCol w:w="352"/>
              <w:gridCol w:w="352"/>
              <w:gridCol w:w="375"/>
            </w:tblGrid>
            <w:tr w:rsidR="007D6CD1" w:rsidRPr="00181061" w14:paraId="606D2AD6" w14:textId="77777777" w:rsidTr="00F8682B">
              <w:trPr>
                <w:trHeight w:val="505"/>
              </w:trPr>
              <w:tc>
                <w:tcPr>
                  <w:tcW w:w="537" w:type="dxa"/>
                  <w:tcBorders>
                    <w:top w:val="single" w:sz="4" w:space="0" w:color="auto"/>
                    <w:left w:val="single" w:sz="4" w:space="0" w:color="auto"/>
                    <w:bottom w:val="single" w:sz="4" w:space="0" w:color="auto"/>
                    <w:right w:val="single" w:sz="4" w:space="0" w:color="auto"/>
                  </w:tcBorders>
                  <w:hideMark/>
                </w:tcPr>
                <w:p w14:paraId="17DD513C"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lang w:val="en-US"/>
                    </w:rPr>
                    <w:t>t</w:t>
                  </w:r>
                </w:p>
              </w:tc>
              <w:tc>
                <w:tcPr>
                  <w:tcW w:w="359" w:type="dxa"/>
                  <w:tcBorders>
                    <w:top w:val="single" w:sz="4" w:space="0" w:color="auto"/>
                    <w:left w:val="single" w:sz="4" w:space="0" w:color="auto"/>
                    <w:bottom w:val="single" w:sz="4" w:space="0" w:color="auto"/>
                    <w:right w:val="single" w:sz="4" w:space="0" w:color="auto"/>
                  </w:tcBorders>
                  <w:hideMark/>
                </w:tcPr>
                <w:p w14:paraId="20822E03"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1</w:t>
                  </w:r>
                </w:p>
              </w:tc>
              <w:tc>
                <w:tcPr>
                  <w:tcW w:w="331" w:type="dxa"/>
                  <w:tcBorders>
                    <w:top w:val="single" w:sz="4" w:space="0" w:color="auto"/>
                    <w:left w:val="single" w:sz="4" w:space="0" w:color="auto"/>
                    <w:bottom w:val="single" w:sz="4" w:space="0" w:color="auto"/>
                    <w:right w:val="single" w:sz="4" w:space="0" w:color="auto"/>
                  </w:tcBorders>
                  <w:hideMark/>
                </w:tcPr>
                <w:p w14:paraId="3D2BD9F2"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2</w:t>
                  </w:r>
                </w:p>
              </w:tc>
              <w:tc>
                <w:tcPr>
                  <w:tcW w:w="352" w:type="dxa"/>
                  <w:tcBorders>
                    <w:top w:val="single" w:sz="4" w:space="0" w:color="auto"/>
                    <w:left w:val="single" w:sz="4" w:space="0" w:color="auto"/>
                    <w:bottom w:val="single" w:sz="4" w:space="0" w:color="auto"/>
                    <w:right w:val="single" w:sz="4" w:space="0" w:color="auto"/>
                  </w:tcBorders>
                  <w:hideMark/>
                </w:tcPr>
                <w:p w14:paraId="5654DCDF"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3</w:t>
                  </w:r>
                </w:p>
              </w:tc>
              <w:tc>
                <w:tcPr>
                  <w:tcW w:w="352" w:type="dxa"/>
                  <w:tcBorders>
                    <w:top w:val="single" w:sz="4" w:space="0" w:color="auto"/>
                    <w:left w:val="single" w:sz="4" w:space="0" w:color="auto"/>
                    <w:bottom w:val="single" w:sz="4" w:space="0" w:color="auto"/>
                    <w:right w:val="single" w:sz="4" w:space="0" w:color="auto"/>
                  </w:tcBorders>
                  <w:hideMark/>
                </w:tcPr>
                <w:p w14:paraId="10AA4D8D"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4</w:t>
                  </w:r>
                </w:p>
              </w:tc>
              <w:tc>
                <w:tcPr>
                  <w:tcW w:w="352" w:type="dxa"/>
                  <w:tcBorders>
                    <w:top w:val="single" w:sz="4" w:space="0" w:color="auto"/>
                    <w:left w:val="single" w:sz="4" w:space="0" w:color="auto"/>
                    <w:bottom w:val="single" w:sz="4" w:space="0" w:color="auto"/>
                    <w:right w:val="single" w:sz="4" w:space="0" w:color="auto"/>
                  </w:tcBorders>
                  <w:hideMark/>
                </w:tcPr>
                <w:p w14:paraId="706DDB55"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5</w:t>
                  </w:r>
                </w:p>
              </w:tc>
              <w:tc>
                <w:tcPr>
                  <w:tcW w:w="352" w:type="dxa"/>
                  <w:tcBorders>
                    <w:top w:val="single" w:sz="4" w:space="0" w:color="auto"/>
                    <w:left w:val="single" w:sz="4" w:space="0" w:color="auto"/>
                    <w:bottom w:val="single" w:sz="4" w:space="0" w:color="auto"/>
                    <w:right w:val="single" w:sz="4" w:space="0" w:color="auto"/>
                  </w:tcBorders>
                  <w:hideMark/>
                </w:tcPr>
                <w:p w14:paraId="41844629"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6</w:t>
                  </w:r>
                </w:p>
              </w:tc>
              <w:tc>
                <w:tcPr>
                  <w:tcW w:w="352" w:type="dxa"/>
                  <w:tcBorders>
                    <w:top w:val="single" w:sz="4" w:space="0" w:color="auto"/>
                    <w:left w:val="single" w:sz="4" w:space="0" w:color="auto"/>
                    <w:bottom w:val="single" w:sz="4" w:space="0" w:color="auto"/>
                    <w:right w:val="single" w:sz="4" w:space="0" w:color="auto"/>
                  </w:tcBorders>
                  <w:hideMark/>
                </w:tcPr>
                <w:p w14:paraId="0A847D85"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7</w:t>
                  </w:r>
                </w:p>
              </w:tc>
              <w:tc>
                <w:tcPr>
                  <w:tcW w:w="352" w:type="dxa"/>
                  <w:tcBorders>
                    <w:top w:val="single" w:sz="4" w:space="0" w:color="auto"/>
                    <w:left w:val="single" w:sz="4" w:space="0" w:color="auto"/>
                    <w:bottom w:val="single" w:sz="4" w:space="0" w:color="auto"/>
                    <w:right w:val="single" w:sz="4" w:space="0" w:color="auto"/>
                  </w:tcBorders>
                  <w:hideMark/>
                </w:tcPr>
                <w:p w14:paraId="17D01D01"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8</w:t>
                  </w:r>
                </w:p>
              </w:tc>
              <w:tc>
                <w:tcPr>
                  <w:tcW w:w="352" w:type="dxa"/>
                  <w:tcBorders>
                    <w:top w:val="single" w:sz="4" w:space="0" w:color="auto"/>
                    <w:left w:val="single" w:sz="4" w:space="0" w:color="auto"/>
                    <w:bottom w:val="single" w:sz="4" w:space="0" w:color="auto"/>
                    <w:right w:val="single" w:sz="4" w:space="0" w:color="auto"/>
                  </w:tcBorders>
                  <w:hideMark/>
                </w:tcPr>
                <w:p w14:paraId="25F55FFE"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9</w:t>
                  </w:r>
                </w:p>
              </w:tc>
              <w:tc>
                <w:tcPr>
                  <w:tcW w:w="375" w:type="dxa"/>
                  <w:tcBorders>
                    <w:top w:val="single" w:sz="4" w:space="0" w:color="auto"/>
                    <w:left w:val="single" w:sz="4" w:space="0" w:color="auto"/>
                    <w:bottom w:val="single" w:sz="4" w:space="0" w:color="auto"/>
                    <w:right w:val="single" w:sz="4" w:space="0" w:color="auto"/>
                  </w:tcBorders>
                  <w:hideMark/>
                </w:tcPr>
                <w:p w14:paraId="517068B1"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10</w:t>
                  </w:r>
                </w:p>
              </w:tc>
            </w:tr>
            <w:tr w:rsidR="007D6CD1" w:rsidRPr="00181061" w14:paraId="6CA5D4BD" w14:textId="77777777" w:rsidTr="00F8682B">
              <w:trPr>
                <w:trHeight w:val="475"/>
              </w:trPr>
              <w:tc>
                <w:tcPr>
                  <w:tcW w:w="537" w:type="dxa"/>
                  <w:tcBorders>
                    <w:top w:val="single" w:sz="4" w:space="0" w:color="auto"/>
                    <w:left w:val="single" w:sz="4" w:space="0" w:color="auto"/>
                    <w:bottom w:val="single" w:sz="4" w:space="0" w:color="auto"/>
                    <w:right w:val="single" w:sz="4" w:space="0" w:color="auto"/>
                  </w:tcBorders>
                  <w:hideMark/>
                </w:tcPr>
                <w:p w14:paraId="57113A18"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выдача</w:t>
                  </w:r>
                </w:p>
              </w:tc>
              <w:tc>
                <w:tcPr>
                  <w:tcW w:w="359" w:type="dxa"/>
                  <w:tcBorders>
                    <w:top w:val="single" w:sz="4" w:space="0" w:color="auto"/>
                    <w:left w:val="single" w:sz="4" w:space="0" w:color="auto"/>
                    <w:bottom w:val="single" w:sz="4" w:space="0" w:color="auto"/>
                    <w:right w:val="single" w:sz="4" w:space="0" w:color="auto"/>
                  </w:tcBorders>
                  <w:hideMark/>
                </w:tcPr>
                <w:p w14:paraId="4AEE8934"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200</w:t>
                  </w:r>
                </w:p>
              </w:tc>
              <w:tc>
                <w:tcPr>
                  <w:tcW w:w="331" w:type="dxa"/>
                  <w:tcBorders>
                    <w:top w:val="single" w:sz="4" w:space="0" w:color="auto"/>
                    <w:left w:val="single" w:sz="4" w:space="0" w:color="auto"/>
                    <w:bottom w:val="single" w:sz="4" w:space="0" w:color="auto"/>
                    <w:right w:val="single" w:sz="4" w:space="0" w:color="auto"/>
                  </w:tcBorders>
                  <w:hideMark/>
                </w:tcPr>
                <w:p w14:paraId="3C126B9A"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200</w:t>
                  </w:r>
                </w:p>
              </w:tc>
              <w:tc>
                <w:tcPr>
                  <w:tcW w:w="352" w:type="dxa"/>
                  <w:tcBorders>
                    <w:top w:val="single" w:sz="4" w:space="0" w:color="auto"/>
                    <w:left w:val="single" w:sz="4" w:space="0" w:color="auto"/>
                    <w:bottom w:val="single" w:sz="4" w:space="0" w:color="auto"/>
                    <w:right w:val="single" w:sz="4" w:space="0" w:color="auto"/>
                  </w:tcBorders>
                  <w:hideMark/>
                </w:tcPr>
                <w:p w14:paraId="29B6D960"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66BDF6F6"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20B83953"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567BE597"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6A23B3C9"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76B50F5E"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1B1B71D3"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w:t>
                  </w:r>
                </w:p>
              </w:tc>
              <w:tc>
                <w:tcPr>
                  <w:tcW w:w="375" w:type="dxa"/>
                  <w:tcBorders>
                    <w:top w:val="single" w:sz="4" w:space="0" w:color="auto"/>
                    <w:left w:val="single" w:sz="4" w:space="0" w:color="auto"/>
                    <w:bottom w:val="single" w:sz="4" w:space="0" w:color="auto"/>
                    <w:right w:val="single" w:sz="4" w:space="0" w:color="auto"/>
                  </w:tcBorders>
                  <w:hideMark/>
                </w:tcPr>
                <w:p w14:paraId="06EA7C0E"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w:t>
                  </w:r>
                </w:p>
              </w:tc>
            </w:tr>
            <w:tr w:rsidR="007D6CD1" w:rsidRPr="00181061" w14:paraId="11378146" w14:textId="77777777" w:rsidTr="00F8682B">
              <w:trPr>
                <w:trHeight w:val="624"/>
              </w:trPr>
              <w:tc>
                <w:tcPr>
                  <w:tcW w:w="537" w:type="dxa"/>
                  <w:tcBorders>
                    <w:top w:val="single" w:sz="4" w:space="0" w:color="auto"/>
                    <w:left w:val="single" w:sz="4" w:space="0" w:color="auto"/>
                    <w:bottom w:val="single" w:sz="4" w:space="0" w:color="auto"/>
                    <w:right w:val="single" w:sz="4" w:space="0" w:color="auto"/>
                  </w:tcBorders>
                  <w:hideMark/>
                </w:tcPr>
                <w:p w14:paraId="30DF4495"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 xml:space="preserve">погашение </w:t>
                  </w:r>
                </w:p>
              </w:tc>
              <w:tc>
                <w:tcPr>
                  <w:tcW w:w="359" w:type="dxa"/>
                  <w:tcBorders>
                    <w:top w:val="single" w:sz="4" w:space="0" w:color="auto"/>
                    <w:left w:val="single" w:sz="4" w:space="0" w:color="auto"/>
                    <w:bottom w:val="single" w:sz="4" w:space="0" w:color="auto"/>
                    <w:right w:val="single" w:sz="4" w:space="0" w:color="auto"/>
                  </w:tcBorders>
                </w:tcPr>
                <w:p w14:paraId="0056CD97" w14:textId="77777777" w:rsidR="007D6CD1" w:rsidRPr="00181061" w:rsidRDefault="007D6CD1" w:rsidP="007D6CD1">
                  <w:pPr>
                    <w:jc w:val="both"/>
                    <w:rPr>
                      <w:rFonts w:ascii="Times New Roman" w:hAnsi="Times New Roman" w:cs="Times New Roman"/>
                      <w:b/>
                      <w:sz w:val="16"/>
                      <w:szCs w:val="16"/>
                    </w:rPr>
                  </w:pPr>
                </w:p>
              </w:tc>
              <w:tc>
                <w:tcPr>
                  <w:tcW w:w="331" w:type="dxa"/>
                  <w:tcBorders>
                    <w:top w:val="single" w:sz="4" w:space="0" w:color="auto"/>
                    <w:left w:val="single" w:sz="4" w:space="0" w:color="auto"/>
                    <w:bottom w:val="single" w:sz="4" w:space="0" w:color="auto"/>
                    <w:right w:val="single" w:sz="4" w:space="0" w:color="auto"/>
                  </w:tcBorders>
                </w:tcPr>
                <w:p w14:paraId="1D19DBF2" w14:textId="77777777" w:rsidR="007D6CD1" w:rsidRPr="00181061" w:rsidRDefault="007D6CD1" w:rsidP="007D6CD1">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04178E56" w14:textId="77777777" w:rsidR="007D6CD1" w:rsidRPr="00181061" w:rsidRDefault="007D6CD1" w:rsidP="007D6CD1">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16BC3CAE" w14:textId="77777777" w:rsidR="007D6CD1" w:rsidRPr="00181061" w:rsidRDefault="007D6CD1" w:rsidP="007D6CD1">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4E70A4F8" w14:textId="77777777" w:rsidR="007D6CD1" w:rsidRPr="00181061" w:rsidRDefault="007D6CD1" w:rsidP="007D6CD1">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52759C0E" w14:textId="77777777" w:rsidR="007D6CD1" w:rsidRPr="00181061" w:rsidRDefault="007D6CD1" w:rsidP="007D6CD1">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04F09663" w14:textId="77777777" w:rsidR="007D6CD1" w:rsidRPr="00181061" w:rsidRDefault="007D6CD1" w:rsidP="007D6CD1">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1CC60A84" w14:textId="77777777" w:rsidR="007D6CD1" w:rsidRPr="00181061" w:rsidRDefault="007D6CD1" w:rsidP="007D6CD1">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hideMark/>
                </w:tcPr>
                <w:p w14:paraId="748E266B" w14:textId="77777777" w:rsidR="007D6CD1" w:rsidRPr="00181061" w:rsidRDefault="007D6CD1" w:rsidP="007D6CD1">
                  <w:pPr>
                    <w:jc w:val="both"/>
                    <w:rPr>
                      <w:rFonts w:ascii="Times New Roman" w:hAnsi="Times New Roman" w:cs="Times New Roman"/>
                      <w:b/>
                      <w:sz w:val="16"/>
                      <w:szCs w:val="16"/>
                    </w:rPr>
                  </w:pPr>
                  <w:r w:rsidRPr="00181061">
                    <w:rPr>
                      <w:rFonts w:ascii="Times New Roman" w:hAnsi="Times New Roman" w:cs="Times New Roman"/>
                      <w:b/>
                      <w:sz w:val="16"/>
                      <w:szCs w:val="16"/>
                    </w:rPr>
                    <w:t>400</w:t>
                  </w:r>
                </w:p>
              </w:tc>
              <w:tc>
                <w:tcPr>
                  <w:tcW w:w="375" w:type="dxa"/>
                  <w:tcBorders>
                    <w:top w:val="single" w:sz="4" w:space="0" w:color="auto"/>
                    <w:left w:val="single" w:sz="4" w:space="0" w:color="auto"/>
                    <w:bottom w:val="single" w:sz="4" w:space="0" w:color="auto"/>
                    <w:right w:val="single" w:sz="4" w:space="0" w:color="auto"/>
                  </w:tcBorders>
                </w:tcPr>
                <w:p w14:paraId="0C64C71E" w14:textId="77777777" w:rsidR="007D6CD1" w:rsidRPr="00181061" w:rsidRDefault="007D6CD1" w:rsidP="007D6CD1">
                  <w:pPr>
                    <w:jc w:val="both"/>
                    <w:rPr>
                      <w:rFonts w:ascii="Times New Roman" w:hAnsi="Times New Roman" w:cs="Times New Roman"/>
                      <w:b/>
                      <w:sz w:val="16"/>
                      <w:szCs w:val="16"/>
                    </w:rPr>
                  </w:pPr>
                </w:p>
              </w:tc>
            </w:tr>
          </w:tbl>
          <w:p w14:paraId="196716D3" w14:textId="77777777" w:rsidR="007D6CD1" w:rsidRPr="00181061" w:rsidRDefault="007D6CD1" w:rsidP="007D6CD1">
            <w:pPr>
              <w:jc w:val="both"/>
              <w:rPr>
                <w:rFonts w:ascii="Times New Roman" w:hAnsi="Times New Roman" w:cs="Times New Roman"/>
                <w:b/>
                <w:sz w:val="22"/>
                <w:szCs w:val="22"/>
              </w:rPr>
            </w:pPr>
            <w:r w:rsidRPr="00181061">
              <w:rPr>
                <w:rFonts w:ascii="Times New Roman" w:hAnsi="Times New Roman" w:cs="Times New Roman"/>
                <w:sz w:val="22"/>
                <w:szCs w:val="22"/>
              </w:rPr>
              <w:t>Пассивы компании,</w:t>
            </w:r>
            <w:r w:rsidRPr="00181061">
              <w:rPr>
                <w:rFonts w:ascii="Times New Roman" w:hAnsi="Times New Roman" w:cs="Times New Roman"/>
                <w:sz w:val="22"/>
                <w:szCs w:val="22"/>
                <w:lang w:val="en-US"/>
              </w:rPr>
              <w:t> </w:t>
            </w:r>
            <w:r w:rsidRPr="00181061">
              <w:rPr>
                <w:rFonts w:ascii="Times New Roman" w:hAnsi="Times New Roman" w:cs="Times New Roman"/>
                <w:sz w:val="22"/>
                <w:szCs w:val="22"/>
              </w:rPr>
              <w:t xml:space="preserve">реализующей проект: </w:t>
            </w:r>
            <w:r w:rsidRPr="00181061">
              <w:rPr>
                <w:rFonts w:ascii="Times New Roman" w:hAnsi="Times New Roman" w:cs="Times New Roman"/>
                <w:b/>
                <w:sz w:val="22"/>
                <w:szCs w:val="22"/>
              </w:rPr>
              <w:t xml:space="preserve">Е=50, </w:t>
            </w:r>
            <w:r w:rsidRPr="00181061">
              <w:rPr>
                <w:rFonts w:ascii="Times New Roman" w:hAnsi="Times New Roman" w:cs="Times New Roman"/>
                <w:b/>
                <w:sz w:val="22"/>
                <w:szCs w:val="22"/>
                <w:lang w:val="en-US"/>
              </w:rPr>
              <w:t>D</w:t>
            </w:r>
            <w:r w:rsidRPr="00181061">
              <w:rPr>
                <w:rFonts w:ascii="Times New Roman" w:hAnsi="Times New Roman" w:cs="Times New Roman"/>
                <w:b/>
                <w:sz w:val="22"/>
                <w:szCs w:val="22"/>
              </w:rPr>
              <w:t xml:space="preserve">= 250; k </w:t>
            </w:r>
            <w:r w:rsidRPr="00181061">
              <w:rPr>
                <w:rFonts w:ascii="Times New Roman" w:hAnsi="Times New Roman" w:cs="Times New Roman"/>
                <w:b/>
                <w:sz w:val="22"/>
                <w:szCs w:val="22"/>
                <w:vertAlign w:val="subscript"/>
                <w:lang w:val="en-US"/>
              </w:rPr>
              <w:t>e</w:t>
            </w:r>
            <w:r w:rsidRPr="00181061">
              <w:rPr>
                <w:rFonts w:ascii="Times New Roman" w:hAnsi="Times New Roman" w:cs="Times New Roman"/>
                <w:b/>
                <w:sz w:val="22"/>
                <w:szCs w:val="22"/>
                <w:vertAlign w:val="subscript"/>
              </w:rPr>
              <w:t xml:space="preserve"> </w:t>
            </w:r>
            <w:r w:rsidRPr="00181061">
              <w:rPr>
                <w:rFonts w:ascii="Times New Roman" w:hAnsi="Times New Roman" w:cs="Times New Roman"/>
                <w:b/>
                <w:sz w:val="22"/>
                <w:szCs w:val="22"/>
              </w:rPr>
              <w:t xml:space="preserve">=15%; </w:t>
            </w:r>
            <w:r w:rsidRPr="00181061">
              <w:rPr>
                <w:rFonts w:ascii="Times New Roman" w:hAnsi="Times New Roman" w:cs="Times New Roman"/>
                <w:b/>
                <w:sz w:val="22"/>
                <w:szCs w:val="22"/>
                <w:lang w:val="en-US"/>
              </w:rPr>
              <w:t>k</w:t>
            </w:r>
            <w:r w:rsidRPr="00181061">
              <w:rPr>
                <w:rFonts w:ascii="Times New Roman" w:hAnsi="Times New Roman" w:cs="Times New Roman"/>
                <w:b/>
                <w:sz w:val="22"/>
                <w:szCs w:val="22"/>
              </w:rPr>
              <w:t xml:space="preserve"> </w:t>
            </w:r>
            <w:r w:rsidRPr="00181061">
              <w:rPr>
                <w:rFonts w:ascii="Times New Roman" w:hAnsi="Times New Roman" w:cs="Times New Roman"/>
                <w:b/>
                <w:sz w:val="22"/>
                <w:szCs w:val="22"/>
                <w:vertAlign w:val="subscript"/>
                <w:lang w:val="en-US"/>
              </w:rPr>
              <w:t>d</w:t>
            </w:r>
            <w:r w:rsidRPr="00181061">
              <w:rPr>
                <w:rFonts w:ascii="Times New Roman" w:hAnsi="Times New Roman" w:cs="Times New Roman"/>
                <w:b/>
                <w:sz w:val="22"/>
                <w:szCs w:val="22"/>
                <w:vertAlign w:val="subscript"/>
              </w:rPr>
              <w:t xml:space="preserve"> </w:t>
            </w:r>
            <w:r w:rsidRPr="00181061">
              <w:rPr>
                <w:rFonts w:ascii="Times New Roman" w:hAnsi="Times New Roman" w:cs="Times New Roman"/>
                <w:b/>
                <w:sz w:val="22"/>
                <w:szCs w:val="22"/>
              </w:rPr>
              <w:t>=12%.</w:t>
            </w:r>
          </w:p>
          <w:p w14:paraId="22E35F91" w14:textId="77777777" w:rsidR="007D6CD1" w:rsidRPr="00181061" w:rsidRDefault="007D6CD1" w:rsidP="007D6CD1">
            <w:pPr>
              <w:tabs>
                <w:tab w:val="left" w:pos="540"/>
              </w:tabs>
              <w:contextualSpacing/>
              <w:jc w:val="both"/>
              <w:rPr>
                <w:rFonts w:ascii="Times New Roman" w:hAnsi="Times New Roman" w:cs="Times New Roman"/>
                <w:b/>
                <w:bCs/>
                <w:sz w:val="22"/>
                <w:szCs w:val="22"/>
              </w:rPr>
            </w:pPr>
          </w:p>
          <w:p w14:paraId="07D5F906" w14:textId="77777777" w:rsidR="007D6CD1" w:rsidRPr="00181061" w:rsidRDefault="007D6CD1" w:rsidP="007D6CD1">
            <w:pPr>
              <w:tabs>
                <w:tab w:val="left" w:pos="540"/>
              </w:tabs>
              <w:contextualSpacing/>
              <w:jc w:val="both"/>
              <w:rPr>
                <w:rFonts w:ascii="Times New Roman" w:hAnsi="Times New Roman" w:cs="Times New Roman"/>
                <w:b/>
                <w:bCs/>
                <w:sz w:val="22"/>
                <w:szCs w:val="22"/>
              </w:rPr>
            </w:pPr>
            <w:r w:rsidRPr="00181061">
              <w:rPr>
                <w:rFonts w:ascii="Times New Roman" w:hAnsi="Times New Roman" w:cs="Times New Roman"/>
                <w:b/>
                <w:bCs/>
                <w:sz w:val="22"/>
                <w:szCs w:val="22"/>
              </w:rPr>
              <w:lastRenderedPageBreak/>
              <w:t>Задание 2</w:t>
            </w:r>
          </w:p>
          <w:p w14:paraId="36BF0943" w14:textId="77777777" w:rsidR="007D6CD1" w:rsidRPr="00181061" w:rsidRDefault="007D6CD1" w:rsidP="007D6CD1">
            <w:pPr>
              <w:jc w:val="both"/>
              <w:rPr>
                <w:rFonts w:ascii="Times New Roman" w:eastAsia="TimesNewRomanPSMT" w:hAnsi="Times New Roman" w:cs="Times New Roman"/>
                <w:sz w:val="22"/>
                <w:szCs w:val="22"/>
              </w:rPr>
            </w:pPr>
            <w:r w:rsidRPr="00181061">
              <w:rPr>
                <w:rFonts w:ascii="Times New Roman" w:eastAsia="TimesNewRomanPSMT" w:hAnsi="Times New Roman" w:cs="Times New Roman"/>
                <w:sz w:val="22"/>
                <w:szCs w:val="22"/>
              </w:rPr>
              <w:t>Анализируются проекты (тыс. руб.):</w:t>
            </w:r>
          </w:p>
          <w:tbl>
            <w:tblPr>
              <w:tblW w:w="4152" w:type="dxa"/>
              <w:tblLayout w:type="fixed"/>
              <w:tblCellMar>
                <w:left w:w="0" w:type="dxa"/>
                <w:right w:w="0" w:type="dxa"/>
              </w:tblCellMar>
              <w:tblLook w:val="04A0" w:firstRow="1" w:lastRow="0" w:firstColumn="1" w:lastColumn="0" w:noHBand="0" w:noVBand="1"/>
            </w:tblPr>
            <w:tblGrid>
              <w:gridCol w:w="1386"/>
              <w:gridCol w:w="1031"/>
              <w:gridCol w:w="916"/>
              <w:gridCol w:w="819"/>
            </w:tblGrid>
            <w:tr w:rsidR="007D6CD1" w:rsidRPr="00181061" w14:paraId="1C6D1546" w14:textId="77777777" w:rsidTr="00F8682B">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59D31E03" w14:textId="77777777" w:rsidR="007D6CD1" w:rsidRPr="00181061" w:rsidRDefault="007D6CD1" w:rsidP="007D6CD1">
                  <w:pPr>
                    <w:jc w:val="both"/>
                    <w:rPr>
                      <w:rFonts w:ascii="Times New Roman" w:hAnsi="Times New Roman" w:cs="Times New Roman"/>
                      <w:b/>
                      <w:sz w:val="20"/>
                      <w:szCs w:val="20"/>
                    </w:rPr>
                  </w:pPr>
                  <w:r w:rsidRPr="00181061">
                    <w:rPr>
                      <w:rFonts w:ascii="Times New Roman" w:hAnsi="Times New Roman" w:cs="Times New Roman"/>
                      <w:b/>
                      <w:bCs/>
                      <w:sz w:val="20"/>
                      <w:szCs w:val="20"/>
                    </w:rPr>
                    <w:t>Проект/Годы</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13334EA8" w14:textId="77777777" w:rsidR="007D6CD1" w:rsidRPr="00181061" w:rsidRDefault="007D6CD1" w:rsidP="007D6CD1">
                  <w:pPr>
                    <w:jc w:val="both"/>
                    <w:rPr>
                      <w:rFonts w:ascii="Times New Roman" w:hAnsi="Times New Roman" w:cs="Times New Roman"/>
                      <w:b/>
                      <w:sz w:val="20"/>
                      <w:szCs w:val="20"/>
                    </w:rPr>
                  </w:pPr>
                  <w:r w:rsidRPr="00181061">
                    <w:rPr>
                      <w:rFonts w:ascii="Times New Roman" w:hAnsi="Times New Roman" w:cs="Times New Roman"/>
                      <w:b/>
                      <w:bCs/>
                      <w:sz w:val="20"/>
                      <w:szCs w:val="20"/>
                    </w:rPr>
                    <w:t>1</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325D3649" w14:textId="77777777" w:rsidR="007D6CD1" w:rsidRPr="00181061" w:rsidRDefault="007D6CD1" w:rsidP="007D6CD1">
                  <w:pPr>
                    <w:jc w:val="both"/>
                    <w:rPr>
                      <w:rFonts w:ascii="Times New Roman" w:hAnsi="Times New Roman" w:cs="Times New Roman"/>
                      <w:b/>
                      <w:sz w:val="20"/>
                      <w:szCs w:val="20"/>
                    </w:rPr>
                  </w:pPr>
                  <w:r w:rsidRPr="00181061">
                    <w:rPr>
                      <w:rFonts w:ascii="Times New Roman" w:hAnsi="Times New Roman" w:cs="Times New Roman"/>
                      <w:b/>
                      <w:bCs/>
                      <w:sz w:val="20"/>
                      <w:szCs w:val="20"/>
                    </w:rPr>
                    <w:t>2</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3CF84B49" w14:textId="77777777" w:rsidR="007D6CD1" w:rsidRPr="00181061" w:rsidRDefault="007D6CD1" w:rsidP="007D6CD1">
                  <w:pPr>
                    <w:jc w:val="both"/>
                    <w:rPr>
                      <w:rFonts w:ascii="Times New Roman" w:hAnsi="Times New Roman" w:cs="Times New Roman"/>
                      <w:b/>
                      <w:sz w:val="22"/>
                      <w:szCs w:val="22"/>
                    </w:rPr>
                  </w:pPr>
                  <w:r w:rsidRPr="00181061">
                    <w:rPr>
                      <w:rFonts w:ascii="Times New Roman" w:hAnsi="Times New Roman" w:cs="Times New Roman"/>
                      <w:b/>
                      <w:bCs/>
                      <w:sz w:val="22"/>
                      <w:szCs w:val="22"/>
                    </w:rPr>
                    <w:t>3</w:t>
                  </w:r>
                </w:p>
              </w:tc>
            </w:tr>
            <w:tr w:rsidR="007D6CD1" w:rsidRPr="00181061" w14:paraId="713B9D2B" w14:textId="77777777" w:rsidTr="00F8682B">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1FD5EB88" w14:textId="77777777" w:rsidR="007D6CD1" w:rsidRPr="00181061" w:rsidRDefault="007D6CD1" w:rsidP="007D6CD1">
                  <w:pPr>
                    <w:jc w:val="both"/>
                    <w:rPr>
                      <w:rFonts w:ascii="Times New Roman" w:hAnsi="Times New Roman" w:cs="Times New Roman"/>
                      <w:b/>
                      <w:sz w:val="20"/>
                      <w:szCs w:val="20"/>
                    </w:rPr>
                  </w:pPr>
                  <w:r w:rsidRPr="00181061">
                    <w:rPr>
                      <w:rFonts w:ascii="Times New Roman" w:hAnsi="Times New Roman" w:cs="Times New Roman"/>
                      <w:b/>
                      <w:bCs/>
                      <w:sz w:val="20"/>
                      <w:szCs w:val="20"/>
                    </w:rPr>
                    <w:t>A</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6CB996B9" w14:textId="77777777" w:rsidR="007D6CD1" w:rsidRPr="00181061" w:rsidRDefault="007D6CD1" w:rsidP="007D6CD1">
                  <w:pPr>
                    <w:jc w:val="both"/>
                    <w:rPr>
                      <w:rFonts w:ascii="Times New Roman" w:hAnsi="Times New Roman" w:cs="Times New Roman"/>
                      <w:b/>
                      <w:sz w:val="20"/>
                      <w:szCs w:val="20"/>
                    </w:rPr>
                  </w:pPr>
                  <w:r w:rsidRPr="00181061">
                    <w:rPr>
                      <w:rFonts w:ascii="Times New Roman" w:hAnsi="Times New Roman" w:cs="Times New Roman"/>
                      <w:b/>
                      <w:bCs/>
                      <w:sz w:val="20"/>
                      <w:szCs w:val="20"/>
                    </w:rPr>
                    <w:t>-5000</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26D81AA4" w14:textId="77777777" w:rsidR="007D6CD1" w:rsidRPr="00181061" w:rsidRDefault="007D6CD1" w:rsidP="007D6CD1">
                  <w:pPr>
                    <w:jc w:val="both"/>
                    <w:rPr>
                      <w:rFonts w:ascii="Times New Roman" w:hAnsi="Times New Roman" w:cs="Times New Roman"/>
                      <w:b/>
                      <w:sz w:val="20"/>
                      <w:szCs w:val="20"/>
                    </w:rPr>
                  </w:pPr>
                  <w:r w:rsidRPr="00181061">
                    <w:rPr>
                      <w:rFonts w:ascii="Times New Roman" w:hAnsi="Times New Roman" w:cs="Times New Roman"/>
                      <w:b/>
                      <w:bCs/>
                      <w:sz w:val="20"/>
                      <w:szCs w:val="20"/>
                    </w:rPr>
                    <w:t>3500</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4B82BA8D" w14:textId="77777777" w:rsidR="007D6CD1" w:rsidRPr="00181061" w:rsidRDefault="007D6CD1" w:rsidP="007D6CD1">
                  <w:pPr>
                    <w:jc w:val="both"/>
                    <w:rPr>
                      <w:rFonts w:ascii="Times New Roman" w:hAnsi="Times New Roman" w:cs="Times New Roman"/>
                      <w:b/>
                      <w:sz w:val="22"/>
                      <w:szCs w:val="22"/>
                    </w:rPr>
                  </w:pPr>
                  <w:r w:rsidRPr="00181061">
                    <w:rPr>
                      <w:rFonts w:ascii="Times New Roman" w:hAnsi="Times New Roman" w:cs="Times New Roman"/>
                      <w:b/>
                      <w:bCs/>
                      <w:sz w:val="22"/>
                      <w:szCs w:val="22"/>
                    </w:rPr>
                    <w:t>3000</w:t>
                  </w:r>
                </w:p>
              </w:tc>
            </w:tr>
            <w:tr w:rsidR="007D6CD1" w:rsidRPr="00181061" w14:paraId="2F23CDE8" w14:textId="77777777" w:rsidTr="00F8682B">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170974AF" w14:textId="77777777" w:rsidR="007D6CD1" w:rsidRPr="00181061" w:rsidRDefault="007D6CD1" w:rsidP="007D6CD1">
                  <w:pPr>
                    <w:jc w:val="both"/>
                    <w:rPr>
                      <w:rFonts w:ascii="Times New Roman" w:hAnsi="Times New Roman" w:cs="Times New Roman"/>
                      <w:b/>
                      <w:sz w:val="20"/>
                      <w:szCs w:val="20"/>
                    </w:rPr>
                  </w:pPr>
                  <w:r w:rsidRPr="00181061">
                    <w:rPr>
                      <w:rFonts w:ascii="Times New Roman" w:hAnsi="Times New Roman" w:cs="Times New Roman"/>
                      <w:b/>
                      <w:bCs/>
                      <w:sz w:val="20"/>
                      <w:szCs w:val="20"/>
                    </w:rPr>
                    <w:t>B</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60CE0D01" w14:textId="77777777" w:rsidR="007D6CD1" w:rsidRPr="00181061" w:rsidRDefault="007D6CD1" w:rsidP="007D6CD1">
                  <w:pPr>
                    <w:jc w:val="both"/>
                    <w:rPr>
                      <w:rFonts w:ascii="Times New Roman" w:hAnsi="Times New Roman" w:cs="Times New Roman"/>
                      <w:b/>
                      <w:sz w:val="20"/>
                      <w:szCs w:val="20"/>
                    </w:rPr>
                  </w:pPr>
                  <w:r w:rsidRPr="00181061">
                    <w:rPr>
                      <w:rFonts w:ascii="Times New Roman" w:hAnsi="Times New Roman" w:cs="Times New Roman"/>
                      <w:b/>
                      <w:bCs/>
                      <w:sz w:val="20"/>
                      <w:szCs w:val="20"/>
                    </w:rPr>
                    <w:t>-2500</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5BD5B860" w14:textId="77777777" w:rsidR="007D6CD1" w:rsidRPr="00181061" w:rsidRDefault="007D6CD1" w:rsidP="007D6CD1">
                  <w:pPr>
                    <w:jc w:val="both"/>
                    <w:rPr>
                      <w:rFonts w:ascii="Times New Roman" w:hAnsi="Times New Roman" w:cs="Times New Roman"/>
                      <w:b/>
                      <w:sz w:val="20"/>
                      <w:szCs w:val="20"/>
                    </w:rPr>
                  </w:pPr>
                  <w:r w:rsidRPr="00181061">
                    <w:rPr>
                      <w:rFonts w:ascii="Times New Roman" w:hAnsi="Times New Roman" w:cs="Times New Roman"/>
                      <w:b/>
                      <w:bCs/>
                      <w:sz w:val="20"/>
                      <w:szCs w:val="20"/>
                    </w:rPr>
                    <w:t>1500</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310F32FC" w14:textId="77777777" w:rsidR="007D6CD1" w:rsidRPr="00181061" w:rsidRDefault="007D6CD1" w:rsidP="007D6CD1">
                  <w:pPr>
                    <w:jc w:val="both"/>
                    <w:rPr>
                      <w:rFonts w:ascii="Times New Roman" w:hAnsi="Times New Roman" w:cs="Times New Roman"/>
                      <w:b/>
                      <w:sz w:val="22"/>
                      <w:szCs w:val="22"/>
                    </w:rPr>
                  </w:pPr>
                  <w:r w:rsidRPr="00181061">
                    <w:rPr>
                      <w:rFonts w:ascii="Times New Roman" w:hAnsi="Times New Roman" w:cs="Times New Roman"/>
                      <w:b/>
                      <w:bCs/>
                      <w:sz w:val="22"/>
                      <w:szCs w:val="22"/>
                    </w:rPr>
                    <w:t>1800</w:t>
                  </w:r>
                </w:p>
              </w:tc>
            </w:tr>
          </w:tbl>
          <w:p w14:paraId="0B9F0764" w14:textId="77777777" w:rsidR="007D6CD1" w:rsidRPr="007F64F1" w:rsidRDefault="007D6CD1" w:rsidP="007D6CD1">
            <w:pPr>
              <w:rPr>
                <w:rFonts w:ascii="Times New Roman" w:eastAsia="TimesNewRomanPSMT" w:hAnsi="Times New Roman" w:cs="Times New Roman"/>
                <w:sz w:val="22"/>
                <w:szCs w:val="22"/>
              </w:rPr>
            </w:pPr>
            <w:r w:rsidRPr="007F64F1">
              <w:rPr>
                <w:rFonts w:ascii="Times New Roman" w:eastAsia="TimesNewRomanPSMT" w:hAnsi="Times New Roman" w:cs="Times New Roman"/>
                <w:sz w:val="22"/>
                <w:szCs w:val="22"/>
              </w:rPr>
              <w:t xml:space="preserve">Выберите более привлекательный проект </w:t>
            </w:r>
          </w:p>
          <w:p w14:paraId="057499DE" w14:textId="6EEB2D17" w:rsidR="007D6CD1" w:rsidRPr="003C48CA" w:rsidRDefault="007D6CD1" w:rsidP="007D6CD1">
            <w:pPr>
              <w:tabs>
                <w:tab w:val="left" w:pos="540"/>
              </w:tabs>
              <w:contextualSpacing/>
              <w:jc w:val="center"/>
              <w:rPr>
                <w:rFonts w:ascii="Times New Roman" w:hAnsi="Times New Roman" w:cs="Times New Roman"/>
                <w:sz w:val="24"/>
              </w:rPr>
            </w:pPr>
            <w:r w:rsidRPr="007F64F1">
              <w:rPr>
                <w:rFonts w:ascii="Times New Roman" w:eastAsia="TimesNewRomanPSMT" w:hAnsi="Times New Roman" w:cs="Times New Roman"/>
                <w:sz w:val="22"/>
                <w:szCs w:val="22"/>
              </w:rPr>
              <w:t>исходя из NPV, PP, если i=13%.</w:t>
            </w:r>
          </w:p>
        </w:tc>
      </w:tr>
      <w:tr w:rsidR="00DC2A53" w:rsidRPr="00DC133E" w14:paraId="63EE68B3" w14:textId="77777777" w:rsidTr="00B620C7">
        <w:tc>
          <w:tcPr>
            <w:tcW w:w="2269" w:type="dxa"/>
            <w:vMerge w:val="restart"/>
          </w:tcPr>
          <w:p w14:paraId="32D59E1F" w14:textId="1DA87350" w:rsidR="00DC2A53" w:rsidRPr="00DC133E" w:rsidRDefault="00DC2A53" w:rsidP="009E359E">
            <w:pPr>
              <w:tabs>
                <w:tab w:val="left" w:pos="540"/>
              </w:tabs>
              <w:contextualSpacing/>
              <w:rPr>
                <w:rFonts w:ascii="Times New Roman" w:hAnsi="Times New Roman" w:cs="Times New Roman"/>
                <w:sz w:val="24"/>
              </w:rPr>
            </w:pPr>
            <w:r w:rsidRPr="00034417">
              <w:rPr>
                <w:rFonts w:ascii="Times New Roman" w:hAnsi="Times New Roman"/>
                <w:sz w:val="24"/>
              </w:rPr>
              <w:lastRenderedPageBreak/>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Pr>
                <w:rFonts w:ascii="Times New Roman" w:hAnsi="Times New Roman" w:cs="Times New Roman"/>
                <w:sz w:val="24"/>
              </w:rPr>
              <w:t xml:space="preserve"> (ПКН-5)</w:t>
            </w:r>
          </w:p>
        </w:tc>
        <w:tc>
          <w:tcPr>
            <w:tcW w:w="2551" w:type="dxa"/>
          </w:tcPr>
          <w:p w14:paraId="072D3418" w14:textId="77777777" w:rsidR="00DC2A53" w:rsidRPr="00034417" w:rsidRDefault="00DC2A53" w:rsidP="009E359E">
            <w:pPr>
              <w:rPr>
                <w:rFonts w:ascii="Times New Roman" w:hAnsi="Times New Roman"/>
                <w:sz w:val="24"/>
              </w:rPr>
            </w:pPr>
            <w:r w:rsidRPr="00034417">
              <w:rPr>
                <w:rFonts w:ascii="Times New Roman" w:hAnsi="Times New Roman"/>
                <w:sz w:val="24"/>
              </w:rPr>
              <w:t xml:space="preserve">1. Применяет положения международных и национальных стандартов для составления и подтверждении достоверности отчетности организации. </w:t>
            </w:r>
          </w:p>
          <w:p w14:paraId="481FD4B1" w14:textId="77F057DC" w:rsidR="00DC2A53" w:rsidRPr="00CA2B8C" w:rsidRDefault="00DC2A53" w:rsidP="009E359E">
            <w:pPr>
              <w:tabs>
                <w:tab w:val="left" w:pos="540"/>
              </w:tabs>
              <w:contextualSpacing/>
              <w:rPr>
                <w:rFonts w:ascii="Times New Roman" w:hAnsi="Times New Roman" w:cs="Times New Roman"/>
                <w:sz w:val="24"/>
              </w:rPr>
            </w:pPr>
          </w:p>
        </w:tc>
        <w:tc>
          <w:tcPr>
            <w:tcW w:w="3402" w:type="dxa"/>
          </w:tcPr>
          <w:p w14:paraId="28DE355A" w14:textId="77777777" w:rsidR="00DC2A53" w:rsidRPr="00F70604" w:rsidRDefault="00DC2A53" w:rsidP="009E359E">
            <w:pPr>
              <w:tabs>
                <w:tab w:val="left" w:pos="540"/>
              </w:tabs>
              <w:contextualSpacing/>
              <w:rPr>
                <w:rFonts w:ascii="Times New Roman" w:hAnsi="Times New Roman" w:cs="Times New Roman"/>
                <w:sz w:val="24"/>
              </w:rPr>
            </w:pPr>
            <w:r w:rsidRPr="00F70604">
              <w:rPr>
                <w:rFonts w:ascii="Times New Roman" w:hAnsi="Times New Roman" w:cs="Times New Roman"/>
                <w:b/>
                <w:bCs/>
                <w:sz w:val="24"/>
              </w:rPr>
              <w:t>Знать</w:t>
            </w:r>
            <w:r w:rsidRPr="00F70604">
              <w:rPr>
                <w:rFonts w:ascii="Times New Roman" w:hAnsi="Times New Roman" w:cs="Times New Roman"/>
                <w:sz w:val="24"/>
              </w:rPr>
              <w:t xml:space="preserve"> методологию разработки финансовой модели инвестиционного проекта</w:t>
            </w:r>
            <w:r>
              <w:rPr>
                <w:rFonts w:ascii="Times New Roman" w:hAnsi="Times New Roman" w:cs="Times New Roman"/>
                <w:sz w:val="24"/>
              </w:rPr>
              <w:t>, реализуемого на принципах проектного финансирования</w:t>
            </w:r>
            <w:r w:rsidRPr="00F70604">
              <w:rPr>
                <w:rFonts w:ascii="Times New Roman" w:hAnsi="Times New Roman" w:cs="Times New Roman"/>
                <w:sz w:val="24"/>
              </w:rPr>
              <w:t xml:space="preserve"> </w:t>
            </w:r>
          </w:p>
          <w:p w14:paraId="082F6471" w14:textId="6FB18267" w:rsidR="00DC2A53" w:rsidRPr="004C3F1E" w:rsidRDefault="00DC2A53" w:rsidP="009E359E">
            <w:pPr>
              <w:rPr>
                <w:rFonts w:ascii="Times New Roman" w:hAnsi="Times New Roman"/>
                <w:sz w:val="24"/>
              </w:rPr>
            </w:pPr>
            <w:r w:rsidRPr="00F70604">
              <w:rPr>
                <w:rFonts w:ascii="Times New Roman" w:hAnsi="Times New Roman" w:cs="Times New Roman"/>
                <w:b/>
                <w:bCs/>
                <w:sz w:val="24"/>
              </w:rPr>
              <w:t>Уметь</w:t>
            </w:r>
            <w:r w:rsidRPr="00F70604">
              <w:rPr>
                <w:rFonts w:ascii="Times New Roman" w:hAnsi="Times New Roman" w:cs="Times New Roman"/>
                <w:sz w:val="24"/>
              </w:rPr>
              <w:t xml:space="preserve"> строить основные параметры финансовой модели проекта</w:t>
            </w:r>
            <w:r>
              <w:rPr>
                <w:rFonts w:ascii="Times New Roman" w:hAnsi="Times New Roman" w:cs="Times New Roman"/>
                <w:sz w:val="24"/>
              </w:rPr>
              <w:t>, реализуемого на принципах проектного финансирования</w:t>
            </w:r>
            <w:r w:rsidRPr="00F70604">
              <w:rPr>
                <w:rFonts w:ascii="Times New Roman" w:hAnsi="Times New Roman" w:cs="Times New Roman"/>
                <w:sz w:val="24"/>
              </w:rPr>
              <w:t xml:space="preserve">: продажи, текущие расходы, капитальные затраты, финансирование, </w:t>
            </w:r>
            <w:r>
              <w:rPr>
                <w:rFonts w:ascii="Times New Roman" w:hAnsi="Times New Roman" w:cs="Times New Roman"/>
                <w:sz w:val="24"/>
              </w:rPr>
              <w:t xml:space="preserve">прогнозная </w:t>
            </w:r>
            <w:r w:rsidRPr="00F70604">
              <w:rPr>
                <w:rFonts w:ascii="Times New Roman" w:hAnsi="Times New Roman" w:cs="Times New Roman"/>
                <w:sz w:val="24"/>
              </w:rPr>
              <w:t>фин. отчетность, оценка эффективности и риски.</w:t>
            </w:r>
            <w:r>
              <w:rPr>
                <w:bCs/>
                <w:sz w:val="24"/>
              </w:rPr>
              <w:t xml:space="preserve">   </w:t>
            </w:r>
            <w:r w:rsidRPr="00DD1379">
              <w:rPr>
                <w:rFonts w:ascii="Times New Roman" w:hAnsi="Times New Roman" w:cs="Times New Roman"/>
                <w:sz w:val="24"/>
              </w:rPr>
              <w:t xml:space="preserve">     </w:t>
            </w:r>
          </w:p>
        </w:tc>
        <w:tc>
          <w:tcPr>
            <w:tcW w:w="7513" w:type="dxa"/>
          </w:tcPr>
          <w:p w14:paraId="0AD14ED8" w14:textId="77777777" w:rsidR="00DC2A53" w:rsidRDefault="00DC2A53" w:rsidP="00DC2A53">
            <w:pPr>
              <w:rPr>
                <w:rFonts w:ascii="Times New Roman" w:hAnsi="Times New Roman" w:cs="Times New Roman"/>
                <w:b/>
                <w:bCs/>
                <w:sz w:val="24"/>
              </w:rPr>
            </w:pPr>
            <w:r>
              <w:rPr>
                <w:rFonts w:ascii="Times New Roman" w:hAnsi="Times New Roman" w:cs="Times New Roman"/>
                <w:b/>
                <w:bCs/>
                <w:sz w:val="24"/>
              </w:rPr>
              <w:t>Задача 1</w:t>
            </w:r>
          </w:p>
          <w:p w14:paraId="1ACA79EE" w14:textId="77777777" w:rsidR="00DC2A53" w:rsidRDefault="00DC2A53" w:rsidP="00DC2A53">
            <w:pPr>
              <w:rPr>
                <w:rFonts w:ascii="Times New Roman" w:hAnsi="Times New Roman" w:cs="Times New Roman"/>
                <w:sz w:val="24"/>
              </w:rPr>
            </w:pPr>
            <w:r>
              <w:rPr>
                <w:rFonts w:ascii="Times New Roman" w:hAnsi="Times New Roman" w:cs="Times New Roman"/>
                <w:sz w:val="24"/>
              </w:rPr>
              <w:t xml:space="preserve">В рамках построения финансовой модели нового девелоперского проекта вы собрали данные по стоимости 1 кв. м. жилой недвижимости в городе </w:t>
            </w:r>
            <w:r>
              <w:rPr>
                <w:rFonts w:ascii="Times New Roman" w:hAnsi="Times New Roman" w:cs="Times New Roman"/>
                <w:sz w:val="24"/>
                <w:lang w:val="en-US"/>
              </w:rPr>
              <w:t>N</w:t>
            </w:r>
            <w:r w:rsidRPr="0005597C">
              <w:rPr>
                <w:rFonts w:ascii="Times New Roman" w:hAnsi="Times New Roman" w:cs="Times New Roman"/>
                <w:sz w:val="24"/>
              </w:rPr>
              <w:t xml:space="preserve"> </w:t>
            </w:r>
            <w:r>
              <w:rPr>
                <w:rFonts w:ascii="Times New Roman" w:hAnsi="Times New Roman" w:cs="Times New Roman"/>
                <w:sz w:val="24"/>
              </w:rPr>
              <w:t xml:space="preserve">за ряд лет. </w:t>
            </w:r>
          </w:p>
          <w:p w14:paraId="64B4618C" w14:textId="77777777" w:rsidR="00DC2A53" w:rsidRDefault="00DC2A53" w:rsidP="00DC2A53">
            <w:pPr>
              <w:jc w:val="both"/>
              <w:rPr>
                <w:rFonts w:ascii="Times New Roman" w:hAnsi="Times New Roman" w:cs="Times New Roman"/>
                <w:sz w:val="24"/>
              </w:rPr>
            </w:pPr>
            <w:r>
              <w:rPr>
                <w:rFonts w:ascii="Times New Roman" w:hAnsi="Times New Roman" w:cs="Times New Roman"/>
                <w:sz w:val="24"/>
              </w:rPr>
              <w:t xml:space="preserve">Исходные данные приведены в таблице: </w:t>
            </w:r>
          </w:p>
          <w:tbl>
            <w:tblPr>
              <w:tblW w:w="2657" w:type="dxa"/>
              <w:tblLayout w:type="fixed"/>
              <w:tblLook w:val="04A0" w:firstRow="1" w:lastRow="0" w:firstColumn="1" w:lastColumn="0" w:noHBand="0" w:noVBand="1"/>
            </w:tblPr>
            <w:tblGrid>
              <w:gridCol w:w="1139"/>
              <w:gridCol w:w="1518"/>
            </w:tblGrid>
            <w:tr w:rsidR="00DC2A53" w:rsidRPr="0005597C" w14:paraId="4D6F71D4" w14:textId="77777777" w:rsidTr="00F8682B">
              <w:trPr>
                <w:trHeight w:val="367"/>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19A3" w14:textId="77777777" w:rsidR="00DC2A53" w:rsidRPr="0005597C" w:rsidRDefault="00DC2A53" w:rsidP="00DC2A53">
                  <w:pPr>
                    <w:jc w:val="center"/>
                    <w:rPr>
                      <w:rFonts w:ascii="Times New Roman" w:hAnsi="Times New Roman" w:cs="Times New Roman"/>
                      <w:b/>
                      <w:bCs/>
                      <w:sz w:val="16"/>
                      <w:szCs w:val="16"/>
                    </w:rPr>
                  </w:pPr>
                  <w:r w:rsidRPr="0005597C">
                    <w:rPr>
                      <w:rFonts w:ascii="Times New Roman" w:hAnsi="Times New Roman" w:cs="Times New Roman"/>
                      <w:b/>
                      <w:bCs/>
                      <w:sz w:val="16"/>
                      <w:szCs w:val="16"/>
                    </w:rPr>
                    <w:t>Дата</w:t>
                  </w:r>
                </w:p>
              </w:tc>
              <w:tc>
                <w:tcPr>
                  <w:tcW w:w="1518" w:type="dxa"/>
                  <w:tcBorders>
                    <w:top w:val="single" w:sz="4" w:space="0" w:color="auto"/>
                    <w:left w:val="nil"/>
                    <w:bottom w:val="single" w:sz="4" w:space="0" w:color="auto"/>
                    <w:right w:val="single" w:sz="4" w:space="0" w:color="auto"/>
                  </w:tcBorders>
                  <w:shd w:val="clear" w:color="auto" w:fill="auto"/>
                  <w:vAlign w:val="center"/>
                  <w:hideMark/>
                </w:tcPr>
                <w:p w14:paraId="195783FE" w14:textId="77777777" w:rsidR="00DC2A53" w:rsidRPr="0005597C" w:rsidRDefault="00DC2A53" w:rsidP="00DC2A53">
                  <w:pPr>
                    <w:jc w:val="center"/>
                    <w:rPr>
                      <w:rFonts w:ascii="Times New Roman" w:hAnsi="Times New Roman" w:cs="Times New Roman"/>
                      <w:sz w:val="16"/>
                      <w:szCs w:val="16"/>
                    </w:rPr>
                  </w:pPr>
                  <w:r w:rsidRPr="0005597C">
                    <w:rPr>
                      <w:rFonts w:ascii="Times New Roman" w:hAnsi="Times New Roman" w:cs="Times New Roman"/>
                      <w:sz w:val="16"/>
                      <w:szCs w:val="16"/>
                    </w:rPr>
                    <w:t>Ср. стоимость кв. м.</w:t>
                  </w:r>
                </w:p>
              </w:tc>
            </w:tr>
            <w:tr w:rsidR="00DC2A53" w:rsidRPr="0005597C" w14:paraId="1C507FCE" w14:textId="77777777" w:rsidTr="00F8682B">
              <w:trPr>
                <w:trHeight w:val="263"/>
              </w:trPr>
              <w:tc>
                <w:tcPr>
                  <w:tcW w:w="1139" w:type="dxa"/>
                  <w:tcBorders>
                    <w:top w:val="nil"/>
                    <w:left w:val="single" w:sz="4" w:space="0" w:color="auto"/>
                    <w:bottom w:val="single" w:sz="4" w:space="0" w:color="auto"/>
                    <w:right w:val="single" w:sz="4" w:space="0" w:color="auto"/>
                  </w:tcBorders>
                  <w:shd w:val="clear" w:color="auto" w:fill="auto"/>
                  <w:noWrap/>
                  <w:hideMark/>
                </w:tcPr>
                <w:p w14:paraId="476EA197"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5</w:t>
                  </w:r>
                </w:p>
              </w:tc>
              <w:tc>
                <w:tcPr>
                  <w:tcW w:w="1518" w:type="dxa"/>
                  <w:tcBorders>
                    <w:top w:val="nil"/>
                    <w:left w:val="nil"/>
                    <w:bottom w:val="single" w:sz="4" w:space="0" w:color="auto"/>
                    <w:right w:val="single" w:sz="4" w:space="0" w:color="auto"/>
                  </w:tcBorders>
                  <w:shd w:val="clear" w:color="auto" w:fill="auto"/>
                  <w:noWrap/>
                  <w:vAlign w:val="bottom"/>
                  <w:hideMark/>
                </w:tcPr>
                <w:p w14:paraId="7A39F3F2"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173 921,41</w:t>
                  </w:r>
                </w:p>
              </w:tc>
            </w:tr>
            <w:tr w:rsidR="00DC2A53" w:rsidRPr="0005597C" w14:paraId="70261491"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743C319"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янв.201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5DA077F0"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173 715,83</w:t>
                  </w:r>
                </w:p>
              </w:tc>
            </w:tr>
            <w:tr w:rsidR="00DC2A53" w:rsidRPr="0005597C" w14:paraId="7611A6ED"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FEFEB78"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фев.201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322950E8"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173 319,79</w:t>
                  </w:r>
                </w:p>
              </w:tc>
            </w:tr>
            <w:tr w:rsidR="00DC2A53" w:rsidRPr="0005597C" w14:paraId="2F82867C"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E3DB95A"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мар.201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40FC70DC"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173 121,76</w:t>
                  </w:r>
                </w:p>
              </w:tc>
            </w:tr>
            <w:tr w:rsidR="00DC2A53" w:rsidRPr="0005597C" w14:paraId="209AD92F"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3D6DFF5D"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апр.201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3FEA7517"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172 923,74</w:t>
                  </w:r>
                </w:p>
              </w:tc>
            </w:tr>
            <w:tr w:rsidR="00DC2A53" w:rsidRPr="0005597C" w14:paraId="716A6E17"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F8AB424"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май.201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372DC1A3"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173 990,29</w:t>
                  </w:r>
                </w:p>
              </w:tc>
            </w:tr>
            <w:tr w:rsidR="00DC2A53" w:rsidRPr="0005597C" w14:paraId="04E81B0C"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B0E6D6E"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июн.201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1388DF38"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174 523,57</w:t>
                  </w:r>
                </w:p>
              </w:tc>
            </w:tr>
            <w:tr w:rsidR="00DC2A53" w:rsidRPr="0005597C" w14:paraId="40A4C24F"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7625B92"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июл.201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735FE36D"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175 056,84</w:t>
                  </w:r>
                </w:p>
              </w:tc>
            </w:tr>
            <w:tr w:rsidR="00DC2A53" w:rsidRPr="0005597C" w14:paraId="62E6F11B"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BBF3854"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авг.201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41E0AA02"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178 674,64</w:t>
                  </w:r>
                </w:p>
              </w:tc>
            </w:tr>
            <w:tr w:rsidR="00DC2A53" w:rsidRPr="0005597C" w14:paraId="1DDFC58D"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0BC859B"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сен.201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6B5E5B41"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180 483,53</w:t>
                  </w:r>
                </w:p>
              </w:tc>
            </w:tr>
            <w:tr w:rsidR="00DC2A53" w:rsidRPr="0005597C" w14:paraId="7C74F3CB"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CAA6C4B"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окт.201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21094A52"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182 292,43</w:t>
                  </w:r>
                </w:p>
              </w:tc>
            </w:tr>
            <w:tr w:rsidR="00DC2A53" w:rsidRPr="0005597C" w14:paraId="4F9C8F7C"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DB9A1F1"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ноя.201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4586634E"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170 952,91</w:t>
                  </w:r>
                </w:p>
              </w:tc>
            </w:tr>
            <w:tr w:rsidR="00DC2A53" w:rsidRPr="0005597C" w14:paraId="332DC035"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4397451"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hideMark/>
                </w:tcPr>
                <w:p w14:paraId="6B303352"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165 283,14</w:t>
                  </w:r>
                </w:p>
              </w:tc>
            </w:tr>
            <w:tr w:rsidR="00DC2A53" w:rsidRPr="0005597C" w14:paraId="5632FD2E"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D338EFC"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янв.201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hideMark/>
                </w:tcPr>
                <w:p w14:paraId="3E0162AB"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159 613,38</w:t>
                  </w:r>
                </w:p>
              </w:tc>
            </w:tr>
            <w:tr w:rsidR="00DC2A53" w:rsidRPr="0005597C" w14:paraId="7DE791D6"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D27BD5A"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фев.201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hideMark/>
                </w:tcPr>
                <w:p w14:paraId="78981842"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156 554,81</w:t>
                  </w:r>
                </w:p>
              </w:tc>
            </w:tr>
            <w:tr w:rsidR="00DC2A53" w:rsidRPr="0005597C" w14:paraId="46C74647"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37D2B44E"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мар.201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295BEE07"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155 025,53</w:t>
                  </w:r>
                </w:p>
              </w:tc>
            </w:tr>
            <w:tr w:rsidR="00DC2A53" w:rsidRPr="0005597C" w14:paraId="68142DB2"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5DFF36C"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апр.201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5B8A6A12"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153 496,24</w:t>
                  </w:r>
                </w:p>
              </w:tc>
            </w:tr>
            <w:tr w:rsidR="00DC2A53" w:rsidRPr="0005597C" w14:paraId="525B4040"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929FADA"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lastRenderedPageBreak/>
                    <w:t>май.201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0A895A56"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155 386,61</w:t>
                  </w:r>
                </w:p>
              </w:tc>
            </w:tr>
            <w:tr w:rsidR="00DC2A53" w:rsidRPr="0005597C" w14:paraId="5DBE0048"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1BCBB22"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июн.201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1063BFB3"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156 331,79</w:t>
                  </w:r>
                </w:p>
              </w:tc>
            </w:tr>
            <w:tr w:rsidR="00DC2A53" w:rsidRPr="0005597C" w14:paraId="7541D0C2"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D1DA438"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июл.201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5531DEEB"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157 276,97</w:t>
                  </w:r>
                </w:p>
              </w:tc>
            </w:tr>
            <w:tr w:rsidR="00DC2A53" w:rsidRPr="0005597C" w14:paraId="65C3B4BE"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8F29830"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авг.201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0DC55111"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156 154,98</w:t>
                  </w:r>
                </w:p>
              </w:tc>
            </w:tr>
            <w:tr w:rsidR="00DC2A53" w:rsidRPr="0005597C" w14:paraId="37B8E8C3"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FF9C660"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сен.201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4C3C1330"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155 593,99</w:t>
                  </w:r>
                </w:p>
              </w:tc>
            </w:tr>
            <w:tr w:rsidR="00DC2A53" w:rsidRPr="0005597C" w14:paraId="4BBAA53C"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BC64FE4"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окт.201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11F3A982"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155 032,99</w:t>
                  </w:r>
                </w:p>
              </w:tc>
            </w:tr>
            <w:tr w:rsidR="00DC2A53" w:rsidRPr="0005597C" w14:paraId="45540D90"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261D3CD"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ноя.201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0E07339F"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155 531,03</w:t>
                  </w:r>
                </w:p>
              </w:tc>
            </w:tr>
            <w:tr w:rsidR="00DC2A53" w:rsidRPr="0005597C" w14:paraId="568958F7"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4992CFF"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43600AC1"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155 780,05</w:t>
                  </w:r>
                </w:p>
              </w:tc>
            </w:tr>
            <w:tr w:rsidR="00DC2A53" w:rsidRPr="0005597C" w14:paraId="6A903AE3"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E26E72D"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янв.201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657F9551"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156 029,07</w:t>
                  </w:r>
                </w:p>
              </w:tc>
            </w:tr>
            <w:tr w:rsidR="00DC2A53" w:rsidRPr="0005597C" w14:paraId="108EA063"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3A2FF6F9"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фев.201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5D22867F"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156 772,74</w:t>
                  </w:r>
                </w:p>
              </w:tc>
            </w:tr>
            <w:tr w:rsidR="00DC2A53" w:rsidRPr="0005597C" w14:paraId="3EC7F7E4"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AABBF2B"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мар.201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39D1C038"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157 144,58</w:t>
                  </w:r>
                </w:p>
              </w:tc>
            </w:tr>
            <w:tr w:rsidR="00DC2A53" w:rsidRPr="0005597C" w14:paraId="6E5C997C"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87DAD9D"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апр.201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287A13F6"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157 516,41</w:t>
                  </w:r>
                </w:p>
              </w:tc>
            </w:tr>
            <w:tr w:rsidR="00DC2A53" w:rsidRPr="0005597C" w14:paraId="6B7FDDCE"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1791112"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май.201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4C90D673"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155 660,23</w:t>
                  </w:r>
                </w:p>
              </w:tc>
            </w:tr>
            <w:tr w:rsidR="00DC2A53" w:rsidRPr="0005597C" w14:paraId="60CA2901"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36D147C"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июн.201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2AB79B36"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154 732,14</w:t>
                  </w:r>
                </w:p>
              </w:tc>
            </w:tr>
            <w:tr w:rsidR="00DC2A53" w:rsidRPr="0005597C" w14:paraId="509CD66B"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693E2A8"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июл.201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326B11F6"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153 804,05</w:t>
                  </w:r>
                </w:p>
              </w:tc>
            </w:tr>
            <w:tr w:rsidR="00DC2A53" w:rsidRPr="0005597C" w14:paraId="305C7354"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BDAAEB9"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авг.201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7F6DBF9A"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152 742,51</w:t>
                  </w:r>
                </w:p>
              </w:tc>
            </w:tr>
            <w:tr w:rsidR="00DC2A53" w:rsidRPr="0005597C" w14:paraId="592F4500"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5C12512"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сен.201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3DB80F49"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151 680,98</w:t>
                  </w:r>
                </w:p>
              </w:tc>
            </w:tr>
            <w:tr w:rsidR="00DC2A53" w:rsidRPr="0005597C" w14:paraId="2F454315"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576F6E8"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окт.201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3FEAD6F5"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166 376,25</w:t>
                  </w:r>
                </w:p>
              </w:tc>
            </w:tr>
            <w:tr w:rsidR="00DC2A53" w:rsidRPr="0005597C" w14:paraId="7E5B55FB"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F2B3A73"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ноя.201</w:t>
                  </w:r>
                  <w:r>
                    <w:rPr>
                      <w:rFonts w:ascii="Times New Roman" w:hAnsi="Times New Roman" w:cs="Times New Roman"/>
                      <w:b/>
                      <w:bCs/>
                      <w:sz w:val="16"/>
                      <w:szCs w:val="16"/>
                    </w:rPr>
                    <w:t>8</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086DFBA3"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166 182,17</w:t>
                  </w:r>
                </w:p>
              </w:tc>
            </w:tr>
            <w:tr w:rsidR="00DC2A53" w:rsidRPr="0005597C" w14:paraId="342B22D5"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0FE801D"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8</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0E858AD1"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162 950,40</w:t>
                  </w:r>
                </w:p>
              </w:tc>
            </w:tr>
            <w:tr w:rsidR="00DC2A53" w:rsidRPr="0005597C" w14:paraId="16835C3F"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5E413FA"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янв.201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49DF4C6A"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162 678,10</w:t>
                  </w:r>
                </w:p>
              </w:tc>
            </w:tr>
            <w:tr w:rsidR="00DC2A53" w:rsidRPr="0005597C" w14:paraId="0C9EC7E3"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8769947"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фев.201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08E32212"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161 999,70</w:t>
                  </w:r>
                </w:p>
              </w:tc>
            </w:tr>
            <w:tr w:rsidR="00DC2A53" w:rsidRPr="0005597C" w14:paraId="68E300F7"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266FD8C"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мар.201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0419B28A"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166 970,16</w:t>
                  </w:r>
                </w:p>
              </w:tc>
            </w:tr>
            <w:tr w:rsidR="00DC2A53" w:rsidRPr="0005597C" w14:paraId="50EDD8DA"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7A903B5"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апр.201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5A0019E2"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174 625,83</w:t>
                  </w:r>
                </w:p>
              </w:tc>
            </w:tr>
            <w:tr w:rsidR="00DC2A53" w:rsidRPr="0005597C" w14:paraId="75F7548B"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FA516A9"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май.201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0B6327B7"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168 367,10</w:t>
                  </w:r>
                </w:p>
              </w:tc>
            </w:tr>
            <w:tr w:rsidR="00DC2A53" w:rsidRPr="0005597C" w14:paraId="40ADF415"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C735A20"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июн.201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60553A64"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168 295,50</w:t>
                  </w:r>
                </w:p>
              </w:tc>
            </w:tr>
            <w:tr w:rsidR="00DC2A53" w:rsidRPr="0005597C" w14:paraId="62CB2CAE"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C7996BA"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июл.201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0F985A41"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167 308,70</w:t>
                  </w:r>
                </w:p>
              </w:tc>
            </w:tr>
            <w:tr w:rsidR="00DC2A53" w:rsidRPr="0005597C" w14:paraId="1DABFD02"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77DEA7A"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авг.201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249906F0"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177 412,00</w:t>
                  </w:r>
                </w:p>
              </w:tc>
            </w:tr>
            <w:tr w:rsidR="00DC2A53" w:rsidRPr="0005597C" w14:paraId="777F3942"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A15E4B4"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сен.201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64F3C952"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164 106,18</w:t>
                  </w:r>
                </w:p>
              </w:tc>
            </w:tr>
            <w:tr w:rsidR="00DC2A53" w:rsidRPr="0005597C" w14:paraId="68475BC2"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6C49D73"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окт.201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1FD92403"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168 963,13</w:t>
                  </w:r>
                </w:p>
              </w:tc>
            </w:tr>
            <w:tr w:rsidR="00DC2A53" w:rsidRPr="0005597C" w14:paraId="4BE47242"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498050F"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ноя.201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2706D349"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173 904,30</w:t>
                  </w:r>
                </w:p>
              </w:tc>
            </w:tr>
            <w:tr w:rsidR="00DC2A53" w:rsidRPr="0005597C" w14:paraId="309B14D5"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600268B"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lastRenderedPageBreak/>
                    <w:t>дек.201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1ED370CC"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180 135,71</w:t>
                  </w:r>
                </w:p>
              </w:tc>
            </w:tr>
            <w:tr w:rsidR="00DC2A53" w:rsidRPr="0005597C" w14:paraId="2B01DC16" w14:textId="77777777" w:rsidTr="00F8682B">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87AF73C"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янв.20</w:t>
                  </w:r>
                  <w:r>
                    <w:rPr>
                      <w:rFonts w:ascii="Times New Roman" w:hAnsi="Times New Roman" w:cs="Times New Roman"/>
                      <w:b/>
                      <w:bCs/>
                      <w:sz w:val="16"/>
                      <w:szCs w:val="16"/>
                    </w:rPr>
                    <w:t>20</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306B9A0E"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172 560,99</w:t>
                  </w:r>
                </w:p>
              </w:tc>
            </w:tr>
            <w:tr w:rsidR="00DC2A53" w:rsidRPr="0005597C" w14:paraId="6E39E44D" w14:textId="77777777" w:rsidTr="00F8682B">
              <w:trPr>
                <w:trHeight w:val="281"/>
              </w:trPr>
              <w:tc>
                <w:tcPr>
                  <w:tcW w:w="1139" w:type="dxa"/>
                  <w:tcBorders>
                    <w:top w:val="nil"/>
                    <w:left w:val="single" w:sz="4" w:space="0" w:color="auto"/>
                    <w:bottom w:val="nil"/>
                    <w:right w:val="single" w:sz="4" w:space="0" w:color="auto"/>
                  </w:tcBorders>
                  <w:shd w:val="clear" w:color="auto" w:fill="auto"/>
                  <w:noWrap/>
                  <w:hideMark/>
                </w:tcPr>
                <w:p w14:paraId="0164F909"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фев.20</w:t>
                  </w:r>
                  <w:r>
                    <w:rPr>
                      <w:rFonts w:ascii="Times New Roman" w:hAnsi="Times New Roman" w:cs="Times New Roman"/>
                      <w:b/>
                      <w:bCs/>
                      <w:sz w:val="16"/>
                      <w:szCs w:val="16"/>
                    </w:rPr>
                    <w:t>20</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19B274DC" w14:textId="77777777" w:rsidR="00DC2A53" w:rsidRPr="0005597C" w:rsidRDefault="00DC2A53" w:rsidP="00DC2A53">
                  <w:pPr>
                    <w:jc w:val="right"/>
                    <w:rPr>
                      <w:rFonts w:ascii="Times New Roman" w:hAnsi="Times New Roman" w:cs="Times New Roman"/>
                      <w:sz w:val="16"/>
                      <w:szCs w:val="16"/>
                    </w:rPr>
                  </w:pPr>
                  <w:r w:rsidRPr="0005597C">
                    <w:rPr>
                      <w:rFonts w:ascii="Times New Roman" w:hAnsi="Times New Roman" w:cs="Times New Roman"/>
                      <w:sz w:val="16"/>
                      <w:szCs w:val="16"/>
                    </w:rPr>
                    <w:t>174 434,75</w:t>
                  </w:r>
                </w:p>
              </w:tc>
            </w:tr>
            <w:tr w:rsidR="00DC2A53" w:rsidRPr="0005597C" w14:paraId="17D02F31" w14:textId="77777777" w:rsidTr="00F8682B">
              <w:trPr>
                <w:trHeight w:val="281"/>
              </w:trPr>
              <w:tc>
                <w:tcPr>
                  <w:tcW w:w="1139" w:type="dxa"/>
                  <w:tcBorders>
                    <w:top w:val="single" w:sz="8" w:space="0" w:color="auto"/>
                    <w:left w:val="single" w:sz="8" w:space="0" w:color="auto"/>
                    <w:bottom w:val="single" w:sz="8" w:space="0" w:color="auto"/>
                    <w:right w:val="single" w:sz="4" w:space="0" w:color="auto"/>
                  </w:tcBorders>
                  <w:shd w:val="clear" w:color="auto" w:fill="auto"/>
                  <w:noWrap/>
                  <w:hideMark/>
                </w:tcPr>
                <w:p w14:paraId="3DF85526" w14:textId="77777777" w:rsidR="00DC2A53" w:rsidRPr="0005597C" w:rsidRDefault="00DC2A53" w:rsidP="00DC2A53">
                  <w:pPr>
                    <w:jc w:val="right"/>
                    <w:rPr>
                      <w:rFonts w:ascii="Times New Roman" w:hAnsi="Times New Roman" w:cs="Times New Roman"/>
                      <w:b/>
                      <w:bCs/>
                      <w:sz w:val="16"/>
                      <w:szCs w:val="16"/>
                    </w:rPr>
                  </w:pPr>
                  <w:r w:rsidRPr="0005597C">
                    <w:rPr>
                      <w:rFonts w:ascii="Times New Roman" w:hAnsi="Times New Roman" w:cs="Times New Roman"/>
                      <w:b/>
                      <w:bCs/>
                      <w:sz w:val="16"/>
                      <w:szCs w:val="16"/>
                    </w:rPr>
                    <w:t>мар.20</w:t>
                  </w:r>
                  <w:r>
                    <w:rPr>
                      <w:rFonts w:ascii="Times New Roman" w:hAnsi="Times New Roman" w:cs="Times New Roman"/>
                      <w:b/>
                      <w:bCs/>
                      <w:sz w:val="16"/>
                      <w:szCs w:val="16"/>
                    </w:rPr>
                    <w:t>20</w:t>
                  </w:r>
                </w:p>
              </w:tc>
              <w:tc>
                <w:tcPr>
                  <w:tcW w:w="1518" w:type="dxa"/>
                  <w:tcBorders>
                    <w:top w:val="single" w:sz="4" w:space="0" w:color="auto"/>
                    <w:left w:val="nil"/>
                    <w:bottom w:val="single" w:sz="8" w:space="0" w:color="auto"/>
                    <w:right w:val="nil"/>
                  </w:tcBorders>
                  <w:shd w:val="clear" w:color="auto" w:fill="auto"/>
                  <w:noWrap/>
                  <w:vAlign w:val="bottom"/>
                  <w:hideMark/>
                </w:tcPr>
                <w:p w14:paraId="7AE755B6" w14:textId="77777777" w:rsidR="00DC2A53" w:rsidRPr="0005597C" w:rsidRDefault="00DC2A53" w:rsidP="00DC2A53">
                  <w:pPr>
                    <w:jc w:val="right"/>
                    <w:rPr>
                      <w:rFonts w:ascii="Times New Roman" w:hAnsi="Times New Roman" w:cs="Times New Roman"/>
                      <w:b/>
                      <w:bCs/>
                      <w:color w:val="000000"/>
                      <w:sz w:val="16"/>
                      <w:szCs w:val="16"/>
                    </w:rPr>
                  </w:pPr>
                  <w:r w:rsidRPr="0005597C">
                    <w:rPr>
                      <w:rFonts w:ascii="Times New Roman" w:hAnsi="Times New Roman" w:cs="Times New Roman"/>
                      <w:b/>
                      <w:bCs/>
                      <w:color w:val="000000"/>
                      <w:sz w:val="16"/>
                      <w:szCs w:val="16"/>
                    </w:rPr>
                    <w:t>?</w:t>
                  </w:r>
                </w:p>
              </w:tc>
            </w:tr>
          </w:tbl>
          <w:p w14:paraId="1D2D0A3C" w14:textId="28AF18E2" w:rsidR="00DC2A53" w:rsidRPr="003C48CA" w:rsidRDefault="00DC2A53" w:rsidP="00DC2A53">
            <w:pPr>
              <w:tabs>
                <w:tab w:val="left" w:pos="540"/>
              </w:tabs>
              <w:contextualSpacing/>
              <w:jc w:val="center"/>
              <w:rPr>
                <w:rFonts w:ascii="Times New Roman" w:hAnsi="Times New Roman" w:cs="Times New Roman"/>
                <w:sz w:val="24"/>
              </w:rPr>
            </w:pPr>
            <w:r>
              <w:rPr>
                <w:rFonts w:ascii="Times New Roman" w:hAnsi="Times New Roman" w:cs="Times New Roman"/>
                <w:sz w:val="24"/>
              </w:rPr>
              <w:t>Необходимо сделать прогноз стоимости 1 кв. м. недвижимости на рынке на год следующий месяц и год вперед с использованием инструментов технического анализа (скользящая средняя 2,3,4 месячная, среднегеометрическая, модели линейной и логарифмически-линейной регрессии). Выберите оптимальную модель и обоснуйте свою точку зрения.</w:t>
            </w:r>
          </w:p>
        </w:tc>
      </w:tr>
      <w:tr w:rsidR="00DC2A53" w:rsidRPr="00DC133E" w14:paraId="248BE1C2" w14:textId="77777777" w:rsidTr="00B620C7">
        <w:tc>
          <w:tcPr>
            <w:tcW w:w="2269" w:type="dxa"/>
            <w:vMerge/>
          </w:tcPr>
          <w:p w14:paraId="5C3A610D" w14:textId="77777777" w:rsidR="00DC2A53" w:rsidRDefault="00DC2A53" w:rsidP="009E359E">
            <w:pPr>
              <w:tabs>
                <w:tab w:val="left" w:pos="540"/>
              </w:tabs>
              <w:contextualSpacing/>
              <w:rPr>
                <w:rFonts w:ascii="Times New Roman" w:hAnsi="Times New Roman" w:cs="Times New Roman"/>
                <w:sz w:val="24"/>
              </w:rPr>
            </w:pPr>
          </w:p>
        </w:tc>
        <w:tc>
          <w:tcPr>
            <w:tcW w:w="2551" w:type="dxa"/>
          </w:tcPr>
          <w:p w14:paraId="46AA1DA4" w14:textId="7B47332D" w:rsidR="00DC2A53" w:rsidRPr="00034417" w:rsidRDefault="00DC2A53" w:rsidP="009E359E">
            <w:pPr>
              <w:tabs>
                <w:tab w:val="left" w:pos="540"/>
              </w:tabs>
              <w:contextualSpacing/>
              <w:rPr>
                <w:rFonts w:ascii="Times New Roman" w:hAnsi="Times New Roman"/>
                <w:sz w:val="24"/>
              </w:rPr>
            </w:pPr>
            <w:r w:rsidRPr="00034417">
              <w:rPr>
                <w:rFonts w:ascii="Times New Roman" w:hAnsi="Times New Roman"/>
                <w:color w:val="000000"/>
                <w:sz w:val="24"/>
              </w:rPr>
              <w:t xml:space="preserve">2. Использует результаты анализа </w:t>
            </w:r>
            <w:r w:rsidRPr="00034417">
              <w:rPr>
                <w:rFonts w:ascii="Times New Roman" w:hAnsi="Times New Roman"/>
                <w:sz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402" w:type="dxa"/>
          </w:tcPr>
          <w:p w14:paraId="49696CAC" w14:textId="77777777" w:rsidR="00DC2A53" w:rsidRPr="00DD1379" w:rsidRDefault="00DC2A53" w:rsidP="009E359E">
            <w:pPr>
              <w:rPr>
                <w:rFonts w:ascii="Times New Roman" w:hAnsi="Times New Roman" w:cs="Times New Roman"/>
                <w:b/>
                <w:bCs/>
                <w:sz w:val="24"/>
              </w:rPr>
            </w:pPr>
            <w:r w:rsidRPr="00DD1379">
              <w:rPr>
                <w:rFonts w:ascii="Times New Roman" w:hAnsi="Times New Roman" w:cs="Times New Roman"/>
                <w:b/>
                <w:bCs/>
                <w:sz w:val="24"/>
              </w:rPr>
              <w:t xml:space="preserve">Знать – </w:t>
            </w:r>
            <w:r w:rsidRPr="00DD1379">
              <w:rPr>
                <w:rFonts w:ascii="Times New Roman" w:hAnsi="Times New Roman" w:cs="Times New Roman"/>
                <w:sz w:val="24"/>
              </w:rPr>
              <w:t>макроэкономические и отраслевые факторы, влияющие на инвестиционный проект</w:t>
            </w:r>
            <w:r>
              <w:rPr>
                <w:rFonts w:ascii="Times New Roman" w:hAnsi="Times New Roman" w:cs="Times New Roman"/>
                <w:sz w:val="24"/>
              </w:rPr>
              <w:t>, реализуемый на принципах проектного финансирования</w:t>
            </w:r>
            <w:r w:rsidRPr="00DD1379">
              <w:rPr>
                <w:rFonts w:ascii="Times New Roman" w:hAnsi="Times New Roman" w:cs="Times New Roman"/>
                <w:b/>
                <w:bCs/>
                <w:sz w:val="24"/>
              </w:rPr>
              <w:t xml:space="preserve"> </w:t>
            </w:r>
            <w:r w:rsidRPr="00DD1379">
              <w:rPr>
                <w:rFonts w:ascii="Times New Roman" w:hAnsi="Times New Roman" w:cs="Times New Roman"/>
                <w:sz w:val="24"/>
              </w:rPr>
              <w:t xml:space="preserve"> </w:t>
            </w:r>
          </w:p>
          <w:p w14:paraId="07400854" w14:textId="6C7AD594" w:rsidR="00DC2A53" w:rsidRPr="004C3F1E" w:rsidRDefault="00DC2A53" w:rsidP="009E359E">
            <w:pPr>
              <w:tabs>
                <w:tab w:val="left" w:pos="456"/>
              </w:tabs>
              <w:rPr>
                <w:rFonts w:ascii="Times New Roman" w:hAnsi="Times New Roman"/>
                <w:sz w:val="24"/>
              </w:rPr>
            </w:pPr>
            <w:r w:rsidRPr="00DD1379">
              <w:rPr>
                <w:rFonts w:ascii="Times New Roman" w:hAnsi="Times New Roman" w:cs="Times New Roman"/>
                <w:b/>
                <w:bCs/>
                <w:sz w:val="24"/>
              </w:rPr>
              <w:t xml:space="preserve">Уметь </w:t>
            </w:r>
            <w:r w:rsidRPr="00DD1379">
              <w:rPr>
                <w:rFonts w:ascii="Times New Roman" w:hAnsi="Times New Roman" w:cs="Times New Roman"/>
                <w:sz w:val="24"/>
              </w:rPr>
              <w:t>строить взаимосвязи в финансовой модели проекта между внешними факторами и параметрами проекта</w:t>
            </w:r>
            <w:r>
              <w:rPr>
                <w:rFonts w:ascii="Times New Roman" w:hAnsi="Times New Roman" w:cs="Times New Roman"/>
                <w:sz w:val="24"/>
              </w:rPr>
              <w:t>, реализуемого на принципах проектного финансирования.</w:t>
            </w:r>
          </w:p>
        </w:tc>
        <w:tc>
          <w:tcPr>
            <w:tcW w:w="7513" w:type="dxa"/>
          </w:tcPr>
          <w:p w14:paraId="4A585E2F" w14:textId="77777777" w:rsidR="00DC2A53" w:rsidRPr="008B67BC" w:rsidRDefault="00DC2A53" w:rsidP="00DC2A53">
            <w:pPr>
              <w:tabs>
                <w:tab w:val="left" w:pos="540"/>
              </w:tabs>
              <w:contextualSpacing/>
              <w:rPr>
                <w:rFonts w:ascii="Times New Roman" w:hAnsi="Times New Roman" w:cs="Times New Roman"/>
                <w:b/>
                <w:bCs/>
                <w:sz w:val="24"/>
              </w:rPr>
            </w:pPr>
            <w:r w:rsidRPr="008B67BC">
              <w:rPr>
                <w:rFonts w:ascii="Times New Roman" w:hAnsi="Times New Roman" w:cs="Times New Roman" w:hint="eastAsia"/>
                <w:b/>
                <w:bCs/>
                <w:sz w:val="24"/>
              </w:rPr>
              <w:t>Задание</w:t>
            </w:r>
            <w:r w:rsidRPr="008B67BC">
              <w:rPr>
                <w:rFonts w:ascii="Times New Roman" w:hAnsi="Times New Roman" w:cs="Times New Roman"/>
                <w:b/>
                <w:bCs/>
                <w:sz w:val="24"/>
              </w:rPr>
              <w:t xml:space="preserve"> 1:</w:t>
            </w:r>
          </w:p>
          <w:p w14:paraId="3B221661" w14:textId="77777777" w:rsidR="00DC2A53" w:rsidRDefault="00DC2A53" w:rsidP="001A6C26">
            <w:pPr>
              <w:tabs>
                <w:tab w:val="left" w:pos="540"/>
              </w:tabs>
              <w:contextualSpacing/>
              <w:jc w:val="both"/>
              <w:rPr>
                <w:rFonts w:ascii="Times New Roman" w:hAnsi="Times New Roman" w:cs="Times New Roman"/>
                <w:sz w:val="24"/>
              </w:rPr>
            </w:pPr>
            <w:r w:rsidRPr="008B67BC">
              <w:rPr>
                <w:rFonts w:ascii="Times New Roman" w:hAnsi="Times New Roman" w:cs="Times New Roman" w:hint="eastAsia"/>
                <w:sz w:val="24"/>
              </w:rPr>
              <w:t>Рассм</w:t>
            </w:r>
            <w:r>
              <w:rPr>
                <w:rFonts w:ascii="Times New Roman" w:hAnsi="Times New Roman" w:cs="Times New Roman" w:hint="eastAsia"/>
                <w:sz w:val="24"/>
              </w:rPr>
              <w:t>а</w:t>
            </w:r>
            <w:r w:rsidRPr="008B67BC">
              <w:rPr>
                <w:rFonts w:ascii="Times New Roman" w:hAnsi="Times New Roman" w:cs="Times New Roman" w:hint="eastAsia"/>
                <w:sz w:val="24"/>
              </w:rPr>
              <w:t>три</w:t>
            </w:r>
            <w:r>
              <w:rPr>
                <w:rFonts w:ascii="Times New Roman" w:hAnsi="Times New Roman" w:cs="Times New Roman" w:hint="eastAsia"/>
                <w:sz w:val="24"/>
              </w:rPr>
              <w:t>в</w:t>
            </w:r>
            <w:r>
              <w:rPr>
                <w:rFonts w:ascii="Times New Roman" w:hAnsi="Times New Roman" w:cs="Times New Roman"/>
                <w:sz w:val="24"/>
              </w:rPr>
              <w:t>ается и</w:t>
            </w:r>
            <w:r w:rsidRPr="008B67BC">
              <w:rPr>
                <w:rFonts w:ascii="Times New Roman" w:hAnsi="Times New Roman" w:cs="Times New Roman" w:hint="eastAsia"/>
                <w:sz w:val="24"/>
              </w:rPr>
              <w:t>нвестиционный</w:t>
            </w:r>
            <w:r w:rsidRPr="008B67BC">
              <w:rPr>
                <w:rFonts w:ascii="Times New Roman" w:hAnsi="Times New Roman" w:cs="Times New Roman"/>
                <w:sz w:val="24"/>
              </w:rPr>
              <w:t xml:space="preserve"> </w:t>
            </w:r>
            <w:r w:rsidRPr="008B67BC">
              <w:rPr>
                <w:rFonts w:ascii="Times New Roman" w:hAnsi="Times New Roman" w:cs="Times New Roman" w:hint="eastAsia"/>
                <w:sz w:val="24"/>
              </w:rPr>
              <w:t>проект</w:t>
            </w:r>
            <w:r w:rsidRPr="008B67BC">
              <w:rPr>
                <w:rFonts w:ascii="Times New Roman" w:hAnsi="Times New Roman" w:cs="Times New Roman"/>
                <w:sz w:val="24"/>
              </w:rPr>
              <w:t xml:space="preserve"> </w:t>
            </w:r>
            <w:r w:rsidRPr="008B67BC">
              <w:rPr>
                <w:rFonts w:ascii="Times New Roman" w:hAnsi="Times New Roman" w:cs="Times New Roman" w:hint="eastAsia"/>
                <w:sz w:val="24"/>
              </w:rPr>
              <w:t>по</w:t>
            </w:r>
            <w:r w:rsidRPr="008B67BC">
              <w:rPr>
                <w:rFonts w:ascii="Times New Roman" w:hAnsi="Times New Roman" w:cs="Times New Roman"/>
                <w:sz w:val="24"/>
              </w:rPr>
              <w:t xml:space="preserve"> </w:t>
            </w:r>
            <w:r w:rsidRPr="008B67BC">
              <w:rPr>
                <w:rFonts w:ascii="Times New Roman" w:hAnsi="Times New Roman" w:cs="Times New Roman" w:hint="eastAsia"/>
                <w:sz w:val="24"/>
              </w:rPr>
              <w:t>строительству</w:t>
            </w:r>
            <w:r w:rsidRPr="008B67BC">
              <w:rPr>
                <w:rFonts w:ascii="Times New Roman" w:hAnsi="Times New Roman" w:cs="Times New Roman"/>
                <w:sz w:val="24"/>
              </w:rPr>
              <w:t xml:space="preserve"> </w:t>
            </w:r>
            <w:r>
              <w:rPr>
                <w:rFonts w:ascii="Times New Roman" w:hAnsi="Times New Roman" w:cs="Times New Roman"/>
                <w:sz w:val="24"/>
              </w:rPr>
              <w:t>цементного завода</w:t>
            </w:r>
            <w:r w:rsidRPr="008B67BC">
              <w:rPr>
                <w:rFonts w:ascii="Times New Roman" w:hAnsi="Times New Roman" w:cs="Times New Roman"/>
                <w:sz w:val="24"/>
              </w:rPr>
              <w:t xml:space="preserve">. </w:t>
            </w:r>
            <w:r>
              <w:rPr>
                <w:rFonts w:ascii="Times New Roman" w:hAnsi="Times New Roman" w:cs="Times New Roman"/>
                <w:sz w:val="24"/>
              </w:rPr>
              <w:t>О</w:t>
            </w:r>
            <w:r w:rsidRPr="008B67BC">
              <w:rPr>
                <w:rFonts w:ascii="Times New Roman" w:hAnsi="Times New Roman" w:cs="Times New Roman" w:hint="eastAsia"/>
                <w:sz w:val="24"/>
              </w:rPr>
              <w:t>пределите</w:t>
            </w:r>
            <w:r w:rsidRPr="008B67BC">
              <w:rPr>
                <w:rFonts w:ascii="Times New Roman" w:hAnsi="Times New Roman" w:cs="Times New Roman"/>
                <w:sz w:val="24"/>
              </w:rPr>
              <w:t xml:space="preserve"> </w:t>
            </w:r>
            <w:r w:rsidRPr="008B67BC">
              <w:rPr>
                <w:rFonts w:ascii="Times New Roman" w:hAnsi="Times New Roman" w:cs="Times New Roman" w:hint="eastAsia"/>
                <w:sz w:val="24"/>
              </w:rPr>
              <w:t>влияние</w:t>
            </w:r>
            <w:r w:rsidRPr="008B67BC">
              <w:rPr>
                <w:rFonts w:ascii="Times New Roman" w:hAnsi="Times New Roman" w:cs="Times New Roman"/>
                <w:sz w:val="24"/>
              </w:rPr>
              <w:t xml:space="preserve"> </w:t>
            </w:r>
            <w:r w:rsidRPr="008B67BC">
              <w:rPr>
                <w:rFonts w:ascii="Times New Roman" w:hAnsi="Times New Roman" w:cs="Times New Roman" w:hint="eastAsia"/>
                <w:sz w:val="24"/>
              </w:rPr>
              <w:t>следующих</w:t>
            </w:r>
            <w:r w:rsidRPr="008B67BC">
              <w:rPr>
                <w:rFonts w:ascii="Times New Roman" w:hAnsi="Times New Roman" w:cs="Times New Roman"/>
                <w:sz w:val="24"/>
              </w:rPr>
              <w:t xml:space="preserve"> </w:t>
            </w:r>
            <w:r>
              <w:rPr>
                <w:rFonts w:ascii="Times New Roman" w:hAnsi="Times New Roman" w:cs="Times New Roman"/>
                <w:sz w:val="24"/>
              </w:rPr>
              <w:t xml:space="preserve">показателей </w:t>
            </w:r>
            <w:r w:rsidRPr="008B67BC">
              <w:rPr>
                <w:rFonts w:ascii="Times New Roman" w:hAnsi="Times New Roman" w:cs="Times New Roman" w:hint="eastAsia"/>
                <w:sz w:val="24"/>
              </w:rPr>
              <w:t>на</w:t>
            </w:r>
            <w:r w:rsidRPr="008B67BC">
              <w:rPr>
                <w:rFonts w:ascii="Times New Roman" w:hAnsi="Times New Roman" w:cs="Times New Roman"/>
                <w:sz w:val="24"/>
              </w:rPr>
              <w:t xml:space="preserve"> </w:t>
            </w:r>
            <w:r>
              <w:rPr>
                <w:rFonts w:ascii="Times New Roman" w:hAnsi="Times New Roman" w:cs="Times New Roman"/>
                <w:sz w:val="24"/>
              </w:rPr>
              <w:t xml:space="preserve">параметры </w:t>
            </w:r>
            <w:r w:rsidRPr="008B67BC">
              <w:rPr>
                <w:rFonts w:ascii="Times New Roman" w:hAnsi="Times New Roman" w:cs="Times New Roman" w:hint="eastAsia"/>
                <w:sz w:val="24"/>
              </w:rPr>
              <w:t>финансов</w:t>
            </w:r>
            <w:r>
              <w:rPr>
                <w:rFonts w:ascii="Times New Roman" w:hAnsi="Times New Roman" w:cs="Times New Roman" w:hint="eastAsia"/>
                <w:sz w:val="24"/>
              </w:rPr>
              <w:t>о</w:t>
            </w:r>
            <w:r>
              <w:rPr>
                <w:rFonts w:ascii="Times New Roman" w:hAnsi="Times New Roman" w:cs="Times New Roman"/>
                <w:sz w:val="24"/>
              </w:rPr>
              <w:t>й</w:t>
            </w:r>
            <w:r w:rsidRPr="008B67BC">
              <w:rPr>
                <w:rFonts w:ascii="Times New Roman" w:hAnsi="Times New Roman" w:cs="Times New Roman"/>
                <w:sz w:val="24"/>
              </w:rPr>
              <w:t xml:space="preserve"> </w:t>
            </w:r>
            <w:r w:rsidRPr="008B67BC">
              <w:rPr>
                <w:rFonts w:ascii="Times New Roman" w:hAnsi="Times New Roman" w:cs="Times New Roman" w:hint="eastAsia"/>
                <w:sz w:val="24"/>
              </w:rPr>
              <w:t>модел</w:t>
            </w:r>
            <w:r>
              <w:rPr>
                <w:rFonts w:ascii="Times New Roman" w:hAnsi="Times New Roman" w:cs="Times New Roman" w:hint="eastAsia"/>
                <w:sz w:val="24"/>
              </w:rPr>
              <w:t>и</w:t>
            </w:r>
            <w:r w:rsidRPr="008B67BC">
              <w:rPr>
                <w:rFonts w:ascii="Times New Roman" w:hAnsi="Times New Roman" w:cs="Times New Roman"/>
                <w:sz w:val="24"/>
              </w:rPr>
              <w:t xml:space="preserve"> </w:t>
            </w:r>
            <w:r w:rsidRPr="008B67BC">
              <w:rPr>
                <w:rFonts w:ascii="Times New Roman" w:hAnsi="Times New Roman" w:cs="Times New Roman" w:hint="eastAsia"/>
                <w:sz w:val="24"/>
              </w:rPr>
              <w:t>проекта</w:t>
            </w:r>
            <w:r w:rsidRPr="008B67BC">
              <w:rPr>
                <w:rFonts w:ascii="Times New Roman" w:hAnsi="Times New Roman" w:cs="Times New Roman"/>
                <w:sz w:val="24"/>
              </w:rPr>
              <w:t>:</w:t>
            </w:r>
          </w:p>
          <w:p w14:paraId="25C150E5" w14:textId="77777777" w:rsidR="00DC2A53" w:rsidRDefault="00DC2A53" w:rsidP="00DC2A53">
            <w:pPr>
              <w:pStyle w:val="af"/>
              <w:numPr>
                <w:ilvl w:val="0"/>
                <w:numId w:val="23"/>
              </w:numPr>
              <w:tabs>
                <w:tab w:val="left" w:pos="540"/>
              </w:tabs>
              <w:contextualSpacing/>
            </w:pPr>
            <w:r w:rsidRPr="008B67BC">
              <w:rPr>
                <w:rFonts w:hint="eastAsia"/>
              </w:rPr>
              <w:t>Инфляция</w:t>
            </w:r>
          </w:p>
          <w:p w14:paraId="044929E0" w14:textId="77777777" w:rsidR="00DC2A53" w:rsidRDefault="00DC2A53" w:rsidP="00DC2A53">
            <w:pPr>
              <w:pStyle w:val="af"/>
              <w:numPr>
                <w:ilvl w:val="0"/>
                <w:numId w:val="23"/>
              </w:numPr>
              <w:tabs>
                <w:tab w:val="left" w:pos="540"/>
              </w:tabs>
              <w:contextualSpacing/>
            </w:pPr>
            <w:r>
              <w:t xml:space="preserve"> </w:t>
            </w:r>
            <w:r w:rsidRPr="008B67BC">
              <w:rPr>
                <w:rFonts w:hint="eastAsia"/>
              </w:rPr>
              <w:t>Уровень</w:t>
            </w:r>
            <w:r w:rsidRPr="008B67BC">
              <w:t xml:space="preserve"> </w:t>
            </w:r>
            <w:r w:rsidRPr="008B67BC">
              <w:rPr>
                <w:rFonts w:hint="eastAsia"/>
              </w:rPr>
              <w:t>безработицы</w:t>
            </w:r>
          </w:p>
          <w:p w14:paraId="05D83133" w14:textId="77777777" w:rsidR="00DC2A53" w:rsidRDefault="00DC2A53" w:rsidP="00DC2A53">
            <w:pPr>
              <w:pStyle w:val="af"/>
              <w:numPr>
                <w:ilvl w:val="0"/>
                <w:numId w:val="23"/>
              </w:numPr>
              <w:tabs>
                <w:tab w:val="left" w:pos="540"/>
              </w:tabs>
              <w:contextualSpacing/>
            </w:pPr>
            <w:r>
              <w:t xml:space="preserve"> </w:t>
            </w:r>
            <w:r w:rsidRPr="008B67BC">
              <w:rPr>
                <w:rFonts w:hint="eastAsia"/>
              </w:rPr>
              <w:t>Валютный</w:t>
            </w:r>
            <w:r w:rsidRPr="008B67BC">
              <w:t xml:space="preserve"> </w:t>
            </w:r>
            <w:r w:rsidRPr="008B67BC">
              <w:rPr>
                <w:rFonts w:hint="eastAsia"/>
              </w:rPr>
              <w:t>курс</w:t>
            </w:r>
          </w:p>
          <w:p w14:paraId="51E41531" w14:textId="77777777" w:rsidR="00DC2A53" w:rsidRDefault="00DC2A53" w:rsidP="00DC2A53">
            <w:pPr>
              <w:pStyle w:val="af"/>
              <w:numPr>
                <w:ilvl w:val="0"/>
                <w:numId w:val="23"/>
              </w:numPr>
              <w:tabs>
                <w:tab w:val="left" w:pos="540"/>
              </w:tabs>
              <w:contextualSpacing/>
            </w:pPr>
            <w:r w:rsidRPr="008B67BC">
              <w:rPr>
                <w:rFonts w:hint="eastAsia"/>
              </w:rPr>
              <w:t>Тарифы</w:t>
            </w:r>
            <w:r w:rsidRPr="008B67BC">
              <w:t xml:space="preserve"> </w:t>
            </w:r>
            <w:r w:rsidRPr="008B67BC">
              <w:rPr>
                <w:rFonts w:hint="eastAsia"/>
              </w:rPr>
              <w:t>на</w:t>
            </w:r>
            <w:r w:rsidRPr="008B67BC">
              <w:t xml:space="preserve"> </w:t>
            </w:r>
            <w:r w:rsidRPr="008B67BC">
              <w:rPr>
                <w:rFonts w:hint="eastAsia"/>
              </w:rPr>
              <w:t>электроэнергию</w:t>
            </w:r>
          </w:p>
          <w:p w14:paraId="360DE453" w14:textId="77777777" w:rsidR="00DC2A53" w:rsidRDefault="00DC2A53" w:rsidP="00DC2A53">
            <w:pPr>
              <w:pStyle w:val="af"/>
              <w:numPr>
                <w:ilvl w:val="0"/>
                <w:numId w:val="23"/>
              </w:numPr>
              <w:tabs>
                <w:tab w:val="left" w:pos="540"/>
              </w:tabs>
              <w:contextualSpacing/>
            </w:pPr>
            <w:r w:rsidRPr="008B67BC">
              <w:rPr>
                <w:rFonts w:hint="eastAsia"/>
              </w:rPr>
              <w:t>Налоговая</w:t>
            </w:r>
            <w:r w:rsidRPr="008B67BC">
              <w:t xml:space="preserve"> </w:t>
            </w:r>
            <w:r w:rsidRPr="008B67BC">
              <w:rPr>
                <w:rFonts w:hint="eastAsia"/>
              </w:rPr>
              <w:t>ставка</w:t>
            </w:r>
          </w:p>
          <w:p w14:paraId="4DFD10BB" w14:textId="77777777" w:rsidR="00DC2A53" w:rsidRPr="008B67BC" w:rsidRDefault="00DC2A53" w:rsidP="00DC2A53">
            <w:pPr>
              <w:pStyle w:val="af"/>
              <w:numPr>
                <w:ilvl w:val="0"/>
                <w:numId w:val="23"/>
              </w:numPr>
              <w:tabs>
                <w:tab w:val="left" w:pos="540"/>
              </w:tabs>
              <w:contextualSpacing/>
            </w:pPr>
            <w:r w:rsidRPr="008B67BC">
              <w:rPr>
                <w:rFonts w:hint="eastAsia"/>
              </w:rPr>
              <w:t>Размер</w:t>
            </w:r>
            <w:r w:rsidRPr="008B67BC">
              <w:t xml:space="preserve"> </w:t>
            </w:r>
            <w:r w:rsidRPr="008B67BC">
              <w:rPr>
                <w:rFonts w:hint="eastAsia"/>
              </w:rPr>
              <w:t>рынка</w:t>
            </w:r>
            <w:r w:rsidRPr="008B67BC">
              <w:t xml:space="preserve"> </w:t>
            </w:r>
            <w:r w:rsidRPr="008B67BC">
              <w:rPr>
                <w:rFonts w:hint="eastAsia"/>
              </w:rPr>
              <w:t>и</w:t>
            </w:r>
            <w:r w:rsidRPr="008B67BC">
              <w:t xml:space="preserve"> </w:t>
            </w:r>
            <w:r w:rsidRPr="008B67BC">
              <w:rPr>
                <w:rFonts w:hint="eastAsia"/>
              </w:rPr>
              <w:t>спрос</w:t>
            </w:r>
            <w:r w:rsidRPr="008B67BC">
              <w:t xml:space="preserve"> </w:t>
            </w:r>
            <w:r w:rsidRPr="008B67BC">
              <w:rPr>
                <w:rFonts w:hint="eastAsia"/>
              </w:rPr>
              <w:t>на</w:t>
            </w:r>
            <w:r w:rsidRPr="008B67BC">
              <w:t xml:space="preserve"> </w:t>
            </w:r>
            <w:r w:rsidRPr="008B67BC">
              <w:rPr>
                <w:rFonts w:hint="eastAsia"/>
              </w:rPr>
              <w:t>продукцию</w:t>
            </w:r>
            <w:r w:rsidRPr="008B67BC">
              <w:t xml:space="preserve"> </w:t>
            </w:r>
            <w:r w:rsidRPr="008B67BC">
              <w:rPr>
                <w:rFonts w:hint="eastAsia"/>
              </w:rPr>
              <w:t>предприятия</w:t>
            </w:r>
          </w:p>
          <w:p w14:paraId="3E8C39A2" w14:textId="0077A1D7" w:rsidR="00DC2A53" w:rsidRPr="003C48CA" w:rsidRDefault="00DC2A53" w:rsidP="00DC2A53">
            <w:pPr>
              <w:tabs>
                <w:tab w:val="left" w:pos="540"/>
              </w:tabs>
              <w:contextualSpacing/>
              <w:jc w:val="both"/>
              <w:rPr>
                <w:rFonts w:ascii="Times New Roman" w:hAnsi="Times New Roman" w:cs="Times New Roman"/>
                <w:sz w:val="24"/>
              </w:rPr>
            </w:pPr>
            <w:r w:rsidRPr="008B67BC">
              <w:rPr>
                <w:rFonts w:ascii="Times New Roman" w:hAnsi="Times New Roman" w:cs="Times New Roman" w:hint="eastAsia"/>
                <w:sz w:val="24"/>
              </w:rPr>
              <w:t>Затем</w:t>
            </w:r>
            <w:r w:rsidRPr="008B67BC">
              <w:rPr>
                <w:rFonts w:ascii="Times New Roman" w:hAnsi="Times New Roman" w:cs="Times New Roman"/>
                <w:sz w:val="24"/>
              </w:rPr>
              <w:t xml:space="preserve">, </w:t>
            </w:r>
            <w:r w:rsidRPr="008B67BC">
              <w:rPr>
                <w:rFonts w:ascii="Times New Roman" w:hAnsi="Times New Roman" w:cs="Times New Roman" w:hint="eastAsia"/>
                <w:sz w:val="24"/>
              </w:rPr>
              <w:t>построив</w:t>
            </w:r>
            <w:r w:rsidRPr="008B67BC">
              <w:rPr>
                <w:rFonts w:ascii="Times New Roman" w:hAnsi="Times New Roman" w:cs="Times New Roman"/>
                <w:sz w:val="24"/>
              </w:rPr>
              <w:t xml:space="preserve"> </w:t>
            </w:r>
            <w:r w:rsidRPr="008B67BC">
              <w:rPr>
                <w:rFonts w:ascii="Times New Roman" w:hAnsi="Times New Roman" w:cs="Times New Roman" w:hint="eastAsia"/>
                <w:sz w:val="24"/>
              </w:rPr>
              <w:t>взаимосвязи</w:t>
            </w:r>
            <w:r w:rsidRPr="008B67BC">
              <w:rPr>
                <w:rFonts w:ascii="Times New Roman" w:hAnsi="Times New Roman" w:cs="Times New Roman"/>
                <w:sz w:val="24"/>
              </w:rPr>
              <w:t xml:space="preserve"> </w:t>
            </w:r>
            <w:r w:rsidRPr="008B67BC">
              <w:rPr>
                <w:rFonts w:ascii="Times New Roman" w:hAnsi="Times New Roman" w:cs="Times New Roman" w:hint="eastAsia"/>
                <w:sz w:val="24"/>
              </w:rPr>
              <w:t>между</w:t>
            </w:r>
            <w:r w:rsidRPr="008B67BC">
              <w:rPr>
                <w:rFonts w:ascii="Times New Roman" w:hAnsi="Times New Roman" w:cs="Times New Roman"/>
                <w:sz w:val="24"/>
              </w:rPr>
              <w:t xml:space="preserve"> </w:t>
            </w:r>
            <w:r w:rsidRPr="008B67BC">
              <w:rPr>
                <w:rFonts w:ascii="Times New Roman" w:hAnsi="Times New Roman" w:cs="Times New Roman" w:hint="eastAsia"/>
                <w:sz w:val="24"/>
              </w:rPr>
              <w:t>этими</w:t>
            </w:r>
            <w:r w:rsidRPr="008B67BC">
              <w:rPr>
                <w:rFonts w:ascii="Times New Roman" w:hAnsi="Times New Roman" w:cs="Times New Roman"/>
                <w:sz w:val="24"/>
              </w:rPr>
              <w:t xml:space="preserve"> </w:t>
            </w:r>
            <w:r w:rsidRPr="008B67BC">
              <w:rPr>
                <w:rFonts w:ascii="Times New Roman" w:hAnsi="Times New Roman" w:cs="Times New Roman" w:hint="eastAsia"/>
                <w:sz w:val="24"/>
              </w:rPr>
              <w:t>внешними</w:t>
            </w:r>
            <w:r w:rsidRPr="008B67BC">
              <w:rPr>
                <w:rFonts w:ascii="Times New Roman" w:hAnsi="Times New Roman" w:cs="Times New Roman"/>
                <w:sz w:val="24"/>
              </w:rPr>
              <w:t xml:space="preserve"> </w:t>
            </w:r>
            <w:r w:rsidRPr="008B67BC">
              <w:rPr>
                <w:rFonts w:ascii="Times New Roman" w:hAnsi="Times New Roman" w:cs="Times New Roman" w:hint="eastAsia"/>
                <w:sz w:val="24"/>
              </w:rPr>
              <w:t>факторами</w:t>
            </w:r>
            <w:r w:rsidRPr="008B67BC">
              <w:rPr>
                <w:rFonts w:ascii="Times New Roman" w:hAnsi="Times New Roman" w:cs="Times New Roman"/>
                <w:sz w:val="24"/>
              </w:rPr>
              <w:t xml:space="preserve"> </w:t>
            </w:r>
            <w:r w:rsidRPr="008B67BC">
              <w:rPr>
                <w:rFonts w:ascii="Times New Roman" w:hAnsi="Times New Roman" w:cs="Times New Roman" w:hint="eastAsia"/>
                <w:sz w:val="24"/>
              </w:rPr>
              <w:t>и</w:t>
            </w:r>
            <w:r w:rsidRPr="008B67BC">
              <w:rPr>
                <w:rFonts w:ascii="Times New Roman" w:hAnsi="Times New Roman" w:cs="Times New Roman"/>
                <w:sz w:val="24"/>
              </w:rPr>
              <w:t xml:space="preserve"> </w:t>
            </w:r>
            <w:r w:rsidRPr="008B67BC">
              <w:rPr>
                <w:rFonts w:ascii="Times New Roman" w:hAnsi="Times New Roman" w:cs="Times New Roman" w:hint="eastAsia"/>
                <w:sz w:val="24"/>
              </w:rPr>
              <w:t>параметрами</w:t>
            </w:r>
            <w:r w:rsidRPr="008B67BC">
              <w:rPr>
                <w:rFonts w:ascii="Times New Roman" w:hAnsi="Times New Roman" w:cs="Times New Roman"/>
                <w:sz w:val="24"/>
              </w:rPr>
              <w:t xml:space="preserve"> </w:t>
            </w:r>
            <w:r w:rsidRPr="008B67BC">
              <w:rPr>
                <w:rFonts w:ascii="Times New Roman" w:hAnsi="Times New Roman" w:cs="Times New Roman" w:hint="eastAsia"/>
                <w:sz w:val="24"/>
              </w:rPr>
              <w:t>проекта</w:t>
            </w:r>
            <w:r w:rsidRPr="008B67BC">
              <w:rPr>
                <w:rFonts w:ascii="Times New Roman" w:hAnsi="Times New Roman" w:cs="Times New Roman"/>
                <w:sz w:val="24"/>
              </w:rPr>
              <w:t xml:space="preserve">, </w:t>
            </w:r>
            <w:r w:rsidRPr="008B67BC">
              <w:rPr>
                <w:rFonts w:ascii="Times New Roman" w:hAnsi="Times New Roman" w:cs="Times New Roman" w:hint="eastAsia"/>
                <w:sz w:val="24"/>
              </w:rPr>
              <w:t>определите</w:t>
            </w:r>
            <w:r w:rsidRPr="008B67BC">
              <w:rPr>
                <w:rFonts w:ascii="Times New Roman" w:hAnsi="Times New Roman" w:cs="Times New Roman"/>
                <w:sz w:val="24"/>
              </w:rPr>
              <w:t xml:space="preserve"> </w:t>
            </w:r>
            <w:r w:rsidRPr="008B67BC">
              <w:rPr>
                <w:rFonts w:ascii="Times New Roman" w:hAnsi="Times New Roman" w:cs="Times New Roman" w:hint="eastAsia"/>
                <w:sz w:val="24"/>
              </w:rPr>
              <w:t>и</w:t>
            </w:r>
            <w:r w:rsidRPr="008B67BC">
              <w:rPr>
                <w:rFonts w:ascii="Times New Roman" w:hAnsi="Times New Roman" w:cs="Times New Roman"/>
                <w:sz w:val="24"/>
              </w:rPr>
              <w:t xml:space="preserve"> </w:t>
            </w:r>
            <w:r w:rsidRPr="008B67BC">
              <w:rPr>
                <w:rFonts w:ascii="Times New Roman" w:hAnsi="Times New Roman" w:cs="Times New Roman" w:hint="eastAsia"/>
                <w:sz w:val="24"/>
              </w:rPr>
              <w:t>объясните</w:t>
            </w:r>
            <w:r w:rsidRPr="008B67BC">
              <w:rPr>
                <w:rFonts w:ascii="Times New Roman" w:hAnsi="Times New Roman" w:cs="Times New Roman"/>
                <w:sz w:val="24"/>
              </w:rPr>
              <w:t xml:space="preserve">, </w:t>
            </w:r>
            <w:r w:rsidRPr="008B67BC">
              <w:rPr>
                <w:rFonts w:ascii="Times New Roman" w:hAnsi="Times New Roman" w:cs="Times New Roman" w:hint="eastAsia"/>
                <w:sz w:val="24"/>
              </w:rPr>
              <w:t>какие</w:t>
            </w:r>
            <w:r w:rsidRPr="008B67BC">
              <w:rPr>
                <w:rFonts w:ascii="Times New Roman" w:hAnsi="Times New Roman" w:cs="Times New Roman"/>
                <w:sz w:val="24"/>
              </w:rPr>
              <w:t xml:space="preserve"> </w:t>
            </w:r>
            <w:r w:rsidRPr="008B67BC">
              <w:rPr>
                <w:rFonts w:ascii="Times New Roman" w:hAnsi="Times New Roman" w:cs="Times New Roman" w:hint="eastAsia"/>
                <w:sz w:val="24"/>
              </w:rPr>
              <w:t>изменения</w:t>
            </w:r>
            <w:r w:rsidRPr="008B67BC">
              <w:rPr>
                <w:rFonts w:ascii="Times New Roman" w:hAnsi="Times New Roman" w:cs="Times New Roman"/>
                <w:sz w:val="24"/>
              </w:rPr>
              <w:t xml:space="preserve"> </w:t>
            </w:r>
            <w:r w:rsidRPr="008B67BC">
              <w:rPr>
                <w:rFonts w:ascii="Times New Roman" w:hAnsi="Times New Roman" w:cs="Times New Roman" w:hint="eastAsia"/>
                <w:sz w:val="24"/>
              </w:rPr>
              <w:t>в</w:t>
            </w:r>
            <w:r w:rsidRPr="008B67BC">
              <w:rPr>
                <w:rFonts w:ascii="Times New Roman" w:hAnsi="Times New Roman" w:cs="Times New Roman"/>
                <w:sz w:val="24"/>
              </w:rPr>
              <w:t xml:space="preserve"> </w:t>
            </w:r>
            <w:r w:rsidRPr="008B67BC">
              <w:rPr>
                <w:rFonts w:ascii="Times New Roman" w:hAnsi="Times New Roman" w:cs="Times New Roman" w:hint="eastAsia"/>
                <w:sz w:val="24"/>
              </w:rPr>
              <w:t>финансовой</w:t>
            </w:r>
            <w:r w:rsidRPr="008B67BC">
              <w:rPr>
                <w:rFonts w:ascii="Times New Roman" w:hAnsi="Times New Roman" w:cs="Times New Roman"/>
                <w:sz w:val="24"/>
              </w:rPr>
              <w:t xml:space="preserve"> </w:t>
            </w:r>
            <w:r w:rsidRPr="008B67BC">
              <w:rPr>
                <w:rFonts w:ascii="Times New Roman" w:hAnsi="Times New Roman" w:cs="Times New Roman" w:hint="eastAsia"/>
                <w:sz w:val="24"/>
              </w:rPr>
              <w:t>модели</w:t>
            </w:r>
            <w:r w:rsidRPr="008B67BC">
              <w:rPr>
                <w:rFonts w:ascii="Times New Roman" w:hAnsi="Times New Roman" w:cs="Times New Roman"/>
                <w:sz w:val="24"/>
              </w:rPr>
              <w:t xml:space="preserve"> </w:t>
            </w:r>
            <w:r w:rsidRPr="008B67BC">
              <w:rPr>
                <w:rFonts w:ascii="Times New Roman" w:hAnsi="Times New Roman" w:cs="Times New Roman" w:hint="eastAsia"/>
                <w:sz w:val="24"/>
              </w:rPr>
              <w:t>проекта</w:t>
            </w:r>
            <w:r w:rsidRPr="008B67BC">
              <w:rPr>
                <w:rFonts w:ascii="Times New Roman" w:hAnsi="Times New Roman" w:cs="Times New Roman"/>
                <w:sz w:val="24"/>
              </w:rPr>
              <w:t xml:space="preserve"> </w:t>
            </w:r>
            <w:r w:rsidRPr="008B67BC">
              <w:rPr>
                <w:rFonts w:ascii="Times New Roman" w:hAnsi="Times New Roman" w:cs="Times New Roman" w:hint="eastAsia"/>
                <w:sz w:val="24"/>
              </w:rPr>
              <w:t>могут</w:t>
            </w:r>
            <w:r w:rsidRPr="008B67BC">
              <w:rPr>
                <w:rFonts w:ascii="Times New Roman" w:hAnsi="Times New Roman" w:cs="Times New Roman"/>
                <w:sz w:val="24"/>
              </w:rPr>
              <w:t xml:space="preserve"> </w:t>
            </w:r>
            <w:r w:rsidRPr="008B67BC">
              <w:rPr>
                <w:rFonts w:ascii="Times New Roman" w:hAnsi="Times New Roman" w:cs="Times New Roman" w:hint="eastAsia"/>
                <w:sz w:val="24"/>
              </w:rPr>
              <w:t>возникнуть</w:t>
            </w:r>
            <w:r w:rsidRPr="008B67BC">
              <w:rPr>
                <w:rFonts w:ascii="Times New Roman" w:hAnsi="Times New Roman" w:cs="Times New Roman"/>
                <w:sz w:val="24"/>
              </w:rPr>
              <w:t xml:space="preserve"> </w:t>
            </w:r>
            <w:r w:rsidRPr="008B67BC">
              <w:rPr>
                <w:rFonts w:ascii="Times New Roman" w:hAnsi="Times New Roman" w:cs="Times New Roman" w:hint="eastAsia"/>
                <w:sz w:val="24"/>
              </w:rPr>
              <w:t>в</w:t>
            </w:r>
            <w:r w:rsidRPr="008B67BC">
              <w:rPr>
                <w:rFonts w:ascii="Times New Roman" w:hAnsi="Times New Roman" w:cs="Times New Roman"/>
                <w:sz w:val="24"/>
              </w:rPr>
              <w:t xml:space="preserve"> </w:t>
            </w:r>
            <w:r w:rsidRPr="008B67BC">
              <w:rPr>
                <w:rFonts w:ascii="Times New Roman" w:hAnsi="Times New Roman" w:cs="Times New Roman" w:hint="eastAsia"/>
                <w:sz w:val="24"/>
              </w:rPr>
              <w:t>случае</w:t>
            </w:r>
            <w:r w:rsidRPr="008B67BC">
              <w:rPr>
                <w:rFonts w:ascii="Times New Roman" w:hAnsi="Times New Roman" w:cs="Times New Roman"/>
                <w:sz w:val="24"/>
              </w:rPr>
              <w:t xml:space="preserve"> </w:t>
            </w:r>
            <w:r w:rsidRPr="008B67BC">
              <w:rPr>
                <w:rFonts w:ascii="Times New Roman" w:hAnsi="Times New Roman" w:cs="Times New Roman" w:hint="eastAsia"/>
                <w:sz w:val="24"/>
              </w:rPr>
              <w:t>изменения</w:t>
            </w:r>
            <w:r w:rsidRPr="008B67BC">
              <w:rPr>
                <w:rFonts w:ascii="Times New Roman" w:hAnsi="Times New Roman" w:cs="Times New Roman"/>
                <w:sz w:val="24"/>
              </w:rPr>
              <w:t xml:space="preserve"> </w:t>
            </w:r>
            <w:r w:rsidRPr="008B67BC">
              <w:rPr>
                <w:rFonts w:ascii="Times New Roman" w:hAnsi="Times New Roman" w:cs="Times New Roman" w:hint="eastAsia"/>
                <w:sz w:val="24"/>
              </w:rPr>
              <w:t>каждого</w:t>
            </w:r>
            <w:r w:rsidRPr="008B67BC">
              <w:rPr>
                <w:rFonts w:ascii="Times New Roman" w:hAnsi="Times New Roman" w:cs="Times New Roman"/>
                <w:sz w:val="24"/>
              </w:rPr>
              <w:t xml:space="preserve"> </w:t>
            </w:r>
            <w:r w:rsidRPr="008B67BC">
              <w:rPr>
                <w:rFonts w:ascii="Times New Roman" w:hAnsi="Times New Roman" w:cs="Times New Roman" w:hint="eastAsia"/>
                <w:sz w:val="24"/>
              </w:rPr>
              <w:t>из</w:t>
            </w:r>
            <w:r w:rsidRPr="008B67BC">
              <w:rPr>
                <w:rFonts w:ascii="Times New Roman" w:hAnsi="Times New Roman" w:cs="Times New Roman"/>
                <w:sz w:val="24"/>
              </w:rPr>
              <w:t xml:space="preserve"> </w:t>
            </w:r>
            <w:r w:rsidRPr="008B67BC">
              <w:rPr>
                <w:rFonts w:ascii="Times New Roman" w:hAnsi="Times New Roman" w:cs="Times New Roman" w:hint="eastAsia"/>
                <w:sz w:val="24"/>
              </w:rPr>
              <w:t>перечисленных</w:t>
            </w:r>
            <w:r w:rsidRPr="008B67BC">
              <w:rPr>
                <w:rFonts w:ascii="Times New Roman" w:hAnsi="Times New Roman" w:cs="Times New Roman"/>
                <w:sz w:val="24"/>
              </w:rPr>
              <w:t xml:space="preserve"> </w:t>
            </w:r>
            <w:r w:rsidRPr="008B67BC">
              <w:rPr>
                <w:rFonts w:ascii="Times New Roman" w:hAnsi="Times New Roman" w:cs="Times New Roman" w:hint="eastAsia"/>
                <w:sz w:val="24"/>
              </w:rPr>
              <w:t>факторов</w:t>
            </w:r>
            <w:r w:rsidRPr="008B67BC">
              <w:rPr>
                <w:rFonts w:ascii="Times New Roman" w:hAnsi="Times New Roman" w:cs="Times New Roman"/>
                <w:sz w:val="24"/>
              </w:rPr>
              <w:t>.</w:t>
            </w:r>
          </w:p>
        </w:tc>
      </w:tr>
    </w:tbl>
    <w:p w14:paraId="3221C29A" w14:textId="77777777" w:rsidR="00BA520E" w:rsidRDefault="00BA520E" w:rsidP="00A778FD">
      <w:pPr>
        <w:tabs>
          <w:tab w:val="left" w:pos="1134"/>
        </w:tabs>
        <w:spacing w:line="360" w:lineRule="auto"/>
        <w:ind w:firstLine="709"/>
        <w:jc w:val="both"/>
        <w:rPr>
          <w:rFonts w:ascii="Times New Roman" w:hAnsi="Times New Roman" w:cs="Times New Roman"/>
          <w:b/>
        </w:rPr>
        <w:sectPr w:rsidR="00BA520E" w:rsidSect="00BA520E">
          <w:pgSz w:w="16838" w:h="11906" w:orient="landscape"/>
          <w:pgMar w:top="1418" w:right="851" w:bottom="992" w:left="1418" w:header="709" w:footer="709" w:gutter="0"/>
          <w:cols w:space="708"/>
          <w:titlePg/>
          <w:docGrid w:linePitch="360"/>
        </w:sectPr>
      </w:pPr>
    </w:p>
    <w:p w14:paraId="2EA3C8F0" w14:textId="77777777" w:rsidR="00E66710" w:rsidRPr="00E66710" w:rsidRDefault="00E66710" w:rsidP="00E66710">
      <w:pPr>
        <w:pStyle w:val="1"/>
        <w:keepLines/>
        <w:widowControl w:val="0"/>
        <w:tabs>
          <w:tab w:val="left" w:pos="993"/>
        </w:tabs>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26" w:name="_Toc454781357"/>
      <w:bookmarkStart w:id="27" w:name="_Toc508028714"/>
      <w:bookmarkStart w:id="28" w:name="_Toc117083051"/>
      <w:r w:rsidRPr="00E66710">
        <w:rPr>
          <w:rFonts w:ascii="Times New Roman" w:eastAsiaTheme="majorEastAsia" w:hAnsi="Times New Roman" w:cs="Times New Roman"/>
          <w:kern w:val="0"/>
          <w:sz w:val="28"/>
          <w:szCs w:val="28"/>
        </w:rPr>
        <w:lastRenderedPageBreak/>
        <w:t>8. Перечень основной и дополнительной учебной литературы, необходимой для освоения дисциплины</w:t>
      </w:r>
      <w:bookmarkEnd w:id="26"/>
      <w:bookmarkEnd w:id="27"/>
      <w:bookmarkEnd w:id="28"/>
    </w:p>
    <w:p w14:paraId="40CA21E5" w14:textId="77777777" w:rsidR="00C92231" w:rsidRDefault="00C92231" w:rsidP="00C92231">
      <w:pPr>
        <w:tabs>
          <w:tab w:val="left" w:pos="993"/>
        </w:tabs>
        <w:spacing w:line="336" w:lineRule="auto"/>
        <w:ind w:firstLine="709"/>
        <w:jc w:val="both"/>
        <w:rPr>
          <w:rFonts w:ascii="Times New Roman" w:hAnsi="Times New Roman" w:cs="Times New Roman"/>
          <w:b/>
          <w:szCs w:val="28"/>
        </w:rPr>
      </w:pPr>
      <w:bookmarkStart w:id="29" w:name="_Toc508028716"/>
      <w:bookmarkStart w:id="30" w:name="_Toc117083053"/>
      <w:r>
        <w:rPr>
          <w:rFonts w:ascii="Times New Roman" w:hAnsi="Times New Roman" w:cs="Times New Roman"/>
          <w:b/>
          <w:szCs w:val="28"/>
        </w:rPr>
        <w:t>Нормативные правовые акты:</w:t>
      </w:r>
    </w:p>
    <w:p w14:paraId="258331D9" w14:textId="77777777" w:rsidR="00C92231" w:rsidRPr="008D0A31" w:rsidRDefault="00C92231" w:rsidP="00C92231">
      <w:pPr>
        <w:pStyle w:val="af"/>
        <w:numPr>
          <w:ilvl w:val="0"/>
          <w:numId w:val="15"/>
        </w:numPr>
        <w:tabs>
          <w:tab w:val="left" w:pos="1134"/>
        </w:tabs>
        <w:spacing w:line="336" w:lineRule="auto"/>
        <w:ind w:left="0" w:firstLine="709"/>
        <w:contextualSpacing/>
        <w:jc w:val="both"/>
        <w:rPr>
          <w:sz w:val="28"/>
          <w:szCs w:val="28"/>
        </w:rPr>
      </w:pPr>
      <w:r w:rsidRPr="00351FBE">
        <w:rPr>
          <w:sz w:val="28"/>
          <w:szCs w:val="28"/>
        </w:rPr>
        <w:t xml:space="preserve">Федеральный закон от 17.05.2007 N 82-ФЗ (ред. от 02.07.2021) </w:t>
      </w:r>
      <w:r>
        <w:rPr>
          <w:sz w:val="28"/>
          <w:szCs w:val="28"/>
        </w:rPr>
        <w:t>«</w:t>
      </w:r>
      <w:r w:rsidRPr="00351FBE">
        <w:rPr>
          <w:sz w:val="28"/>
          <w:szCs w:val="28"/>
        </w:rPr>
        <w:t xml:space="preserve">О государственной корпорации развития </w:t>
      </w:r>
      <w:r>
        <w:rPr>
          <w:sz w:val="28"/>
          <w:szCs w:val="28"/>
        </w:rPr>
        <w:t>«</w:t>
      </w:r>
      <w:r w:rsidRPr="00351FBE">
        <w:rPr>
          <w:sz w:val="28"/>
          <w:szCs w:val="28"/>
        </w:rPr>
        <w:t>ВЭБ.РФ</w:t>
      </w:r>
      <w:r>
        <w:rPr>
          <w:sz w:val="28"/>
          <w:szCs w:val="28"/>
        </w:rPr>
        <w:t>»»</w:t>
      </w:r>
    </w:p>
    <w:p w14:paraId="351C1BA3" w14:textId="77777777" w:rsidR="00C92231" w:rsidRDefault="00C92231" w:rsidP="00C92231">
      <w:pPr>
        <w:pStyle w:val="af"/>
        <w:widowControl w:val="0"/>
        <w:numPr>
          <w:ilvl w:val="0"/>
          <w:numId w:val="15"/>
        </w:numPr>
        <w:tabs>
          <w:tab w:val="left" w:pos="993"/>
          <w:tab w:val="left" w:pos="1134"/>
        </w:tabs>
        <w:autoSpaceDE w:val="0"/>
        <w:autoSpaceDN w:val="0"/>
        <w:adjustRightInd w:val="0"/>
        <w:spacing w:line="336" w:lineRule="auto"/>
        <w:ind w:left="0" w:firstLine="709"/>
        <w:contextualSpacing/>
        <w:jc w:val="both"/>
        <w:rPr>
          <w:sz w:val="28"/>
          <w:szCs w:val="28"/>
        </w:rPr>
      </w:pPr>
      <w:r w:rsidRPr="008D0A31">
        <w:rPr>
          <w:sz w:val="28"/>
          <w:szCs w:val="28"/>
        </w:rPr>
        <w:t xml:space="preserve">Федеральный закон от 13.07.2015 № 224-ФЗ «О государственно-частном партнерстве, </w:t>
      </w:r>
      <w:proofErr w:type="spellStart"/>
      <w:r w:rsidRPr="008D0A31">
        <w:rPr>
          <w:sz w:val="28"/>
          <w:szCs w:val="28"/>
        </w:rPr>
        <w:t>муниципально</w:t>
      </w:r>
      <w:proofErr w:type="spellEnd"/>
      <w:r w:rsidRPr="008D0A31">
        <w:rPr>
          <w:sz w:val="28"/>
          <w:szCs w:val="28"/>
        </w:rPr>
        <w:t>-частном партнерстве в Российской Федерации и внесении изменений в отдельные законодательные акты Российской Федерации» / Собрание законодательства РФ, 20.07.2015, № 29 (часть I), ст. 4350.</w:t>
      </w:r>
    </w:p>
    <w:p w14:paraId="125D12D6" w14:textId="77777777" w:rsidR="00C92231" w:rsidRPr="008D0A31" w:rsidRDefault="00C92231" w:rsidP="00C92231">
      <w:pPr>
        <w:pStyle w:val="af"/>
        <w:numPr>
          <w:ilvl w:val="0"/>
          <w:numId w:val="15"/>
        </w:numPr>
        <w:tabs>
          <w:tab w:val="left" w:pos="993"/>
          <w:tab w:val="left" w:pos="1134"/>
        </w:tabs>
        <w:spacing w:line="336" w:lineRule="auto"/>
        <w:ind w:left="0" w:firstLine="709"/>
        <w:contextualSpacing/>
        <w:jc w:val="both"/>
        <w:rPr>
          <w:sz w:val="28"/>
          <w:szCs w:val="28"/>
        </w:rPr>
      </w:pPr>
      <w:r w:rsidRPr="008D0A31">
        <w:rPr>
          <w:sz w:val="28"/>
          <w:szCs w:val="28"/>
        </w:rPr>
        <w:t>Федеральный закон от 21.07.2005 № 115-ФЗ «О концессионных соглашениях» / Собрание законодательства РФ, 25.07.2005, № 30 (ч. II), ст. 3126.</w:t>
      </w:r>
    </w:p>
    <w:p w14:paraId="17A84E52" w14:textId="77777777" w:rsidR="00C92231" w:rsidRPr="008D0A31" w:rsidRDefault="00C92231" w:rsidP="00C92231">
      <w:pPr>
        <w:pStyle w:val="af"/>
        <w:numPr>
          <w:ilvl w:val="0"/>
          <w:numId w:val="15"/>
        </w:numPr>
        <w:tabs>
          <w:tab w:val="left" w:pos="993"/>
          <w:tab w:val="left" w:pos="1134"/>
        </w:tabs>
        <w:spacing w:line="336" w:lineRule="auto"/>
        <w:ind w:left="0" w:firstLine="709"/>
        <w:contextualSpacing/>
        <w:jc w:val="both"/>
        <w:rPr>
          <w:sz w:val="28"/>
          <w:szCs w:val="28"/>
        </w:rPr>
      </w:pPr>
      <w:r w:rsidRPr="008D0A31">
        <w:rPr>
          <w:sz w:val="28"/>
          <w:szCs w:val="28"/>
        </w:rPr>
        <w:t>Федеральный закон от 25.02.1999 № 39-ФЗ «Об инвестиционной деятельности в Российской Федерации, осуществляемой в форме капитальных вложений» / Собрание законодательства РФ, 01.03.1999, № 9, ст. 1096.</w:t>
      </w:r>
    </w:p>
    <w:p w14:paraId="2ED16A92" w14:textId="77777777" w:rsidR="00C92231" w:rsidRPr="008D0A31" w:rsidRDefault="00C92231" w:rsidP="00C92231">
      <w:pPr>
        <w:pStyle w:val="af"/>
        <w:numPr>
          <w:ilvl w:val="0"/>
          <w:numId w:val="15"/>
        </w:numPr>
        <w:tabs>
          <w:tab w:val="left" w:pos="993"/>
          <w:tab w:val="left" w:pos="1134"/>
        </w:tabs>
        <w:spacing w:line="336" w:lineRule="auto"/>
        <w:ind w:left="0" w:firstLine="709"/>
        <w:contextualSpacing/>
        <w:jc w:val="both"/>
        <w:rPr>
          <w:sz w:val="28"/>
          <w:szCs w:val="28"/>
        </w:rPr>
      </w:pPr>
      <w:r w:rsidRPr="008D0A31">
        <w:rPr>
          <w:sz w:val="28"/>
          <w:szCs w:val="28"/>
        </w:rPr>
        <w:t>Федеральный закон от 18.07.2011 № 223-ФЗ «О закупках товаров, работ, услуг отдельными видами юридических лиц» / Собрание законодательства РФ, 25.07.2011, № 30 (ч. 1), ст. 4571.</w:t>
      </w:r>
    </w:p>
    <w:p w14:paraId="32F22128" w14:textId="77777777" w:rsidR="00C92231" w:rsidRDefault="00C92231" w:rsidP="00C92231">
      <w:pPr>
        <w:pStyle w:val="af"/>
        <w:numPr>
          <w:ilvl w:val="0"/>
          <w:numId w:val="15"/>
        </w:numPr>
        <w:tabs>
          <w:tab w:val="left" w:pos="1134"/>
        </w:tabs>
        <w:spacing w:line="336" w:lineRule="auto"/>
        <w:ind w:left="0" w:firstLine="709"/>
        <w:contextualSpacing/>
        <w:jc w:val="both"/>
        <w:rPr>
          <w:sz w:val="28"/>
          <w:szCs w:val="28"/>
        </w:rPr>
      </w:pPr>
      <w:r w:rsidRPr="008D0A31">
        <w:rPr>
          <w:sz w:val="28"/>
          <w:szCs w:val="28"/>
        </w:rPr>
        <w:t>Федеральный закон от 31.12.2017 N 486-ФЗ "О синдицированном кредите (займе) и внесении изменений в отдельные законодательные акты Российской Федерации"</w:t>
      </w:r>
      <w:r>
        <w:rPr>
          <w:sz w:val="28"/>
          <w:szCs w:val="28"/>
        </w:rPr>
        <w:t xml:space="preserve">. </w:t>
      </w:r>
    </w:p>
    <w:p w14:paraId="0DEEC544" w14:textId="77777777" w:rsidR="00C92231" w:rsidRPr="008D0A31" w:rsidRDefault="00C92231" w:rsidP="00C92231">
      <w:pPr>
        <w:pStyle w:val="af"/>
        <w:widowControl w:val="0"/>
        <w:numPr>
          <w:ilvl w:val="0"/>
          <w:numId w:val="15"/>
        </w:numPr>
        <w:tabs>
          <w:tab w:val="left" w:pos="993"/>
          <w:tab w:val="left" w:pos="1134"/>
        </w:tabs>
        <w:autoSpaceDE w:val="0"/>
        <w:autoSpaceDN w:val="0"/>
        <w:adjustRightInd w:val="0"/>
        <w:spacing w:line="336" w:lineRule="auto"/>
        <w:ind w:left="0" w:firstLine="709"/>
        <w:contextualSpacing/>
        <w:jc w:val="both"/>
        <w:rPr>
          <w:sz w:val="28"/>
          <w:szCs w:val="28"/>
        </w:rPr>
      </w:pPr>
      <w:r w:rsidRPr="008D0A31">
        <w:rPr>
          <w:sz w:val="28"/>
          <w:szCs w:val="28"/>
        </w:rPr>
        <w:t>Федеральный закон от 16.07.1998 № 102-ФЗ «Об ипотеке (залоге недвижимости)» / Собрание законодательства РФ, 20.07.1998, № 29, ст. 3400.</w:t>
      </w:r>
    </w:p>
    <w:p w14:paraId="1C126AFE" w14:textId="77777777" w:rsidR="00C92231" w:rsidRPr="008D0A31" w:rsidRDefault="00C92231" w:rsidP="00C92231">
      <w:pPr>
        <w:pStyle w:val="af"/>
        <w:widowControl w:val="0"/>
        <w:numPr>
          <w:ilvl w:val="0"/>
          <w:numId w:val="15"/>
        </w:numPr>
        <w:tabs>
          <w:tab w:val="left" w:pos="993"/>
          <w:tab w:val="left" w:pos="1134"/>
        </w:tabs>
        <w:autoSpaceDE w:val="0"/>
        <w:autoSpaceDN w:val="0"/>
        <w:adjustRightInd w:val="0"/>
        <w:spacing w:line="336" w:lineRule="auto"/>
        <w:ind w:left="0" w:firstLine="709"/>
        <w:contextualSpacing/>
        <w:jc w:val="both"/>
        <w:rPr>
          <w:sz w:val="28"/>
          <w:szCs w:val="28"/>
        </w:rPr>
      </w:pPr>
      <w:r w:rsidRPr="008D0A31">
        <w:rPr>
          <w:sz w:val="28"/>
          <w:szCs w:val="28"/>
        </w:rPr>
        <w:t>Постановление Правительства РФ от 14.12.2010 № 1016 «Об утверждении правил отбора инвестиционных проектов и принципалов для предоставления государственных гарантий РФ по кредитам либо облигационным займам, привлекаемым на осуществление инвестиционных проектов».</w:t>
      </w:r>
    </w:p>
    <w:p w14:paraId="099F48FA" w14:textId="77777777" w:rsidR="00C92231" w:rsidRPr="008D0A31" w:rsidRDefault="00C92231" w:rsidP="00C92231">
      <w:pPr>
        <w:pStyle w:val="af"/>
        <w:widowControl w:val="0"/>
        <w:numPr>
          <w:ilvl w:val="0"/>
          <w:numId w:val="15"/>
        </w:numPr>
        <w:tabs>
          <w:tab w:val="left" w:pos="993"/>
          <w:tab w:val="left" w:pos="1134"/>
        </w:tabs>
        <w:autoSpaceDE w:val="0"/>
        <w:autoSpaceDN w:val="0"/>
        <w:adjustRightInd w:val="0"/>
        <w:spacing w:line="336" w:lineRule="auto"/>
        <w:ind w:left="0" w:firstLine="709"/>
        <w:contextualSpacing/>
        <w:jc w:val="both"/>
        <w:rPr>
          <w:sz w:val="28"/>
          <w:szCs w:val="28"/>
        </w:rPr>
      </w:pPr>
      <w:r w:rsidRPr="008D0A31">
        <w:rPr>
          <w:sz w:val="28"/>
          <w:szCs w:val="28"/>
        </w:rPr>
        <w:t xml:space="preserve">Постановление Правительства РФ от </w:t>
      </w:r>
      <w:r>
        <w:rPr>
          <w:sz w:val="28"/>
          <w:szCs w:val="28"/>
        </w:rPr>
        <w:t>15</w:t>
      </w:r>
      <w:r w:rsidRPr="008D0A31">
        <w:rPr>
          <w:sz w:val="28"/>
          <w:szCs w:val="28"/>
        </w:rPr>
        <w:t>.</w:t>
      </w:r>
      <w:r>
        <w:rPr>
          <w:sz w:val="28"/>
          <w:szCs w:val="28"/>
        </w:rPr>
        <w:t>02</w:t>
      </w:r>
      <w:r w:rsidRPr="008D0A31">
        <w:rPr>
          <w:sz w:val="28"/>
          <w:szCs w:val="28"/>
        </w:rPr>
        <w:t>.201</w:t>
      </w:r>
      <w:r>
        <w:rPr>
          <w:sz w:val="28"/>
          <w:szCs w:val="28"/>
        </w:rPr>
        <w:t>8</w:t>
      </w:r>
      <w:r w:rsidRPr="008D0A31">
        <w:rPr>
          <w:sz w:val="28"/>
          <w:szCs w:val="28"/>
        </w:rPr>
        <w:t xml:space="preserve"> № </w:t>
      </w:r>
      <w:r>
        <w:rPr>
          <w:sz w:val="28"/>
          <w:szCs w:val="28"/>
        </w:rPr>
        <w:t>158</w:t>
      </w:r>
      <w:r w:rsidRPr="008D0A31">
        <w:rPr>
          <w:sz w:val="28"/>
          <w:szCs w:val="28"/>
        </w:rPr>
        <w:t xml:space="preserve"> «</w:t>
      </w:r>
      <w:r>
        <w:rPr>
          <w:sz w:val="28"/>
          <w:szCs w:val="28"/>
        </w:rPr>
        <w:t>О программе «Фабрика проектного финансирования</w:t>
      </w:r>
      <w:r w:rsidRPr="008D0A31">
        <w:rPr>
          <w:sz w:val="28"/>
          <w:szCs w:val="28"/>
        </w:rPr>
        <w:t>»</w:t>
      </w:r>
      <w:r>
        <w:rPr>
          <w:sz w:val="28"/>
          <w:szCs w:val="28"/>
        </w:rPr>
        <w:t>»</w:t>
      </w:r>
      <w:r w:rsidRPr="008D0A31">
        <w:rPr>
          <w:sz w:val="28"/>
          <w:szCs w:val="28"/>
        </w:rPr>
        <w:t>.</w:t>
      </w:r>
    </w:p>
    <w:p w14:paraId="3EBF42DC" w14:textId="77777777" w:rsidR="00C92231" w:rsidRPr="00913D1B" w:rsidRDefault="00C92231" w:rsidP="00C92231">
      <w:pPr>
        <w:pStyle w:val="af"/>
        <w:widowControl w:val="0"/>
        <w:numPr>
          <w:ilvl w:val="0"/>
          <w:numId w:val="15"/>
        </w:numPr>
        <w:tabs>
          <w:tab w:val="left" w:pos="993"/>
          <w:tab w:val="left" w:pos="1134"/>
        </w:tabs>
        <w:autoSpaceDE w:val="0"/>
        <w:autoSpaceDN w:val="0"/>
        <w:adjustRightInd w:val="0"/>
        <w:spacing w:line="336" w:lineRule="auto"/>
        <w:ind w:left="0" w:firstLine="709"/>
        <w:contextualSpacing/>
        <w:jc w:val="both"/>
        <w:rPr>
          <w:sz w:val="28"/>
          <w:szCs w:val="28"/>
        </w:rPr>
      </w:pPr>
      <w:r w:rsidRPr="00913D1B">
        <w:rPr>
          <w:sz w:val="28"/>
          <w:szCs w:val="28"/>
        </w:rPr>
        <w:t xml:space="preserve">Методические рекомендации по оценке эффективности </w:t>
      </w:r>
      <w:r w:rsidRPr="00913D1B">
        <w:rPr>
          <w:sz w:val="28"/>
          <w:szCs w:val="28"/>
        </w:rPr>
        <w:lastRenderedPageBreak/>
        <w:t>инвестиционных проектов (утв. Минэкономики РФ, Минфином РФ, Госстроем РФ 21.06.2009 № ВК 477) (2-я ред.). М.: Экономика, 2000. 421 с.</w:t>
      </w:r>
    </w:p>
    <w:p w14:paraId="4A74D9EC" w14:textId="77777777" w:rsidR="00C92231" w:rsidRDefault="00C92231" w:rsidP="00C92231">
      <w:pPr>
        <w:tabs>
          <w:tab w:val="left" w:pos="993"/>
        </w:tabs>
        <w:spacing w:line="336" w:lineRule="auto"/>
        <w:ind w:firstLine="709"/>
        <w:jc w:val="both"/>
        <w:rPr>
          <w:rFonts w:ascii="Times New Roman" w:hAnsi="Times New Roman" w:cs="Times New Roman"/>
          <w:b/>
          <w:szCs w:val="28"/>
        </w:rPr>
      </w:pPr>
      <w:r w:rsidRPr="00E66710">
        <w:rPr>
          <w:rFonts w:ascii="Times New Roman" w:hAnsi="Times New Roman" w:cs="Times New Roman"/>
          <w:b/>
          <w:szCs w:val="28"/>
        </w:rPr>
        <w:t>Основная литература:</w:t>
      </w:r>
    </w:p>
    <w:p w14:paraId="7FD91111" w14:textId="77777777" w:rsidR="00C92231" w:rsidRDefault="00C92231" w:rsidP="00C92231">
      <w:pPr>
        <w:pStyle w:val="af"/>
        <w:widowControl w:val="0"/>
        <w:tabs>
          <w:tab w:val="left" w:pos="993"/>
          <w:tab w:val="left" w:pos="1134"/>
        </w:tabs>
        <w:autoSpaceDE w:val="0"/>
        <w:autoSpaceDN w:val="0"/>
        <w:adjustRightInd w:val="0"/>
        <w:spacing w:line="336" w:lineRule="auto"/>
        <w:ind w:left="0" w:firstLine="709"/>
        <w:contextualSpacing/>
        <w:jc w:val="both"/>
        <w:rPr>
          <w:sz w:val="28"/>
          <w:szCs w:val="28"/>
        </w:rPr>
      </w:pPr>
      <w:r>
        <w:rPr>
          <w:sz w:val="28"/>
          <w:szCs w:val="28"/>
        </w:rPr>
        <w:t xml:space="preserve">11. </w:t>
      </w:r>
      <w:r w:rsidRPr="00B70C38">
        <w:rPr>
          <w:rFonts w:hint="eastAsia"/>
          <w:sz w:val="28"/>
          <w:szCs w:val="28"/>
        </w:rPr>
        <w:t>Федотова</w:t>
      </w:r>
      <w:r w:rsidRPr="00B70C38">
        <w:rPr>
          <w:sz w:val="28"/>
          <w:szCs w:val="28"/>
        </w:rPr>
        <w:t xml:space="preserve">, </w:t>
      </w:r>
      <w:r w:rsidRPr="00B70C38">
        <w:rPr>
          <w:rFonts w:hint="eastAsia"/>
          <w:sz w:val="28"/>
          <w:szCs w:val="28"/>
        </w:rPr>
        <w:t>М</w:t>
      </w:r>
      <w:r w:rsidRPr="00B70C38">
        <w:rPr>
          <w:sz w:val="28"/>
          <w:szCs w:val="28"/>
        </w:rPr>
        <w:t xml:space="preserve">. </w:t>
      </w:r>
      <w:r w:rsidRPr="00B70C38">
        <w:rPr>
          <w:rFonts w:hint="eastAsia"/>
          <w:sz w:val="28"/>
          <w:szCs w:val="28"/>
        </w:rPr>
        <w:t>А</w:t>
      </w:r>
      <w:r w:rsidRPr="00B70C38">
        <w:rPr>
          <w:sz w:val="28"/>
          <w:szCs w:val="28"/>
        </w:rPr>
        <w:t xml:space="preserve">.  </w:t>
      </w:r>
      <w:r w:rsidRPr="00B70C38">
        <w:rPr>
          <w:rFonts w:hint="eastAsia"/>
          <w:sz w:val="28"/>
          <w:szCs w:val="28"/>
        </w:rPr>
        <w:t>Проектное</w:t>
      </w:r>
      <w:r w:rsidRPr="00B70C38">
        <w:rPr>
          <w:sz w:val="28"/>
          <w:szCs w:val="28"/>
        </w:rPr>
        <w:t xml:space="preserve"> </w:t>
      </w:r>
      <w:r w:rsidRPr="00B70C38">
        <w:rPr>
          <w:rFonts w:hint="eastAsia"/>
          <w:sz w:val="28"/>
          <w:szCs w:val="28"/>
        </w:rPr>
        <w:t>финансирование</w:t>
      </w:r>
      <w:r w:rsidRPr="00B70C38">
        <w:rPr>
          <w:sz w:val="28"/>
          <w:szCs w:val="28"/>
        </w:rPr>
        <w:t xml:space="preserve"> </w:t>
      </w:r>
      <w:r w:rsidRPr="00B70C38">
        <w:rPr>
          <w:rFonts w:hint="eastAsia"/>
          <w:sz w:val="28"/>
          <w:szCs w:val="28"/>
        </w:rPr>
        <w:t>и</w:t>
      </w:r>
      <w:r w:rsidRPr="00B70C38">
        <w:rPr>
          <w:sz w:val="28"/>
          <w:szCs w:val="28"/>
        </w:rPr>
        <w:t xml:space="preserve"> </w:t>
      </w:r>
      <w:r w:rsidRPr="00B70C38">
        <w:rPr>
          <w:rFonts w:hint="eastAsia"/>
          <w:sz w:val="28"/>
          <w:szCs w:val="28"/>
        </w:rPr>
        <w:t>анализ</w:t>
      </w:r>
      <w:r w:rsidRPr="00B70C38">
        <w:rPr>
          <w:sz w:val="28"/>
          <w:szCs w:val="28"/>
        </w:rPr>
        <w:t xml:space="preserve">: </w:t>
      </w:r>
      <w:r w:rsidRPr="00B70C38">
        <w:rPr>
          <w:rFonts w:hint="eastAsia"/>
          <w:sz w:val="28"/>
          <w:szCs w:val="28"/>
        </w:rPr>
        <w:t>учебное</w:t>
      </w:r>
      <w:r w:rsidRPr="00B70C38">
        <w:rPr>
          <w:sz w:val="28"/>
          <w:szCs w:val="28"/>
        </w:rPr>
        <w:t xml:space="preserve"> </w:t>
      </w:r>
      <w:r w:rsidRPr="00B70C38">
        <w:rPr>
          <w:rFonts w:hint="eastAsia"/>
          <w:sz w:val="28"/>
          <w:szCs w:val="28"/>
        </w:rPr>
        <w:t>пособие</w:t>
      </w:r>
      <w:r w:rsidRPr="00B70C38">
        <w:rPr>
          <w:sz w:val="28"/>
          <w:szCs w:val="28"/>
        </w:rPr>
        <w:t xml:space="preserve"> </w:t>
      </w:r>
      <w:r w:rsidRPr="00B70C38">
        <w:rPr>
          <w:rFonts w:hint="eastAsia"/>
          <w:sz w:val="28"/>
          <w:szCs w:val="28"/>
        </w:rPr>
        <w:t>для</w:t>
      </w:r>
      <w:r w:rsidRPr="00B70C38">
        <w:rPr>
          <w:sz w:val="28"/>
          <w:szCs w:val="28"/>
        </w:rPr>
        <w:t xml:space="preserve"> </w:t>
      </w:r>
      <w:r w:rsidRPr="00B70C38">
        <w:rPr>
          <w:rFonts w:hint="eastAsia"/>
          <w:sz w:val="28"/>
          <w:szCs w:val="28"/>
        </w:rPr>
        <w:t>вузов</w:t>
      </w:r>
      <w:r w:rsidRPr="00B70C38">
        <w:rPr>
          <w:sz w:val="28"/>
          <w:szCs w:val="28"/>
        </w:rPr>
        <w:t xml:space="preserve"> / </w:t>
      </w:r>
      <w:r w:rsidRPr="00B70C38">
        <w:rPr>
          <w:rFonts w:hint="eastAsia"/>
          <w:sz w:val="28"/>
          <w:szCs w:val="28"/>
        </w:rPr>
        <w:t>М</w:t>
      </w:r>
      <w:r w:rsidRPr="00B70C38">
        <w:rPr>
          <w:sz w:val="28"/>
          <w:szCs w:val="28"/>
        </w:rPr>
        <w:t xml:space="preserve">. </w:t>
      </w:r>
      <w:r w:rsidRPr="00B70C38">
        <w:rPr>
          <w:rFonts w:hint="eastAsia"/>
          <w:sz w:val="28"/>
          <w:szCs w:val="28"/>
        </w:rPr>
        <w:t>А</w:t>
      </w:r>
      <w:r w:rsidRPr="00B70C38">
        <w:rPr>
          <w:sz w:val="28"/>
          <w:szCs w:val="28"/>
        </w:rPr>
        <w:t xml:space="preserve">. </w:t>
      </w:r>
      <w:r w:rsidRPr="00B70C38">
        <w:rPr>
          <w:rFonts w:hint="eastAsia"/>
          <w:sz w:val="28"/>
          <w:szCs w:val="28"/>
        </w:rPr>
        <w:t>Федотова</w:t>
      </w:r>
      <w:r w:rsidRPr="00B70C38">
        <w:rPr>
          <w:sz w:val="28"/>
          <w:szCs w:val="28"/>
        </w:rPr>
        <w:t xml:space="preserve">, </w:t>
      </w:r>
      <w:r w:rsidRPr="00B70C38">
        <w:rPr>
          <w:rFonts w:hint="eastAsia"/>
          <w:sz w:val="28"/>
          <w:szCs w:val="28"/>
        </w:rPr>
        <w:t>И</w:t>
      </w:r>
      <w:r w:rsidRPr="00B70C38">
        <w:rPr>
          <w:sz w:val="28"/>
          <w:szCs w:val="28"/>
        </w:rPr>
        <w:t xml:space="preserve">. </w:t>
      </w:r>
      <w:r w:rsidRPr="00B70C38">
        <w:rPr>
          <w:rFonts w:hint="eastAsia"/>
          <w:sz w:val="28"/>
          <w:szCs w:val="28"/>
        </w:rPr>
        <w:t>А</w:t>
      </w:r>
      <w:r w:rsidRPr="00B70C38">
        <w:rPr>
          <w:sz w:val="28"/>
          <w:szCs w:val="28"/>
        </w:rPr>
        <w:t xml:space="preserve">. </w:t>
      </w:r>
      <w:r w:rsidRPr="00B70C38">
        <w:rPr>
          <w:rFonts w:hint="eastAsia"/>
          <w:sz w:val="28"/>
          <w:szCs w:val="28"/>
        </w:rPr>
        <w:t>Никонова</w:t>
      </w:r>
      <w:r w:rsidRPr="00B70C38">
        <w:rPr>
          <w:sz w:val="28"/>
          <w:szCs w:val="28"/>
        </w:rPr>
        <w:t xml:space="preserve">, </w:t>
      </w:r>
      <w:r w:rsidRPr="00B70C38">
        <w:rPr>
          <w:rFonts w:hint="eastAsia"/>
          <w:sz w:val="28"/>
          <w:szCs w:val="28"/>
        </w:rPr>
        <w:t>Н</w:t>
      </w:r>
      <w:r w:rsidRPr="00B70C38">
        <w:rPr>
          <w:sz w:val="28"/>
          <w:szCs w:val="28"/>
        </w:rPr>
        <w:t xml:space="preserve">. </w:t>
      </w:r>
      <w:r w:rsidRPr="00B70C38">
        <w:rPr>
          <w:rFonts w:hint="eastAsia"/>
          <w:sz w:val="28"/>
          <w:szCs w:val="28"/>
        </w:rPr>
        <w:t>А</w:t>
      </w:r>
      <w:r w:rsidRPr="00B70C38">
        <w:rPr>
          <w:sz w:val="28"/>
          <w:szCs w:val="28"/>
        </w:rPr>
        <w:t xml:space="preserve">. </w:t>
      </w:r>
      <w:r w:rsidRPr="00B70C38">
        <w:rPr>
          <w:rFonts w:hint="eastAsia"/>
          <w:sz w:val="28"/>
          <w:szCs w:val="28"/>
        </w:rPr>
        <w:t>Лысова</w:t>
      </w:r>
      <w:r w:rsidRPr="00B70C38">
        <w:rPr>
          <w:sz w:val="28"/>
          <w:szCs w:val="28"/>
        </w:rPr>
        <w:t xml:space="preserve">. — </w:t>
      </w:r>
      <w:r w:rsidRPr="00B70C38">
        <w:rPr>
          <w:rFonts w:hint="eastAsia"/>
          <w:sz w:val="28"/>
          <w:szCs w:val="28"/>
        </w:rPr>
        <w:t>Москва</w:t>
      </w:r>
      <w:r w:rsidRPr="00B70C38">
        <w:rPr>
          <w:sz w:val="28"/>
          <w:szCs w:val="28"/>
        </w:rPr>
        <w:t xml:space="preserve">: </w:t>
      </w:r>
      <w:r w:rsidRPr="00B70C38">
        <w:rPr>
          <w:rFonts w:hint="eastAsia"/>
          <w:sz w:val="28"/>
          <w:szCs w:val="28"/>
        </w:rPr>
        <w:t>Издательство</w:t>
      </w:r>
      <w:r w:rsidRPr="00B70C38">
        <w:rPr>
          <w:sz w:val="28"/>
          <w:szCs w:val="28"/>
        </w:rPr>
        <w:t xml:space="preserve"> </w:t>
      </w:r>
      <w:proofErr w:type="spellStart"/>
      <w:r w:rsidRPr="00B70C38">
        <w:rPr>
          <w:rFonts w:hint="eastAsia"/>
          <w:sz w:val="28"/>
          <w:szCs w:val="28"/>
        </w:rPr>
        <w:t>Юрайт</w:t>
      </w:r>
      <w:proofErr w:type="spellEnd"/>
      <w:r w:rsidRPr="00B70C38">
        <w:rPr>
          <w:sz w:val="28"/>
          <w:szCs w:val="28"/>
        </w:rPr>
        <w:t xml:space="preserve">, 2024. — 144 </w:t>
      </w:r>
      <w:r w:rsidRPr="00B70C38">
        <w:rPr>
          <w:rFonts w:hint="eastAsia"/>
          <w:sz w:val="28"/>
          <w:szCs w:val="28"/>
        </w:rPr>
        <w:t>с</w:t>
      </w:r>
      <w:r w:rsidRPr="00B70C38">
        <w:rPr>
          <w:sz w:val="28"/>
          <w:szCs w:val="28"/>
        </w:rPr>
        <w:t>. — (</w:t>
      </w:r>
      <w:r w:rsidRPr="00B70C38">
        <w:rPr>
          <w:rFonts w:hint="eastAsia"/>
          <w:sz w:val="28"/>
          <w:szCs w:val="28"/>
        </w:rPr>
        <w:t>Высшее</w:t>
      </w:r>
      <w:r w:rsidRPr="00B70C38">
        <w:rPr>
          <w:sz w:val="28"/>
          <w:szCs w:val="28"/>
        </w:rPr>
        <w:t xml:space="preserve"> </w:t>
      </w:r>
      <w:r w:rsidRPr="00B70C38">
        <w:rPr>
          <w:rFonts w:hint="eastAsia"/>
          <w:sz w:val="28"/>
          <w:szCs w:val="28"/>
        </w:rPr>
        <w:t>образование</w:t>
      </w:r>
      <w:r w:rsidRPr="00B70C38">
        <w:rPr>
          <w:sz w:val="28"/>
          <w:szCs w:val="28"/>
        </w:rPr>
        <w:t xml:space="preserve">). — ISBN 978-5-534-09860-0. — </w:t>
      </w:r>
      <w:r w:rsidRPr="00B70C38">
        <w:rPr>
          <w:rFonts w:hint="eastAsia"/>
          <w:sz w:val="28"/>
          <w:szCs w:val="28"/>
        </w:rPr>
        <w:t>Образовательная</w:t>
      </w:r>
      <w:r w:rsidRPr="00B70C38">
        <w:rPr>
          <w:sz w:val="28"/>
          <w:szCs w:val="28"/>
        </w:rPr>
        <w:t xml:space="preserve"> </w:t>
      </w:r>
      <w:r w:rsidRPr="00B70C38">
        <w:rPr>
          <w:rFonts w:hint="eastAsia"/>
          <w:sz w:val="28"/>
          <w:szCs w:val="28"/>
        </w:rPr>
        <w:t>платформа</w:t>
      </w:r>
      <w:r w:rsidRPr="00B70C38">
        <w:rPr>
          <w:sz w:val="28"/>
          <w:szCs w:val="28"/>
        </w:rPr>
        <w:t xml:space="preserve"> </w:t>
      </w:r>
      <w:proofErr w:type="spellStart"/>
      <w:r w:rsidRPr="00B70C38">
        <w:rPr>
          <w:rFonts w:hint="eastAsia"/>
          <w:sz w:val="28"/>
          <w:szCs w:val="28"/>
        </w:rPr>
        <w:t>Юрайт</w:t>
      </w:r>
      <w:proofErr w:type="spellEnd"/>
      <w:r w:rsidRPr="00B70C38">
        <w:rPr>
          <w:sz w:val="28"/>
          <w:szCs w:val="28"/>
        </w:rPr>
        <w:t xml:space="preserve"> [</w:t>
      </w:r>
      <w:r w:rsidRPr="00B70C38">
        <w:rPr>
          <w:rFonts w:hint="eastAsia"/>
          <w:sz w:val="28"/>
          <w:szCs w:val="28"/>
        </w:rPr>
        <w:t>сайт</w:t>
      </w:r>
      <w:r w:rsidRPr="00B70C38">
        <w:rPr>
          <w:sz w:val="28"/>
          <w:szCs w:val="28"/>
        </w:rPr>
        <w:t>]. — URL: https://urait.ru/bcode/536452 (</w:t>
      </w:r>
      <w:r w:rsidRPr="00B70C38">
        <w:rPr>
          <w:rFonts w:hint="eastAsia"/>
          <w:sz w:val="28"/>
          <w:szCs w:val="28"/>
        </w:rPr>
        <w:t>дата</w:t>
      </w:r>
      <w:r w:rsidRPr="00B70C38">
        <w:rPr>
          <w:sz w:val="28"/>
          <w:szCs w:val="28"/>
        </w:rPr>
        <w:t xml:space="preserve"> </w:t>
      </w:r>
      <w:r w:rsidRPr="00B70C38">
        <w:rPr>
          <w:rFonts w:hint="eastAsia"/>
          <w:sz w:val="28"/>
          <w:szCs w:val="28"/>
        </w:rPr>
        <w:t>обращения</w:t>
      </w:r>
      <w:r w:rsidRPr="00B70C38">
        <w:rPr>
          <w:sz w:val="28"/>
          <w:szCs w:val="28"/>
        </w:rPr>
        <w:t xml:space="preserve">: </w:t>
      </w:r>
      <w:r>
        <w:rPr>
          <w:sz w:val="28"/>
          <w:szCs w:val="28"/>
        </w:rPr>
        <w:t>30</w:t>
      </w:r>
      <w:r w:rsidRPr="00B70C38">
        <w:rPr>
          <w:sz w:val="28"/>
          <w:szCs w:val="28"/>
        </w:rPr>
        <w:t xml:space="preserve">.08.2024). — </w:t>
      </w:r>
      <w:r w:rsidRPr="00B70C38">
        <w:rPr>
          <w:rFonts w:hint="eastAsia"/>
          <w:sz w:val="28"/>
          <w:szCs w:val="28"/>
        </w:rPr>
        <w:t>Текст</w:t>
      </w:r>
      <w:r w:rsidRPr="00B70C38">
        <w:rPr>
          <w:sz w:val="28"/>
          <w:szCs w:val="28"/>
        </w:rPr>
        <w:t xml:space="preserve">: </w:t>
      </w:r>
      <w:r w:rsidRPr="00B70C38">
        <w:rPr>
          <w:rFonts w:hint="eastAsia"/>
          <w:sz w:val="28"/>
          <w:szCs w:val="28"/>
        </w:rPr>
        <w:t>электронный</w:t>
      </w:r>
      <w:r w:rsidRPr="00B70C38">
        <w:rPr>
          <w:sz w:val="28"/>
          <w:szCs w:val="28"/>
        </w:rPr>
        <w:t xml:space="preserve">. </w:t>
      </w:r>
    </w:p>
    <w:p w14:paraId="4570AD51" w14:textId="774DA330" w:rsidR="00C92231" w:rsidRDefault="00C92231" w:rsidP="00C92231">
      <w:pPr>
        <w:pStyle w:val="af"/>
        <w:widowControl w:val="0"/>
        <w:tabs>
          <w:tab w:val="left" w:pos="993"/>
          <w:tab w:val="left" w:pos="1134"/>
        </w:tabs>
        <w:autoSpaceDE w:val="0"/>
        <w:autoSpaceDN w:val="0"/>
        <w:adjustRightInd w:val="0"/>
        <w:spacing w:line="336" w:lineRule="auto"/>
        <w:ind w:left="0" w:firstLine="709"/>
        <w:contextualSpacing/>
        <w:jc w:val="both"/>
        <w:rPr>
          <w:sz w:val="28"/>
          <w:szCs w:val="28"/>
        </w:rPr>
      </w:pPr>
      <w:r>
        <w:rPr>
          <w:sz w:val="28"/>
          <w:szCs w:val="28"/>
        </w:rPr>
        <w:t xml:space="preserve">12. </w:t>
      </w:r>
      <w:proofErr w:type="spellStart"/>
      <w:r w:rsidRPr="00B70C38">
        <w:rPr>
          <w:rFonts w:hint="eastAsia"/>
          <w:sz w:val="28"/>
          <w:szCs w:val="28"/>
        </w:rPr>
        <w:t>Йескомб</w:t>
      </w:r>
      <w:proofErr w:type="spellEnd"/>
      <w:r w:rsidRPr="00B70C38">
        <w:rPr>
          <w:sz w:val="28"/>
          <w:szCs w:val="28"/>
        </w:rPr>
        <w:t xml:space="preserve"> </w:t>
      </w:r>
      <w:r w:rsidRPr="00B70C38">
        <w:rPr>
          <w:rFonts w:hint="eastAsia"/>
          <w:sz w:val="28"/>
          <w:szCs w:val="28"/>
        </w:rPr>
        <w:t>Э</w:t>
      </w:r>
      <w:r w:rsidRPr="00B70C38">
        <w:rPr>
          <w:sz w:val="28"/>
          <w:szCs w:val="28"/>
        </w:rPr>
        <w:t>.</w:t>
      </w:r>
      <w:r w:rsidRPr="00B70C38">
        <w:rPr>
          <w:rFonts w:hint="eastAsia"/>
          <w:sz w:val="28"/>
          <w:szCs w:val="28"/>
        </w:rPr>
        <w:t>Р</w:t>
      </w:r>
      <w:r w:rsidRPr="00B70C38">
        <w:rPr>
          <w:sz w:val="28"/>
          <w:szCs w:val="28"/>
        </w:rPr>
        <w:t xml:space="preserve">. </w:t>
      </w:r>
      <w:r w:rsidRPr="00B70C38">
        <w:rPr>
          <w:rFonts w:hint="eastAsia"/>
          <w:sz w:val="28"/>
          <w:szCs w:val="28"/>
        </w:rPr>
        <w:t>Принципы</w:t>
      </w:r>
      <w:r w:rsidRPr="00B70C38">
        <w:rPr>
          <w:sz w:val="28"/>
          <w:szCs w:val="28"/>
        </w:rPr>
        <w:t xml:space="preserve"> </w:t>
      </w:r>
      <w:r w:rsidRPr="00B70C38">
        <w:rPr>
          <w:rFonts w:hint="eastAsia"/>
          <w:sz w:val="28"/>
          <w:szCs w:val="28"/>
        </w:rPr>
        <w:t>проектного</w:t>
      </w:r>
      <w:r w:rsidRPr="00B70C38">
        <w:rPr>
          <w:sz w:val="28"/>
          <w:szCs w:val="28"/>
        </w:rPr>
        <w:t xml:space="preserve"> </w:t>
      </w:r>
      <w:r w:rsidRPr="00B70C38">
        <w:rPr>
          <w:rFonts w:hint="eastAsia"/>
          <w:sz w:val="28"/>
          <w:szCs w:val="28"/>
        </w:rPr>
        <w:t>финансирования</w:t>
      </w:r>
      <w:r w:rsidRPr="00B70C38">
        <w:rPr>
          <w:sz w:val="28"/>
          <w:szCs w:val="28"/>
        </w:rPr>
        <w:t xml:space="preserve">: </w:t>
      </w:r>
      <w:r w:rsidRPr="00B70C38">
        <w:rPr>
          <w:rFonts w:hint="eastAsia"/>
          <w:sz w:val="28"/>
          <w:szCs w:val="28"/>
        </w:rPr>
        <w:t>пер</w:t>
      </w:r>
      <w:r w:rsidRPr="00B70C38">
        <w:rPr>
          <w:sz w:val="28"/>
          <w:szCs w:val="28"/>
        </w:rPr>
        <w:t xml:space="preserve">. </w:t>
      </w:r>
      <w:r w:rsidRPr="00B70C38">
        <w:rPr>
          <w:rFonts w:hint="eastAsia"/>
          <w:sz w:val="28"/>
          <w:szCs w:val="28"/>
        </w:rPr>
        <w:t>с</w:t>
      </w:r>
      <w:r w:rsidRPr="00B70C38">
        <w:rPr>
          <w:sz w:val="28"/>
          <w:szCs w:val="28"/>
        </w:rPr>
        <w:t xml:space="preserve"> </w:t>
      </w:r>
      <w:r w:rsidRPr="00B70C38">
        <w:rPr>
          <w:rFonts w:hint="eastAsia"/>
          <w:sz w:val="28"/>
          <w:szCs w:val="28"/>
        </w:rPr>
        <w:t>англ</w:t>
      </w:r>
      <w:r w:rsidRPr="00B70C38">
        <w:rPr>
          <w:sz w:val="28"/>
          <w:szCs w:val="28"/>
        </w:rPr>
        <w:t xml:space="preserve">. / </w:t>
      </w:r>
      <w:r w:rsidRPr="00B70C38">
        <w:rPr>
          <w:rFonts w:hint="eastAsia"/>
          <w:sz w:val="28"/>
          <w:szCs w:val="28"/>
        </w:rPr>
        <w:t>Э</w:t>
      </w:r>
      <w:r w:rsidRPr="00B70C38">
        <w:rPr>
          <w:sz w:val="28"/>
          <w:szCs w:val="28"/>
        </w:rPr>
        <w:t>.</w:t>
      </w:r>
      <w:r w:rsidRPr="00B70C38">
        <w:rPr>
          <w:rFonts w:hint="eastAsia"/>
          <w:sz w:val="28"/>
          <w:szCs w:val="28"/>
        </w:rPr>
        <w:t>Р</w:t>
      </w:r>
      <w:r w:rsidRPr="00B70C38">
        <w:rPr>
          <w:sz w:val="28"/>
          <w:szCs w:val="28"/>
        </w:rPr>
        <w:t xml:space="preserve">. </w:t>
      </w:r>
      <w:proofErr w:type="spellStart"/>
      <w:r w:rsidRPr="00B70C38">
        <w:rPr>
          <w:rFonts w:hint="eastAsia"/>
          <w:sz w:val="28"/>
          <w:szCs w:val="28"/>
        </w:rPr>
        <w:t>Йескомб</w:t>
      </w:r>
      <w:proofErr w:type="spellEnd"/>
      <w:r w:rsidRPr="00B70C38">
        <w:rPr>
          <w:sz w:val="28"/>
          <w:szCs w:val="28"/>
        </w:rPr>
        <w:t xml:space="preserve"> - </w:t>
      </w:r>
      <w:r w:rsidRPr="00B70C38">
        <w:rPr>
          <w:rFonts w:hint="eastAsia"/>
          <w:sz w:val="28"/>
          <w:szCs w:val="28"/>
        </w:rPr>
        <w:t>Москва</w:t>
      </w:r>
      <w:r w:rsidRPr="00B70C38">
        <w:rPr>
          <w:sz w:val="28"/>
          <w:szCs w:val="28"/>
        </w:rPr>
        <w:t xml:space="preserve">: </w:t>
      </w:r>
      <w:r w:rsidRPr="00B70C38">
        <w:rPr>
          <w:rFonts w:hint="eastAsia"/>
          <w:sz w:val="28"/>
          <w:szCs w:val="28"/>
        </w:rPr>
        <w:t>Альпина</w:t>
      </w:r>
      <w:r w:rsidRPr="00B70C38">
        <w:rPr>
          <w:sz w:val="28"/>
          <w:szCs w:val="28"/>
        </w:rPr>
        <w:t xml:space="preserve"> </w:t>
      </w:r>
      <w:proofErr w:type="spellStart"/>
      <w:r w:rsidRPr="00B70C38">
        <w:rPr>
          <w:rFonts w:hint="eastAsia"/>
          <w:sz w:val="28"/>
          <w:szCs w:val="28"/>
        </w:rPr>
        <w:t>Паблишер</w:t>
      </w:r>
      <w:proofErr w:type="spellEnd"/>
      <w:r w:rsidRPr="00B70C38">
        <w:rPr>
          <w:sz w:val="28"/>
          <w:szCs w:val="28"/>
        </w:rPr>
        <w:t xml:space="preserve">, 2016. - 408 </w:t>
      </w:r>
      <w:r w:rsidRPr="00B70C38">
        <w:rPr>
          <w:rFonts w:hint="eastAsia"/>
          <w:sz w:val="28"/>
          <w:szCs w:val="28"/>
        </w:rPr>
        <w:t>с</w:t>
      </w:r>
      <w:r w:rsidRPr="00B70C38">
        <w:rPr>
          <w:sz w:val="28"/>
          <w:szCs w:val="28"/>
        </w:rPr>
        <w:t xml:space="preserve">. - </w:t>
      </w:r>
      <w:r w:rsidRPr="00B70C38">
        <w:rPr>
          <w:rFonts w:hint="eastAsia"/>
          <w:sz w:val="28"/>
          <w:szCs w:val="28"/>
        </w:rPr>
        <w:t>То</w:t>
      </w:r>
      <w:r w:rsidRPr="00B70C38">
        <w:rPr>
          <w:sz w:val="28"/>
          <w:szCs w:val="28"/>
        </w:rPr>
        <w:t xml:space="preserve"> </w:t>
      </w:r>
      <w:r w:rsidRPr="00B70C38">
        <w:rPr>
          <w:rFonts w:hint="eastAsia"/>
          <w:sz w:val="28"/>
          <w:szCs w:val="28"/>
        </w:rPr>
        <w:t>же</w:t>
      </w:r>
      <w:r w:rsidRPr="00B70C38">
        <w:rPr>
          <w:sz w:val="28"/>
          <w:szCs w:val="28"/>
        </w:rPr>
        <w:t xml:space="preserve">. – 2015. - </w:t>
      </w:r>
      <w:r w:rsidRPr="00B70C38">
        <w:rPr>
          <w:rFonts w:hint="eastAsia"/>
          <w:sz w:val="28"/>
          <w:szCs w:val="28"/>
        </w:rPr>
        <w:t>ЭБС</w:t>
      </w:r>
      <w:r w:rsidRPr="00B70C38">
        <w:rPr>
          <w:sz w:val="28"/>
          <w:szCs w:val="28"/>
        </w:rPr>
        <w:t xml:space="preserve"> </w:t>
      </w:r>
      <w:proofErr w:type="spellStart"/>
      <w:r w:rsidRPr="00B70C38">
        <w:rPr>
          <w:sz w:val="28"/>
          <w:szCs w:val="28"/>
        </w:rPr>
        <w:t>Alpina</w:t>
      </w:r>
      <w:proofErr w:type="spellEnd"/>
      <w:r w:rsidRPr="00B70C38">
        <w:rPr>
          <w:sz w:val="28"/>
          <w:szCs w:val="28"/>
        </w:rPr>
        <w:t xml:space="preserve"> </w:t>
      </w:r>
      <w:proofErr w:type="spellStart"/>
      <w:r w:rsidRPr="00B70C38">
        <w:rPr>
          <w:sz w:val="28"/>
          <w:szCs w:val="28"/>
        </w:rPr>
        <w:t>Digital</w:t>
      </w:r>
      <w:proofErr w:type="spellEnd"/>
      <w:r w:rsidRPr="00B70C38">
        <w:rPr>
          <w:sz w:val="28"/>
          <w:szCs w:val="28"/>
        </w:rPr>
        <w:t xml:space="preserve">. - URL: </w:t>
      </w:r>
      <w:r w:rsidR="00816AB2" w:rsidRPr="00B70C38">
        <w:rPr>
          <w:sz w:val="28"/>
          <w:szCs w:val="28"/>
        </w:rPr>
        <w:t>https://finunivers.alpinadigital.ru/book/7936;</w:t>
      </w:r>
      <w:r w:rsidRPr="00B70C38">
        <w:rPr>
          <w:sz w:val="28"/>
          <w:szCs w:val="28"/>
        </w:rPr>
        <w:t xml:space="preserve"> </w:t>
      </w:r>
      <w:r w:rsidRPr="00B70C38">
        <w:rPr>
          <w:rFonts w:hint="eastAsia"/>
          <w:sz w:val="28"/>
          <w:szCs w:val="28"/>
        </w:rPr>
        <w:t>ЭБС</w:t>
      </w:r>
      <w:r w:rsidRPr="00B70C38">
        <w:rPr>
          <w:sz w:val="28"/>
          <w:szCs w:val="28"/>
        </w:rPr>
        <w:t xml:space="preserve"> ZNANIUM. - URL: https://znanium.ru/catalog/product/2117622 (</w:t>
      </w:r>
      <w:r w:rsidRPr="00B70C38">
        <w:rPr>
          <w:rFonts w:hint="eastAsia"/>
          <w:sz w:val="28"/>
          <w:szCs w:val="28"/>
        </w:rPr>
        <w:t>дата</w:t>
      </w:r>
      <w:r w:rsidRPr="00B70C38">
        <w:rPr>
          <w:sz w:val="28"/>
          <w:szCs w:val="28"/>
        </w:rPr>
        <w:t xml:space="preserve"> </w:t>
      </w:r>
      <w:r w:rsidRPr="00B70C38">
        <w:rPr>
          <w:rFonts w:hint="eastAsia"/>
          <w:sz w:val="28"/>
          <w:szCs w:val="28"/>
        </w:rPr>
        <w:t>обращения</w:t>
      </w:r>
      <w:r w:rsidRPr="00B70C38">
        <w:rPr>
          <w:sz w:val="28"/>
          <w:szCs w:val="28"/>
        </w:rPr>
        <w:t xml:space="preserve">: 30.08.2024). – </w:t>
      </w:r>
      <w:r w:rsidRPr="00B70C38">
        <w:rPr>
          <w:rFonts w:hint="eastAsia"/>
          <w:sz w:val="28"/>
          <w:szCs w:val="28"/>
        </w:rPr>
        <w:t>Текст</w:t>
      </w:r>
      <w:r w:rsidRPr="00B70C38">
        <w:rPr>
          <w:sz w:val="28"/>
          <w:szCs w:val="28"/>
        </w:rPr>
        <w:t xml:space="preserve">: </w:t>
      </w:r>
      <w:r w:rsidRPr="00B70C38">
        <w:rPr>
          <w:rFonts w:hint="eastAsia"/>
          <w:sz w:val="28"/>
          <w:szCs w:val="28"/>
        </w:rPr>
        <w:t>электронный</w:t>
      </w:r>
      <w:r w:rsidRPr="00B70C38">
        <w:rPr>
          <w:sz w:val="28"/>
          <w:szCs w:val="28"/>
        </w:rPr>
        <w:t xml:space="preserve">. </w:t>
      </w:r>
    </w:p>
    <w:p w14:paraId="0EB5C4E3" w14:textId="77777777" w:rsidR="00C92231" w:rsidRDefault="00C92231" w:rsidP="00C92231">
      <w:pPr>
        <w:tabs>
          <w:tab w:val="left" w:pos="993"/>
          <w:tab w:val="left" w:pos="1080"/>
          <w:tab w:val="left" w:pos="1134"/>
        </w:tabs>
        <w:spacing w:line="336" w:lineRule="auto"/>
        <w:ind w:firstLine="709"/>
        <w:jc w:val="both"/>
        <w:rPr>
          <w:rFonts w:ascii="Times New Roman" w:hAnsi="Times New Roman" w:cs="Times New Roman"/>
          <w:b/>
          <w:szCs w:val="28"/>
        </w:rPr>
      </w:pPr>
      <w:r>
        <w:rPr>
          <w:rFonts w:ascii="Times New Roman" w:hAnsi="Times New Roman" w:cs="Times New Roman"/>
          <w:b/>
          <w:szCs w:val="28"/>
        </w:rPr>
        <w:t>Д</w:t>
      </w:r>
      <w:r w:rsidRPr="00504A5C">
        <w:rPr>
          <w:rFonts w:ascii="Times New Roman" w:hAnsi="Times New Roman" w:cs="Times New Roman"/>
          <w:b/>
          <w:szCs w:val="28"/>
        </w:rPr>
        <w:t>ополнительная</w:t>
      </w:r>
      <w:r>
        <w:rPr>
          <w:rFonts w:ascii="Times New Roman" w:hAnsi="Times New Roman" w:cs="Times New Roman"/>
          <w:b/>
          <w:szCs w:val="28"/>
        </w:rPr>
        <w:t xml:space="preserve"> литература</w:t>
      </w:r>
      <w:r w:rsidRPr="00504A5C">
        <w:rPr>
          <w:rFonts w:ascii="Times New Roman" w:hAnsi="Times New Roman" w:cs="Times New Roman"/>
          <w:b/>
          <w:szCs w:val="28"/>
        </w:rPr>
        <w:t>:</w:t>
      </w:r>
    </w:p>
    <w:p w14:paraId="6E4EDE60" w14:textId="62B7896B" w:rsidR="00C92231" w:rsidRDefault="00C92231" w:rsidP="00C92231">
      <w:pPr>
        <w:pStyle w:val="af"/>
        <w:widowControl w:val="0"/>
        <w:tabs>
          <w:tab w:val="left" w:pos="993"/>
          <w:tab w:val="left" w:pos="1134"/>
        </w:tabs>
        <w:autoSpaceDE w:val="0"/>
        <w:autoSpaceDN w:val="0"/>
        <w:adjustRightInd w:val="0"/>
        <w:spacing w:line="336" w:lineRule="auto"/>
        <w:ind w:left="0" w:firstLine="709"/>
        <w:contextualSpacing/>
        <w:jc w:val="both"/>
        <w:rPr>
          <w:sz w:val="28"/>
          <w:szCs w:val="28"/>
        </w:rPr>
      </w:pPr>
      <w:bookmarkStart w:id="31" w:name="_Toc117083052"/>
      <w:r>
        <w:rPr>
          <w:szCs w:val="28"/>
        </w:rPr>
        <w:t xml:space="preserve">13. </w:t>
      </w:r>
      <w:r w:rsidRPr="00B70C38">
        <w:rPr>
          <w:rFonts w:hint="eastAsia"/>
          <w:sz w:val="28"/>
          <w:szCs w:val="28"/>
        </w:rPr>
        <w:t>Никонова</w:t>
      </w:r>
      <w:r w:rsidRPr="00B70C38">
        <w:rPr>
          <w:sz w:val="28"/>
          <w:szCs w:val="28"/>
        </w:rPr>
        <w:t xml:space="preserve">, </w:t>
      </w:r>
      <w:r w:rsidRPr="00B70C38">
        <w:rPr>
          <w:rFonts w:hint="eastAsia"/>
          <w:sz w:val="28"/>
          <w:szCs w:val="28"/>
        </w:rPr>
        <w:t>И</w:t>
      </w:r>
      <w:r w:rsidRPr="00B70C38">
        <w:rPr>
          <w:sz w:val="28"/>
          <w:szCs w:val="28"/>
        </w:rPr>
        <w:t xml:space="preserve">. </w:t>
      </w:r>
      <w:r w:rsidRPr="00B70C38">
        <w:rPr>
          <w:rFonts w:hint="eastAsia"/>
          <w:sz w:val="28"/>
          <w:szCs w:val="28"/>
        </w:rPr>
        <w:t>А</w:t>
      </w:r>
      <w:r w:rsidRPr="00B70C38">
        <w:rPr>
          <w:sz w:val="28"/>
          <w:szCs w:val="28"/>
        </w:rPr>
        <w:t xml:space="preserve">. </w:t>
      </w:r>
      <w:r w:rsidRPr="00B70C38">
        <w:rPr>
          <w:rFonts w:hint="eastAsia"/>
          <w:sz w:val="28"/>
          <w:szCs w:val="28"/>
        </w:rPr>
        <w:t>Стоимостная</w:t>
      </w:r>
      <w:r w:rsidRPr="00B70C38">
        <w:rPr>
          <w:sz w:val="28"/>
          <w:szCs w:val="28"/>
        </w:rPr>
        <w:t xml:space="preserve"> </w:t>
      </w:r>
      <w:r w:rsidRPr="00B70C38">
        <w:rPr>
          <w:rFonts w:hint="eastAsia"/>
          <w:sz w:val="28"/>
          <w:szCs w:val="28"/>
        </w:rPr>
        <w:t>оценка</w:t>
      </w:r>
      <w:r w:rsidRPr="00B70C38">
        <w:rPr>
          <w:sz w:val="28"/>
          <w:szCs w:val="28"/>
        </w:rPr>
        <w:t xml:space="preserve"> </w:t>
      </w:r>
      <w:r w:rsidRPr="00B70C38">
        <w:rPr>
          <w:rFonts w:hint="eastAsia"/>
          <w:sz w:val="28"/>
          <w:szCs w:val="28"/>
        </w:rPr>
        <w:t>в</w:t>
      </w:r>
      <w:r w:rsidRPr="00B70C38">
        <w:rPr>
          <w:sz w:val="28"/>
          <w:szCs w:val="28"/>
        </w:rPr>
        <w:t xml:space="preserve"> </w:t>
      </w:r>
      <w:r w:rsidRPr="00B70C38">
        <w:rPr>
          <w:rFonts w:hint="eastAsia"/>
          <w:sz w:val="28"/>
          <w:szCs w:val="28"/>
        </w:rPr>
        <w:t>проектном</w:t>
      </w:r>
      <w:r w:rsidRPr="00B70C38">
        <w:rPr>
          <w:sz w:val="28"/>
          <w:szCs w:val="28"/>
        </w:rPr>
        <w:t xml:space="preserve"> </w:t>
      </w:r>
      <w:r w:rsidRPr="00B70C38">
        <w:rPr>
          <w:rFonts w:hint="eastAsia"/>
          <w:sz w:val="28"/>
          <w:szCs w:val="28"/>
        </w:rPr>
        <w:t>анализе</w:t>
      </w:r>
      <w:r w:rsidRPr="00B70C38">
        <w:rPr>
          <w:sz w:val="28"/>
          <w:szCs w:val="28"/>
        </w:rPr>
        <w:t xml:space="preserve"> </w:t>
      </w:r>
      <w:r w:rsidRPr="00B70C38">
        <w:rPr>
          <w:rFonts w:hint="eastAsia"/>
          <w:sz w:val="28"/>
          <w:szCs w:val="28"/>
        </w:rPr>
        <w:t>и</w:t>
      </w:r>
      <w:r w:rsidRPr="00B70C38">
        <w:rPr>
          <w:sz w:val="28"/>
          <w:szCs w:val="28"/>
        </w:rPr>
        <w:t xml:space="preserve"> </w:t>
      </w:r>
      <w:r w:rsidRPr="00B70C38">
        <w:rPr>
          <w:rFonts w:hint="eastAsia"/>
          <w:sz w:val="28"/>
          <w:szCs w:val="28"/>
        </w:rPr>
        <w:t>проектном</w:t>
      </w:r>
      <w:r w:rsidRPr="00B70C38">
        <w:rPr>
          <w:sz w:val="28"/>
          <w:szCs w:val="28"/>
        </w:rPr>
        <w:t xml:space="preserve"> </w:t>
      </w:r>
      <w:r w:rsidRPr="00B70C38">
        <w:rPr>
          <w:rFonts w:hint="eastAsia"/>
          <w:sz w:val="28"/>
          <w:szCs w:val="28"/>
        </w:rPr>
        <w:t>финансировании</w:t>
      </w:r>
      <w:r w:rsidRPr="00B70C38">
        <w:rPr>
          <w:sz w:val="28"/>
          <w:szCs w:val="28"/>
        </w:rPr>
        <w:t xml:space="preserve">: </w:t>
      </w:r>
      <w:r w:rsidRPr="00B70C38">
        <w:rPr>
          <w:rFonts w:hint="eastAsia"/>
          <w:sz w:val="28"/>
          <w:szCs w:val="28"/>
        </w:rPr>
        <w:t>учебник</w:t>
      </w:r>
      <w:r w:rsidRPr="00B70C38">
        <w:rPr>
          <w:sz w:val="28"/>
          <w:szCs w:val="28"/>
        </w:rPr>
        <w:t xml:space="preserve"> </w:t>
      </w:r>
      <w:r w:rsidRPr="00B70C38">
        <w:rPr>
          <w:rFonts w:hint="eastAsia"/>
          <w:sz w:val="28"/>
          <w:szCs w:val="28"/>
        </w:rPr>
        <w:t>для</w:t>
      </w:r>
      <w:r w:rsidRPr="00B70C38">
        <w:rPr>
          <w:sz w:val="28"/>
          <w:szCs w:val="28"/>
        </w:rPr>
        <w:t xml:space="preserve"> </w:t>
      </w:r>
      <w:r w:rsidRPr="00B70C38">
        <w:rPr>
          <w:rFonts w:hint="eastAsia"/>
          <w:sz w:val="28"/>
          <w:szCs w:val="28"/>
        </w:rPr>
        <w:t>магистратуры</w:t>
      </w:r>
      <w:r w:rsidRPr="00B70C38">
        <w:rPr>
          <w:sz w:val="28"/>
          <w:szCs w:val="28"/>
        </w:rPr>
        <w:t xml:space="preserve"> / </w:t>
      </w:r>
      <w:r w:rsidRPr="00B70C38">
        <w:rPr>
          <w:rFonts w:hint="eastAsia"/>
          <w:sz w:val="28"/>
          <w:szCs w:val="28"/>
        </w:rPr>
        <w:t>И</w:t>
      </w:r>
      <w:r w:rsidRPr="00B70C38">
        <w:rPr>
          <w:sz w:val="28"/>
          <w:szCs w:val="28"/>
        </w:rPr>
        <w:t xml:space="preserve">. </w:t>
      </w:r>
      <w:r w:rsidRPr="00B70C38">
        <w:rPr>
          <w:rFonts w:hint="eastAsia"/>
          <w:sz w:val="28"/>
          <w:szCs w:val="28"/>
        </w:rPr>
        <w:t>А</w:t>
      </w:r>
      <w:r w:rsidRPr="00B70C38">
        <w:rPr>
          <w:sz w:val="28"/>
          <w:szCs w:val="28"/>
        </w:rPr>
        <w:t xml:space="preserve">. </w:t>
      </w:r>
      <w:r w:rsidRPr="00B70C38">
        <w:rPr>
          <w:rFonts w:hint="eastAsia"/>
          <w:sz w:val="28"/>
          <w:szCs w:val="28"/>
        </w:rPr>
        <w:t>Никонова</w:t>
      </w:r>
      <w:r w:rsidRPr="00B70C38">
        <w:rPr>
          <w:sz w:val="28"/>
          <w:szCs w:val="28"/>
        </w:rPr>
        <w:t xml:space="preserve">. — </w:t>
      </w:r>
      <w:r w:rsidRPr="00B70C38">
        <w:rPr>
          <w:rFonts w:hint="eastAsia"/>
          <w:sz w:val="28"/>
          <w:szCs w:val="28"/>
        </w:rPr>
        <w:t>Москва</w:t>
      </w:r>
      <w:r w:rsidRPr="00B70C38">
        <w:rPr>
          <w:sz w:val="28"/>
          <w:szCs w:val="28"/>
        </w:rPr>
        <w:t xml:space="preserve">: </w:t>
      </w:r>
      <w:r w:rsidRPr="00B70C38">
        <w:rPr>
          <w:rFonts w:hint="eastAsia"/>
          <w:sz w:val="28"/>
          <w:szCs w:val="28"/>
        </w:rPr>
        <w:t>Прометей</w:t>
      </w:r>
      <w:r w:rsidRPr="00B70C38">
        <w:rPr>
          <w:sz w:val="28"/>
          <w:szCs w:val="28"/>
        </w:rPr>
        <w:t xml:space="preserve">, 2019. — 374 </w:t>
      </w:r>
      <w:r w:rsidRPr="00B70C38">
        <w:rPr>
          <w:rFonts w:hint="eastAsia"/>
          <w:sz w:val="28"/>
          <w:szCs w:val="28"/>
        </w:rPr>
        <w:t>с</w:t>
      </w:r>
      <w:r w:rsidRPr="00B70C38">
        <w:rPr>
          <w:sz w:val="28"/>
          <w:szCs w:val="28"/>
        </w:rPr>
        <w:t xml:space="preserve">. — </w:t>
      </w:r>
      <w:r w:rsidRPr="00B70C38">
        <w:rPr>
          <w:rFonts w:hint="eastAsia"/>
          <w:sz w:val="28"/>
          <w:szCs w:val="28"/>
        </w:rPr>
        <w:t>ЭБС</w:t>
      </w:r>
      <w:r w:rsidRPr="00B70C38">
        <w:rPr>
          <w:sz w:val="28"/>
          <w:szCs w:val="28"/>
        </w:rPr>
        <w:t xml:space="preserve"> </w:t>
      </w:r>
      <w:r w:rsidRPr="00B70C38">
        <w:rPr>
          <w:rFonts w:hint="eastAsia"/>
          <w:sz w:val="28"/>
          <w:szCs w:val="28"/>
        </w:rPr>
        <w:t>Лань</w:t>
      </w:r>
      <w:r w:rsidRPr="00B70C38">
        <w:rPr>
          <w:sz w:val="28"/>
          <w:szCs w:val="28"/>
        </w:rPr>
        <w:t>. — URL: https://e.lanbook.com/book/166002 (</w:t>
      </w:r>
      <w:r w:rsidRPr="00B70C38">
        <w:rPr>
          <w:rFonts w:hint="eastAsia"/>
          <w:sz w:val="28"/>
          <w:szCs w:val="28"/>
        </w:rPr>
        <w:t>дата</w:t>
      </w:r>
      <w:r w:rsidRPr="00B70C38">
        <w:rPr>
          <w:sz w:val="28"/>
          <w:szCs w:val="28"/>
        </w:rPr>
        <w:t xml:space="preserve"> </w:t>
      </w:r>
      <w:r w:rsidRPr="00B70C38">
        <w:rPr>
          <w:rFonts w:hint="eastAsia"/>
          <w:sz w:val="28"/>
          <w:szCs w:val="28"/>
        </w:rPr>
        <w:t>обращения</w:t>
      </w:r>
      <w:r w:rsidRPr="00B70C38">
        <w:rPr>
          <w:sz w:val="28"/>
          <w:szCs w:val="28"/>
        </w:rPr>
        <w:t xml:space="preserve">: 30.08.2024). — </w:t>
      </w:r>
      <w:r w:rsidR="00816AB2" w:rsidRPr="00B70C38">
        <w:rPr>
          <w:sz w:val="28"/>
          <w:szCs w:val="28"/>
        </w:rPr>
        <w:t>Текст:</w:t>
      </w:r>
      <w:r w:rsidRPr="00B70C38">
        <w:rPr>
          <w:sz w:val="28"/>
          <w:szCs w:val="28"/>
        </w:rPr>
        <w:t xml:space="preserve"> </w:t>
      </w:r>
      <w:r w:rsidRPr="00B70C38">
        <w:rPr>
          <w:rFonts w:hint="eastAsia"/>
          <w:sz w:val="28"/>
          <w:szCs w:val="28"/>
        </w:rPr>
        <w:t>электронный</w:t>
      </w:r>
      <w:r w:rsidRPr="00B70C38">
        <w:rPr>
          <w:sz w:val="28"/>
          <w:szCs w:val="28"/>
        </w:rPr>
        <w:t xml:space="preserve">. </w:t>
      </w:r>
    </w:p>
    <w:p w14:paraId="62B605A1" w14:textId="0961BC68" w:rsidR="00C92231" w:rsidRDefault="00C92231" w:rsidP="00C92231">
      <w:pPr>
        <w:pStyle w:val="af"/>
        <w:widowControl w:val="0"/>
        <w:tabs>
          <w:tab w:val="left" w:pos="993"/>
          <w:tab w:val="left" w:pos="1080"/>
          <w:tab w:val="left" w:pos="1134"/>
        </w:tabs>
        <w:autoSpaceDE w:val="0"/>
        <w:autoSpaceDN w:val="0"/>
        <w:adjustRightInd w:val="0"/>
        <w:spacing w:line="336" w:lineRule="auto"/>
        <w:ind w:left="0" w:firstLine="709"/>
        <w:contextualSpacing/>
        <w:jc w:val="both"/>
        <w:rPr>
          <w:sz w:val="28"/>
          <w:szCs w:val="28"/>
        </w:rPr>
      </w:pPr>
      <w:r>
        <w:rPr>
          <w:sz w:val="28"/>
          <w:szCs w:val="28"/>
        </w:rPr>
        <w:t xml:space="preserve">14. </w:t>
      </w:r>
      <w:proofErr w:type="spellStart"/>
      <w:r w:rsidRPr="00B70C38">
        <w:rPr>
          <w:rFonts w:hint="eastAsia"/>
          <w:sz w:val="28"/>
          <w:szCs w:val="28"/>
        </w:rPr>
        <w:t>Кабашкин</w:t>
      </w:r>
      <w:proofErr w:type="spellEnd"/>
      <w:r w:rsidRPr="00B70C38">
        <w:rPr>
          <w:sz w:val="28"/>
          <w:szCs w:val="28"/>
        </w:rPr>
        <w:t xml:space="preserve">, </w:t>
      </w:r>
      <w:r w:rsidRPr="00B70C38">
        <w:rPr>
          <w:rFonts w:hint="eastAsia"/>
          <w:sz w:val="28"/>
          <w:szCs w:val="28"/>
        </w:rPr>
        <w:t>В</w:t>
      </w:r>
      <w:r w:rsidRPr="00B70C38">
        <w:rPr>
          <w:sz w:val="28"/>
          <w:szCs w:val="28"/>
        </w:rPr>
        <w:t xml:space="preserve">. </w:t>
      </w:r>
      <w:r w:rsidRPr="00B70C38">
        <w:rPr>
          <w:rFonts w:hint="eastAsia"/>
          <w:sz w:val="28"/>
          <w:szCs w:val="28"/>
        </w:rPr>
        <w:t>А</w:t>
      </w:r>
      <w:r w:rsidRPr="00B70C38">
        <w:rPr>
          <w:sz w:val="28"/>
          <w:szCs w:val="28"/>
        </w:rPr>
        <w:t xml:space="preserve">.  </w:t>
      </w:r>
      <w:r w:rsidRPr="00B70C38">
        <w:rPr>
          <w:rFonts w:hint="eastAsia"/>
          <w:sz w:val="28"/>
          <w:szCs w:val="28"/>
        </w:rPr>
        <w:t>Государственно</w:t>
      </w:r>
      <w:r w:rsidRPr="00B70C38">
        <w:rPr>
          <w:sz w:val="28"/>
          <w:szCs w:val="28"/>
        </w:rPr>
        <w:t>-</w:t>
      </w:r>
      <w:r w:rsidRPr="00B70C38">
        <w:rPr>
          <w:rFonts w:hint="eastAsia"/>
          <w:sz w:val="28"/>
          <w:szCs w:val="28"/>
        </w:rPr>
        <w:t>частное</w:t>
      </w:r>
      <w:r w:rsidRPr="00B70C38">
        <w:rPr>
          <w:sz w:val="28"/>
          <w:szCs w:val="28"/>
        </w:rPr>
        <w:t xml:space="preserve"> </w:t>
      </w:r>
      <w:r w:rsidRPr="00B70C38">
        <w:rPr>
          <w:rFonts w:hint="eastAsia"/>
          <w:sz w:val="28"/>
          <w:szCs w:val="28"/>
        </w:rPr>
        <w:t>партнерство</w:t>
      </w:r>
      <w:r w:rsidRPr="00B70C38">
        <w:rPr>
          <w:sz w:val="28"/>
          <w:szCs w:val="28"/>
        </w:rPr>
        <w:t xml:space="preserve"> </w:t>
      </w:r>
      <w:r w:rsidRPr="00B70C38">
        <w:rPr>
          <w:rFonts w:hint="eastAsia"/>
          <w:sz w:val="28"/>
          <w:szCs w:val="28"/>
        </w:rPr>
        <w:t>в</w:t>
      </w:r>
      <w:r w:rsidRPr="00B70C38">
        <w:rPr>
          <w:sz w:val="28"/>
          <w:szCs w:val="28"/>
        </w:rPr>
        <w:t xml:space="preserve"> </w:t>
      </w:r>
      <w:r w:rsidRPr="00B70C38">
        <w:rPr>
          <w:rFonts w:hint="eastAsia"/>
          <w:sz w:val="28"/>
          <w:szCs w:val="28"/>
        </w:rPr>
        <w:t>регионах</w:t>
      </w:r>
      <w:r w:rsidRPr="00B70C38">
        <w:rPr>
          <w:sz w:val="28"/>
          <w:szCs w:val="28"/>
        </w:rPr>
        <w:t xml:space="preserve"> </w:t>
      </w:r>
      <w:r w:rsidRPr="00B70C38">
        <w:rPr>
          <w:rFonts w:hint="eastAsia"/>
          <w:sz w:val="28"/>
          <w:szCs w:val="28"/>
        </w:rPr>
        <w:t>Российской</w:t>
      </w:r>
      <w:r w:rsidRPr="00B70C38">
        <w:rPr>
          <w:sz w:val="28"/>
          <w:szCs w:val="28"/>
        </w:rPr>
        <w:t xml:space="preserve"> </w:t>
      </w:r>
      <w:r w:rsidRPr="00B70C38">
        <w:rPr>
          <w:rFonts w:hint="eastAsia"/>
          <w:sz w:val="28"/>
          <w:szCs w:val="28"/>
        </w:rPr>
        <w:t>Федерации</w:t>
      </w:r>
      <w:r w:rsidRPr="00B70C38">
        <w:rPr>
          <w:sz w:val="28"/>
          <w:szCs w:val="28"/>
        </w:rPr>
        <w:t xml:space="preserve">: </w:t>
      </w:r>
      <w:r w:rsidRPr="00B70C38">
        <w:rPr>
          <w:rFonts w:hint="eastAsia"/>
          <w:sz w:val="28"/>
          <w:szCs w:val="28"/>
        </w:rPr>
        <w:t>учебное</w:t>
      </w:r>
      <w:r w:rsidRPr="00B70C38">
        <w:rPr>
          <w:sz w:val="28"/>
          <w:szCs w:val="28"/>
        </w:rPr>
        <w:t xml:space="preserve"> </w:t>
      </w:r>
      <w:r w:rsidRPr="00B70C38">
        <w:rPr>
          <w:rFonts w:hint="eastAsia"/>
          <w:sz w:val="28"/>
          <w:szCs w:val="28"/>
        </w:rPr>
        <w:t>пособие</w:t>
      </w:r>
      <w:r w:rsidRPr="00B70C38">
        <w:rPr>
          <w:sz w:val="28"/>
          <w:szCs w:val="28"/>
        </w:rPr>
        <w:t xml:space="preserve"> / </w:t>
      </w:r>
      <w:r w:rsidRPr="00B70C38">
        <w:rPr>
          <w:rFonts w:hint="eastAsia"/>
          <w:sz w:val="28"/>
          <w:szCs w:val="28"/>
        </w:rPr>
        <w:t>В</w:t>
      </w:r>
      <w:r w:rsidRPr="00B70C38">
        <w:rPr>
          <w:sz w:val="28"/>
          <w:szCs w:val="28"/>
        </w:rPr>
        <w:t xml:space="preserve">. </w:t>
      </w:r>
      <w:r w:rsidRPr="00B70C38">
        <w:rPr>
          <w:rFonts w:hint="eastAsia"/>
          <w:sz w:val="28"/>
          <w:szCs w:val="28"/>
        </w:rPr>
        <w:t>А</w:t>
      </w:r>
      <w:r w:rsidRPr="00B70C38">
        <w:rPr>
          <w:sz w:val="28"/>
          <w:szCs w:val="28"/>
        </w:rPr>
        <w:t xml:space="preserve">. </w:t>
      </w:r>
      <w:proofErr w:type="spellStart"/>
      <w:r w:rsidRPr="00B70C38">
        <w:rPr>
          <w:rFonts w:hint="eastAsia"/>
          <w:sz w:val="28"/>
          <w:szCs w:val="28"/>
        </w:rPr>
        <w:t>Кабашкин</w:t>
      </w:r>
      <w:proofErr w:type="spellEnd"/>
      <w:r w:rsidRPr="00B70C38">
        <w:rPr>
          <w:sz w:val="28"/>
          <w:szCs w:val="28"/>
        </w:rPr>
        <w:t xml:space="preserve">. - </w:t>
      </w:r>
      <w:r w:rsidRPr="00B70C38">
        <w:rPr>
          <w:rFonts w:hint="eastAsia"/>
          <w:sz w:val="28"/>
          <w:szCs w:val="28"/>
        </w:rPr>
        <w:t>Москва</w:t>
      </w:r>
      <w:r w:rsidRPr="00B70C38">
        <w:rPr>
          <w:sz w:val="28"/>
          <w:szCs w:val="28"/>
        </w:rPr>
        <w:t xml:space="preserve">: </w:t>
      </w:r>
      <w:r w:rsidRPr="00B70C38">
        <w:rPr>
          <w:rFonts w:hint="eastAsia"/>
          <w:sz w:val="28"/>
          <w:szCs w:val="28"/>
        </w:rPr>
        <w:t>Дело</w:t>
      </w:r>
      <w:r w:rsidRPr="00B70C38">
        <w:rPr>
          <w:sz w:val="28"/>
          <w:szCs w:val="28"/>
        </w:rPr>
        <w:t xml:space="preserve">, 2010, 2012. - 120 </w:t>
      </w:r>
      <w:r w:rsidRPr="00B70C38">
        <w:rPr>
          <w:rFonts w:hint="eastAsia"/>
          <w:sz w:val="28"/>
          <w:szCs w:val="28"/>
        </w:rPr>
        <w:t>с</w:t>
      </w:r>
      <w:r w:rsidRPr="00B70C38">
        <w:rPr>
          <w:sz w:val="28"/>
          <w:szCs w:val="28"/>
        </w:rPr>
        <w:t xml:space="preserve">. - </w:t>
      </w:r>
      <w:r w:rsidR="00816AB2" w:rsidRPr="00B70C38">
        <w:rPr>
          <w:sz w:val="28"/>
          <w:szCs w:val="28"/>
        </w:rPr>
        <w:t>Текст:</w:t>
      </w:r>
      <w:r w:rsidRPr="00B70C38">
        <w:rPr>
          <w:sz w:val="28"/>
          <w:szCs w:val="28"/>
        </w:rPr>
        <w:t xml:space="preserve"> </w:t>
      </w:r>
      <w:r w:rsidRPr="00B70C38">
        <w:rPr>
          <w:rFonts w:hint="eastAsia"/>
          <w:sz w:val="28"/>
          <w:szCs w:val="28"/>
        </w:rPr>
        <w:t>непосредственный</w:t>
      </w:r>
      <w:r w:rsidRPr="00B70C38">
        <w:rPr>
          <w:sz w:val="28"/>
          <w:szCs w:val="28"/>
        </w:rPr>
        <w:t xml:space="preserve">. - </w:t>
      </w:r>
      <w:r w:rsidRPr="00B70C38">
        <w:rPr>
          <w:rFonts w:hint="eastAsia"/>
          <w:sz w:val="28"/>
          <w:szCs w:val="28"/>
        </w:rPr>
        <w:t>То</w:t>
      </w:r>
      <w:r w:rsidRPr="00B70C38">
        <w:rPr>
          <w:sz w:val="28"/>
          <w:szCs w:val="28"/>
        </w:rPr>
        <w:t xml:space="preserve"> </w:t>
      </w:r>
      <w:r w:rsidRPr="00B70C38">
        <w:rPr>
          <w:rFonts w:hint="eastAsia"/>
          <w:sz w:val="28"/>
          <w:szCs w:val="28"/>
        </w:rPr>
        <w:t>же</w:t>
      </w:r>
      <w:r w:rsidRPr="00B70C38">
        <w:rPr>
          <w:sz w:val="28"/>
          <w:szCs w:val="28"/>
        </w:rPr>
        <w:t xml:space="preserve">. - 2011. - </w:t>
      </w:r>
      <w:r w:rsidRPr="00B70C38">
        <w:rPr>
          <w:rFonts w:hint="eastAsia"/>
          <w:sz w:val="28"/>
          <w:szCs w:val="28"/>
        </w:rPr>
        <w:t>ЭБС</w:t>
      </w:r>
      <w:r w:rsidRPr="00B70C38">
        <w:rPr>
          <w:sz w:val="28"/>
          <w:szCs w:val="28"/>
        </w:rPr>
        <w:t xml:space="preserve"> ZNANIUM. – URL: https://znanium.com/catalog/product/858533 (</w:t>
      </w:r>
      <w:r w:rsidRPr="00B70C38">
        <w:rPr>
          <w:rFonts w:hint="eastAsia"/>
          <w:sz w:val="28"/>
          <w:szCs w:val="28"/>
        </w:rPr>
        <w:t>дата</w:t>
      </w:r>
      <w:r w:rsidRPr="00B70C38">
        <w:rPr>
          <w:sz w:val="28"/>
          <w:szCs w:val="28"/>
        </w:rPr>
        <w:t xml:space="preserve"> </w:t>
      </w:r>
      <w:r w:rsidRPr="00B70C38">
        <w:rPr>
          <w:rFonts w:hint="eastAsia"/>
          <w:sz w:val="28"/>
          <w:szCs w:val="28"/>
        </w:rPr>
        <w:t>обращения</w:t>
      </w:r>
      <w:r w:rsidRPr="00B70C38">
        <w:rPr>
          <w:sz w:val="28"/>
          <w:szCs w:val="28"/>
        </w:rPr>
        <w:t>: 30.08.2024).</w:t>
      </w:r>
      <w:r>
        <w:rPr>
          <w:sz w:val="28"/>
          <w:szCs w:val="28"/>
        </w:rPr>
        <w:t xml:space="preserve"> </w:t>
      </w:r>
      <w:r w:rsidRPr="00B70C38">
        <w:rPr>
          <w:sz w:val="28"/>
          <w:szCs w:val="28"/>
        </w:rPr>
        <w:t xml:space="preserve">- </w:t>
      </w:r>
      <w:r w:rsidR="00816AB2" w:rsidRPr="00B70C38">
        <w:rPr>
          <w:sz w:val="28"/>
          <w:szCs w:val="28"/>
        </w:rPr>
        <w:t>Текст:</w:t>
      </w:r>
      <w:r w:rsidRPr="00B70C38">
        <w:rPr>
          <w:sz w:val="28"/>
          <w:szCs w:val="28"/>
        </w:rPr>
        <w:t xml:space="preserve"> </w:t>
      </w:r>
      <w:r w:rsidRPr="00B70C38">
        <w:rPr>
          <w:rFonts w:hint="eastAsia"/>
          <w:sz w:val="28"/>
          <w:szCs w:val="28"/>
        </w:rPr>
        <w:t>электронный</w:t>
      </w:r>
      <w:r w:rsidRPr="00B70C38">
        <w:rPr>
          <w:sz w:val="28"/>
          <w:szCs w:val="28"/>
        </w:rPr>
        <w:t>.</w:t>
      </w:r>
      <w:r w:rsidRPr="00B70C38">
        <w:rPr>
          <w:rFonts w:hint="eastAsia"/>
          <w:sz w:val="28"/>
          <w:szCs w:val="28"/>
        </w:rPr>
        <w:t xml:space="preserve"> </w:t>
      </w:r>
    </w:p>
    <w:p w14:paraId="7C02DBF5" w14:textId="1B0AB3D5" w:rsidR="00C92231" w:rsidRDefault="00C92231" w:rsidP="00816AB2">
      <w:pPr>
        <w:pStyle w:val="1"/>
        <w:keepNext w:val="0"/>
        <w:widowControl w:val="0"/>
        <w:tabs>
          <w:tab w:val="left" w:pos="851"/>
          <w:tab w:val="left" w:pos="993"/>
          <w:tab w:val="left" w:pos="1134"/>
        </w:tabs>
        <w:spacing w:before="0" w:after="0" w:line="336" w:lineRule="auto"/>
        <w:ind w:firstLine="709"/>
        <w:jc w:val="both"/>
        <w:rPr>
          <w:rFonts w:ascii="Times New Roman" w:hAnsi="Times New Roman" w:cs="Times New Roman"/>
          <w:b w:val="0"/>
          <w:bCs w:val="0"/>
          <w:kern w:val="0"/>
          <w:sz w:val="28"/>
          <w:szCs w:val="28"/>
        </w:rPr>
      </w:pPr>
      <w:r w:rsidRPr="00201DCF">
        <w:rPr>
          <w:rFonts w:ascii="Times New Roman" w:hAnsi="Times New Roman" w:cs="Times New Roman"/>
          <w:b w:val="0"/>
          <w:szCs w:val="28"/>
        </w:rPr>
        <w:t>15.</w:t>
      </w:r>
      <w:r>
        <w:rPr>
          <w:rFonts w:ascii="Times New Roman" w:hAnsi="Times New Roman" w:cs="Times New Roman"/>
          <w:szCs w:val="28"/>
        </w:rPr>
        <w:t xml:space="preserve">  </w:t>
      </w:r>
      <w:proofErr w:type="spellStart"/>
      <w:r w:rsidRPr="00B70C38">
        <w:rPr>
          <w:rFonts w:ascii="Times New Roman" w:hAnsi="Times New Roman" w:cs="Times New Roman" w:hint="eastAsia"/>
          <w:b w:val="0"/>
          <w:bCs w:val="0"/>
          <w:kern w:val="0"/>
          <w:sz w:val="28"/>
          <w:szCs w:val="28"/>
        </w:rPr>
        <w:t>Лимитовский</w:t>
      </w:r>
      <w:proofErr w:type="spellEnd"/>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М</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А</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Инвестиционные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проекты</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и</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реальные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опционы</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на</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развивающихся</w:t>
      </w:r>
      <w:r w:rsidRPr="00B70C38">
        <w:rPr>
          <w:rFonts w:ascii="Times New Roman" w:hAnsi="Times New Roman" w:cs="Times New Roman"/>
          <w:b w:val="0"/>
          <w:bCs w:val="0"/>
          <w:kern w:val="0"/>
          <w:sz w:val="28"/>
          <w:szCs w:val="28"/>
        </w:rPr>
        <w:t xml:space="preserve"> </w:t>
      </w:r>
      <w:r w:rsidR="00816AB2" w:rsidRPr="00B70C38">
        <w:rPr>
          <w:rFonts w:ascii="Times New Roman" w:hAnsi="Times New Roman" w:cs="Times New Roman"/>
          <w:b w:val="0"/>
          <w:bCs w:val="0"/>
          <w:kern w:val="0"/>
          <w:sz w:val="28"/>
          <w:szCs w:val="28"/>
        </w:rPr>
        <w:t>рынках:</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учебное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пособие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для</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вузов</w:t>
      </w:r>
      <w:r w:rsidRPr="00B70C38">
        <w:rPr>
          <w:rFonts w:ascii="Times New Roman" w:hAnsi="Times New Roman" w:cs="Times New Roman"/>
          <w:b w:val="0"/>
          <w:bCs w:val="0"/>
          <w:kern w:val="0"/>
          <w:sz w:val="28"/>
          <w:szCs w:val="28"/>
        </w:rPr>
        <w:t xml:space="preserve"> / </w:t>
      </w:r>
      <w:r w:rsidRPr="00B70C38">
        <w:rPr>
          <w:rFonts w:ascii="Times New Roman" w:hAnsi="Times New Roman" w:cs="Times New Roman" w:hint="eastAsia"/>
          <w:b w:val="0"/>
          <w:bCs w:val="0"/>
          <w:kern w:val="0"/>
          <w:sz w:val="28"/>
          <w:szCs w:val="28"/>
        </w:rPr>
        <w:t>М</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А</w:t>
      </w:r>
      <w:r w:rsidRPr="00B70C38">
        <w:rPr>
          <w:rFonts w:ascii="Times New Roman" w:hAnsi="Times New Roman" w:cs="Times New Roman"/>
          <w:b w:val="0"/>
          <w:bCs w:val="0"/>
          <w:kern w:val="0"/>
          <w:sz w:val="28"/>
          <w:szCs w:val="28"/>
        </w:rPr>
        <w:t xml:space="preserve">. </w:t>
      </w:r>
      <w:proofErr w:type="spellStart"/>
      <w:r w:rsidRPr="00B70C38">
        <w:rPr>
          <w:rFonts w:ascii="Times New Roman" w:hAnsi="Times New Roman" w:cs="Times New Roman" w:hint="eastAsia"/>
          <w:b w:val="0"/>
          <w:bCs w:val="0"/>
          <w:kern w:val="0"/>
          <w:sz w:val="28"/>
          <w:szCs w:val="28"/>
        </w:rPr>
        <w:t>Лимитовский</w:t>
      </w:r>
      <w:proofErr w:type="spellEnd"/>
      <w:r w:rsidRPr="00B70C38">
        <w:rPr>
          <w:rFonts w:ascii="Times New Roman" w:hAnsi="Times New Roman" w:cs="Times New Roman"/>
          <w:b w:val="0"/>
          <w:bCs w:val="0"/>
          <w:kern w:val="0"/>
          <w:sz w:val="28"/>
          <w:szCs w:val="28"/>
        </w:rPr>
        <w:t>. — 5-</w:t>
      </w:r>
      <w:r w:rsidRPr="00B70C38">
        <w:rPr>
          <w:rFonts w:ascii="Times New Roman" w:hAnsi="Times New Roman" w:cs="Times New Roman" w:hint="eastAsia"/>
          <w:b w:val="0"/>
          <w:bCs w:val="0"/>
          <w:kern w:val="0"/>
          <w:sz w:val="28"/>
          <w:szCs w:val="28"/>
        </w:rPr>
        <w:t>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изд</w:t>
      </w:r>
      <w:r w:rsidRPr="00B70C38">
        <w:rPr>
          <w:rFonts w:ascii="Times New Roman" w:hAnsi="Times New Roman" w:cs="Times New Roman"/>
          <w:b w:val="0"/>
          <w:bCs w:val="0"/>
          <w:kern w:val="0"/>
          <w:sz w:val="28"/>
          <w:szCs w:val="28"/>
        </w:rPr>
        <w:t xml:space="preserve">., </w:t>
      </w:r>
      <w:proofErr w:type="spellStart"/>
      <w:r w:rsidRPr="00B70C38">
        <w:rPr>
          <w:rFonts w:ascii="Times New Roman" w:hAnsi="Times New Roman" w:cs="Times New Roman" w:hint="eastAsia"/>
          <w:b w:val="0"/>
          <w:bCs w:val="0"/>
          <w:kern w:val="0"/>
          <w:sz w:val="28"/>
          <w:szCs w:val="28"/>
        </w:rPr>
        <w:t>перераб</w:t>
      </w:r>
      <w:proofErr w:type="spellEnd"/>
      <w:proofErr w:type="gramStart"/>
      <w:r w:rsidRPr="00B70C38">
        <w:rPr>
          <w:rFonts w:ascii="Times New Roman" w:hAnsi="Times New Roman" w:cs="Times New Roman"/>
          <w:b w:val="0"/>
          <w:bCs w:val="0"/>
          <w:kern w:val="0"/>
          <w:sz w:val="28"/>
          <w:szCs w:val="28"/>
        </w:rPr>
        <w:t>.</w:t>
      </w:r>
      <w:proofErr w:type="gramEnd"/>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и</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доп</w:t>
      </w:r>
      <w:r w:rsidRPr="00B70C38">
        <w:rPr>
          <w:rFonts w:ascii="Times New Roman" w:hAnsi="Times New Roman" w:cs="Times New Roman"/>
          <w:b w:val="0"/>
          <w:bCs w:val="0"/>
          <w:kern w:val="0"/>
          <w:sz w:val="28"/>
          <w:szCs w:val="28"/>
        </w:rPr>
        <w:t xml:space="preserve">. — </w:t>
      </w:r>
      <w:r w:rsidR="00816AB2" w:rsidRPr="00B70C38">
        <w:rPr>
          <w:rFonts w:ascii="Times New Roman" w:hAnsi="Times New Roman" w:cs="Times New Roman"/>
          <w:b w:val="0"/>
          <w:bCs w:val="0"/>
          <w:kern w:val="0"/>
          <w:sz w:val="28"/>
          <w:szCs w:val="28"/>
        </w:rPr>
        <w:t>Москва:</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Издательство</w:t>
      </w:r>
      <w:r w:rsidRPr="00B70C38">
        <w:rPr>
          <w:rFonts w:ascii="Times New Roman" w:hAnsi="Times New Roman" w:cs="Times New Roman"/>
          <w:b w:val="0"/>
          <w:bCs w:val="0"/>
          <w:kern w:val="0"/>
          <w:sz w:val="28"/>
          <w:szCs w:val="28"/>
        </w:rPr>
        <w:t xml:space="preserve"> </w:t>
      </w:r>
      <w:proofErr w:type="spellStart"/>
      <w:r w:rsidRPr="00B70C38">
        <w:rPr>
          <w:rFonts w:ascii="Times New Roman" w:hAnsi="Times New Roman" w:cs="Times New Roman" w:hint="eastAsia"/>
          <w:b w:val="0"/>
          <w:bCs w:val="0"/>
          <w:kern w:val="0"/>
          <w:sz w:val="28"/>
          <w:szCs w:val="28"/>
        </w:rPr>
        <w:t>Юрайт</w:t>
      </w:r>
      <w:proofErr w:type="spellEnd"/>
      <w:r w:rsidRPr="00B70C38">
        <w:rPr>
          <w:rFonts w:ascii="Times New Roman" w:hAnsi="Times New Roman" w:cs="Times New Roman"/>
          <w:b w:val="0"/>
          <w:bCs w:val="0"/>
          <w:kern w:val="0"/>
          <w:sz w:val="28"/>
          <w:szCs w:val="28"/>
        </w:rPr>
        <w:t xml:space="preserve">, 2024. — 486 </w:t>
      </w:r>
      <w:r w:rsidRPr="00B70C38">
        <w:rPr>
          <w:rFonts w:ascii="Times New Roman" w:hAnsi="Times New Roman" w:cs="Times New Roman" w:hint="eastAsia"/>
          <w:b w:val="0"/>
          <w:bCs w:val="0"/>
          <w:kern w:val="0"/>
          <w:sz w:val="28"/>
          <w:szCs w:val="28"/>
        </w:rPr>
        <w:t>с</w:t>
      </w:r>
      <w:r w:rsidRPr="00B70C38">
        <w:rPr>
          <w:rFonts w:ascii="Times New Roman" w:hAnsi="Times New Roman" w:cs="Times New Roman"/>
          <w:b w:val="0"/>
          <w:bCs w:val="0"/>
          <w:kern w:val="0"/>
          <w:sz w:val="28"/>
          <w:szCs w:val="28"/>
        </w:rPr>
        <w:t>. — (</w:t>
      </w:r>
      <w:r w:rsidRPr="00B70C38">
        <w:rPr>
          <w:rFonts w:ascii="Times New Roman" w:hAnsi="Times New Roman" w:cs="Times New Roman" w:hint="eastAsia"/>
          <w:b w:val="0"/>
          <w:bCs w:val="0"/>
          <w:kern w:val="0"/>
          <w:sz w:val="28"/>
          <w:szCs w:val="28"/>
        </w:rPr>
        <w:t>Высшее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образование</w:t>
      </w:r>
      <w:r w:rsidRPr="00B70C38">
        <w:rPr>
          <w:rFonts w:ascii="Times New Roman" w:hAnsi="Times New Roman" w:cs="Times New Roman"/>
          <w:b w:val="0"/>
          <w:bCs w:val="0"/>
          <w:kern w:val="0"/>
          <w:sz w:val="28"/>
          <w:szCs w:val="28"/>
        </w:rPr>
        <w:t xml:space="preserve">). — </w:t>
      </w:r>
      <w:r w:rsidRPr="00B70C38">
        <w:rPr>
          <w:rFonts w:ascii="Times New Roman" w:hAnsi="Times New Roman" w:cs="Times New Roman" w:hint="eastAsia"/>
          <w:b w:val="0"/>
          <w:bCs w:val="0"/>
          <w:kern w:val="0"/>
          <w:sz w:val="28"/>
          <w:szCs w:val="28"/>
        </w:rPr>
        <w:t>Образовательная</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платформа</w:t>
      </w:r>
      <w:r w:rsidRPr="00B70C38">
        <w:rPr>
          <w:rFonts w:ascii="Times New Roman" w:hAnsi="Times New Roman" w:cs="Times New Roman"/>
          <w:b w:val="0"/>
          <w:bCs w:val="0"/>
          <w:kern w:val="0"/>
          <w:sz w:val="28"/>
          <w:szCs w:val="28"/>
        </w:rPr>
        <w:t xml:space="preserve"> </w:t>
      </w:r>
      <w:proofErr w:type="spellStart"/>
      <w:r w:rsidRPr="00B70C38">
        <w:rPr>
          <w:rFonts w:ascii="Times New Roman" w:hAnsi="Times New Roman" w:cs="Times New Roman" w:hint="eastAsia"/>
          <w:b w:val="0"/>
          <w:bCs w:val="0"/>
          <w:kern w:val="0"/>
          <w:sz w:val="28"/>
          <w:szCs w:val="28"/>
        </w:rPr>
        <w:t>Юрайт</w:t>
      </w:r>
      <w:proofErr w:type="spellEnd"/>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сайт</w:t>
      </w:r>
      <w:r w:rsidRPr="00B70C38">
        <w:rPr>
          <w:rFonts w:ascii="Times New Roman" w:hAnsi="Times New Roman" w:cs="Times New Roman"/>
          <w:b w:val="0"/>
          <w:bCs w:val="0"/>
          <w:kern w:val="0"/>
          <w:sz w:val="28"/>
          <w:szCs w:val="28"/>
        </w:rPr>
        <w:t>]. — URL: https://urait.ru/bcode/535451 (</w:t>
      </w:r>
      <w:r w:rsidRPr="00B70C38">
        <w:rPr>
          <w:rFonts w:ascii="Times New Roman" w:hAnsi="Times New Roman" w:cs="Times New Roman" w:hint="eastAsia"/>
          <w:b w:val="0"/>
          <w:bCs w:val="0"/>
          <w:kern w:val="0"/>
          <w:sz w:val="28"/>
          <w:szCs w:val="28"/>
        </w:rPr>
        <w:t>дата</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обращения</w:t>
      </w:r>
      <w:r w:rsidRPr="00B70C38">
        <w:rPr>
          <w:rFonts w:ascii="Times New Roman" w:hAnsi="Times New Roman" w:cs="Times New Roman"/>
          <w:b w:val="0"/>
          <w:bCs w:val="0"/>
          <w:kern w:val="0"/>
          <w:sz w:val="28"/>
          <w:szCs w:val="28"/>
        </w:rPr>
        <w:t xml:space="preserve">: </w:t>
      </w:r>
      <w:bookmarkStart w:id="32" w:name="_Hlk175919271"/>
      <w:r w:rsidRPr="00B70C38">
        <w:rPr>
          <w:rFonts w:ascii="Times New Roman" w:hAnsi="Times New Roman" w:cs="Times New Roman"/>
          <w:b w:val="0"/>
          <w:bCs w:val="0"/>
          <w:kern w:val="0"/>
          <w:sz w:val="28"/>
          <w:szCs w:val="28"/>
        </w:rPr>
        <w:t>30.08.2024</w:t>
      </w:r>
      <w:bookmarkEnd w:id="32"/>
      <w:r w:rsidRPr="00B70C38">
        <w:rPr>
          <w:rFonts w:ascii="Times New Roman" w:hAnsi="Times New Roman" w:cs="Times New Roman"/>
          <w:b w:val="0"/>
          <w:bCs w:val="0"/>
          <w:kern w:val="0"/>
          <w:sz w:val="28"/>
          <w:szCs w:val="28"/>
        </w:rPr>
        <w:t xml:space="preserve">). — </w:t>
      </w:r>
      <w:r w:rsidR="00816AB2" w:rsidRPr="00B70C38">
        <w:rPr>
          <w:rFonts w:ascii="Times New Roman" w:hAnsi="Times New Roman" w:cs="Times New Roman"/>
          <w:b w:val="0"/>
          <w:bCs w:val="0"/>
          <w:kern w:val="0"/>
          <w:sz w:val="28"/>
          <w:szCs w:val="28"/>
        </w:rPr>
        <w:t>Текст:</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электронный</w:t>
      </w:r>
      <w:r w:rsidRPr="00B70C38">
        <w:rPr>
          <w:rFonts w:ascii="Times New Roman" w:hAnsi="Times New Roman" w:cs="Times New Roman"/>
          <w:b w:val="0"/>
          <w:bCs w:val="0"/>
          <w:kern w:val="0"/>
          <w:sz w:val="28"/>
          <w:szCs w:val="28"/>
        </w:rPr>
        <w:t>.</w:t>
      </w:r>
      <w:r w:rsidRPr="00B70C38">
        <w:rPr>
          <w:rFonts w:ascii="Times New Roman" w:hAnsi="Times New Roman" w:cs="Times New Roman" w:hint="eastAsia"/>
          <w:b w:val="0"/>
          <w:bCs w:val="0"/>
          <w:kern w:val="0"/>
          <w:sz w:val="28"/>
          <w:szCs w:val="28"/>
        </w:rPr>
        <w:t xml:space="preserve"> </w:t>
      </w:r>
    </w:p>
    <w:p w14:paraId="14BD4A7B" w14:textId="4963BE8A" w:rsidR="00C92231" w:rsidRDefault="00C92231" w:rsidP="00816AB2">
      <w:pPr>
        <w:pStyle w:val="1"/>
        <w:keepNext w:val="0"/>
        <w:widowControl w:val="0"/>
        <w:tabs>
          <w:tab w:val="left" w:pos="851"/>
          <w:tab w:val="left" w:pos="993"/>
        </w:tabs>
        <w:spacing w:before="0" w:after="0" w:line="336" w:lineRule="auto"/>
        <w:ind w:firstLine="709"/>
        <w:jc w:val="both"/>
        <w:rPr>
          <w:rFonts w:ascii="Times New Roman" w:hAnsi="Times New Roman" w:cs="Times New Roman"/>
          <w:b w:val="0"/>
          <w:bCs w:val="0"/>
          <w:kern w:val="0"/>
          <w:sz w:val="28"/>
          <w:szCs w:val="28"/>
        </w:rPr>
      </w:pPr>
      <w:r>
        <w:rPr>
          <w:rFonts w:ascii="Times New Roman" w:hAnsi="Times New Roman" w:cs="Times New Roman"/>
          <w:b w:val="0"/>
          <w:bCs w:val="0"/>
          <w:kern w:val="0"/>
          <w:sz w:val="28"/>
          <w:szCs w:val="28"/>
        </w:rPr>
        <w:t xml:space="preserve">16. </w:t>
      </w:r>
      <w:r w:rsidRPr="00B70C38">
        <w:rPr>
          <w:rFonts w:ascii="Times New Roman" w:hAnsi="Times New Roman" w:cs="Times New Roman" w:hint="eastAsia"/>
          <w:b w:val="0"/>
          <w:bCs w:val="0"/>
          <w:kern w:val="0"/>
          <w:sz w:val="28"/>
          <w:szCs w:val="28"/>
        </w:rPr>
        <w:t>Финансовое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моделирование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в</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фирме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в</w:t>
      </w:r>
      <w:r w:rsidRPr="00B70C38">
        <w:rPr>
          <w:rFonts w:ascii="Times New Roman" w:hAnsi="Times New Roman" w:cs="Times New Roman"/>
          <w:b w:val="0"/>
          <w:bCs w:val="0"/>
          <w:kern w:val="0"/>
          <w:sz w:val="28"/>
          <w:szCs w:val="28"/>
        </w:rPr>
        <w:t xml:space="preserve"> </w:t>
      </w:r>
      <w:proofErr w:type="spellStart"/>
      <w:r w:rsidRPr="00B70C38">
        <w:rPr>
          <w:rFonts w:ascii="Times New Roman" w:hAnsi="Times New Roman" w:cs="Times New Roman"/>
          <w:b w:val="0"/>
          <w:bCs w:val="0"/>
          <w:kern w:val="0"/>
          <w:sz w:val="28"/>
          <w:szCs w:val="28"/>
        </w:rPr>
        <w:t>Excel</w:t>
      </w:r>
      <w:proofErr w:type="spellEnd"/>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учебник</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для</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направления</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lastRenderedPageBreak/>
        <w:t>магистратуры</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Экономика</w:t>
      </w:r>
      <w:r w:rsidRPr="00B70C38">
        <w:rPr>
          <w:rFonts w:ascii="Times New Roman" w:hAnsi="Times New Roman" w:cs="Times New Roman"/>
          <w:b w:val="0"/>
          <w:bCs w:val="0"/>
          <w:kern w:val="0"/>
          <w:sz w:val="28"/>
          <w:szCs w:val="28"/>
        </w:rPr>
        <w:t xml:space="preserve">" / </w:t>
      </w:r>
      <w:r w:rsidRPr="00B70C38">
        <w:rPr>
          <w:rFonts w:ascii="Times New Roman" w:hAnsi="Times New Roman" w:cs="Times New Roman" w:hint="eastAsia"/>
          <w:b w:val="0"/>
          <w:bCs w:val="0"/>
          <w:kern w:val="0"/>
          <w:sz w:val="28"/>
          <w:szCs w:val="28"/>
        </w:rPr>
        <w:t>Л</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И</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Черникова</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Н</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А</w:t>
      </w:r>
      <w:r w:rsidRPr="00B70C38">
        <w:rPr>
          <w:rFonts w:ascii="Times New Roman" w:hAnsi="Times New Roman" w:cs="Times New Roman"/>
          <w:b w:val="0"/>
          <w:bCs w:val="0"/>
          <w:kern w:val="0"/>
          <w:sz w:val="28"/>
          <w:szCs w:val="28"/>
        </w:rPr>
        <w:t xml:space="preserve">. </w:t>
      </w:r>
      <w:proofErr w:type="spellStart"/>
      <w:r w:rsidRPr="00B70C38">
        <w:rPr>
          <w:rFonts w:ascii="Times New Roman" w:hAnsi="Times New Roman" w:cs="Times New Roman" w:hint="eastAsia"/>
          <w:b w:val="0"/>
          <w:bCs w:val="0"/>
          <w:kern w:val="0"/>
          <w:sz w:val="28"/>
          <w:szCs w:val="28"/>
        </w:rPr>
        <w:t>Платнова</w:t>
      </w:r>
      <w:proofErr w:type="spellEnd"/>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В</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Корнилова</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и</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др</w:t>
      </w:r>
      <w:r w:rsidRPr="00B70C38">
        <w:rPr>
          <w:rFonts w:ascii="Times New Roman" w:hAnsi="Times New Roman" w:cs="Times New Roman"/>
          <w:b w:val="0"/>
          <w:bCs w:val="0"/>
          <w:kern w:val="0"/>
          <w:sz w:val="28"/>
          <w:szCs w:val="28"/>
        </w:rPr>
        <w:t xml:space="preserve">.]; </w:t>
      </w:r>
      <w:r w:rsidR="00816AB2" w:rsidRPr="00B70C38">
        <w:rPr>
          <w:rFonts w:ascii="Times New Roman" w:hAnsi="Times New Roman" w:cs="Times New Roman"/>
          <w:b w:val="0"/>
          <w:bCs w:val="0"/>
          <w:kern w:val="0"/>
          <w:sz w:val="28"/>
          <w:szCs w:val="28"/>
        </w:rPr>
        <w:t>Финуниверситет;</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под</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ред</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Л</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И</w:t>
      </w:r>
      <w:r w:rsidRPr="00B70C38">
        <w:rPr>
          <w:rFonts w:ascii="Times New Roman" w:hAnsi="Times New Roman" w:cs="Times New Roman"/>
          <w:b w:val="0"/>
          <w:bCs w:val="0"/>
          <w:kern w:val="0"/>
          <w:sz w:val="28"/>
          <w:szCs w:val="28"/>
        </w:rPr>
        <w:t xml:space="preserve">. </w:t>
      </w:r>
      <w:proofErr w:type="spellStart"/>
      <w:r w:rsidRPr="00B70C38">
        <w:rPr>
          <w:rFonts w:ascii="Times New Roman" w:hAnsi="Times New Roman" w:cs="Times New Roman" w:hint="eastAsia"/>
          <w:b w:val="0"/>
          <w:bCs w:val="0"/>
          <w:kern w:val="0"/>
          <w:sz w:val="28"/>
          <w:szCs w:val="28"/>
        </w:rPr>
        <w:t>Черниковой</w:t>
      </w:r>
      <w:proofErr w:type="spellEnd"/>
      <w:r w:rsidRPr="00B70C38">
        <w:rPr>
          <w:rFonts w:ascii="Times New Roman" w:hAnsi="Times New Roman" w:cs="Times New Roman"/>
          <w:b w:val="0"/>
          <w:bCs w:val="0"/>
          <w:kern w:val="0"/>
          <w:sz w:val="28"/>
          <w:szCs w:val="28"/>
        </w:rPr>
        <w:t xml:space="preserve">. - </w:t>
      </w:r>
      <w:r w:rsidRPr="00B70C38">
        <w:rPr>
          <w:rFonts w:ascii="Times New Roman" w:hAnsi="Times New Roman" w:cs="Times New Roman" w:hint="eastAsia"/>
          <w:b w:val="0"/>
          <w:bCs w:val="0"/>
          <w:kern w:val="0"/>
          <w:sz w:val="28"/>
          <w:szCs w:val="28"/>
        </w:rPr>
        <w:t>Москва</w:t>
      </w:r>
      <w:r w:rsidRPr="00B70C38">
        <w:rPr>
          <w:rFonts w:ascii="Times New Roman" w:hAnsi="Times New Roman" w:cs="Times New Roman"/>
          <w:b w:val="0"/>
          <w:bCs w:val="0"/>
          <w:kern w:val="0"/>
          <w:sz w:val="28"/>
          <w:szCs w:val="28"/>
        </w:rPr>
        <w:t xml:space="preserve">: </w:t>
      </w:r>
      <w:proofErr w:type="spellStart"/>
      <w:r w:rsidRPr="00B70C38">
        <w:rPr>
          <w:rFonts w:ascii="Times New Roman" w:hAnsi="Times New Roman" w:cs="Times New Roman" w:hint="eastAsia"/>
          <w:b w:val="0"/>
          <w:bCs w:val="0"/>
          <w:kern w:val="0"/>
          <w:sz w:val="28"/>
          <w:szCs w:val="28"/>
        </w:rPr>
        <w:t>Кнорус</w:t>
      </w:r>
      <w:proofErr w:type="spellEnd"/>
      <w:r w:rsidRPr="00B70C38">
        <w:rPr>
          <w:rFonts w:ascii="Times New Roman" w:hAnsi="Times New Roman" w:cs="Times New Roman"/>
          <w:b w:val="0"/>
          <w:bCs w:val="0"/>
          <w:kern w:val="0"/>
          <w:sz w:val="28"/>
          <w:szCs w:val="28"/>
        </w:rPr>
        <w:t xml:space="preserve">, 2021. — 270 </w:t>
      </w:r>
      <w:r w:rsidRPr="00B70C38">
        <w:rPr>
          <w:rFonts w:ascii="Times New Roman" w:hAnsi="Times New Roman" w:cs="Times New Roman" w:hint="eastAsia"/>
          <w:b w:val="0"/>
          <w:bCs w:val="0"/>
          <w:kern w:val="0"/>
          <w:sz w:val="28"/>
          <w:szCs w:val="28"/>
        </w:rPr>
        <w:t>с</w:t>
      </w:r>
      <w:r w:rsidRPr="00B70C38">
        <w:rPr>
          <w:rFonts w:ascii="Times New Roman" w:hAnsi="Times New Roman" w:cs="Times New Roman"/>
          <w:b w:val="0"/>
          <w:bCs w:val="0"/>
          <w:kern w:val="0"/>
          <w:sz w:val="28"/>
          <w:szCs w:val="28"/>
        </w:rPr>
        <w:t>. — (</w:t>
      </w:r>
      <w:r w:rsidRPr="00B70C38">
        <w:rPr>
          <w:rFonts w:ascii="Times New Roman" w:hAnsi="Times New Roman" w:cs="Times New Roman" w:hint="eastAsia"/>
          <w:b w:val="0"/>
          <w:bCs w:val="0"/>
          <w:kern w:val="0"/>
          <w:sz w:val="28"/>
          <w:szCs w:val="28"/>
        </w:rPr>
        <w:t>Магистратура</w:t>
      </w:r>
      <w:r w:rsidRPr="00B70C38">
        <w:rPr>
          <w:rFonts w:ascii="Times New Roman" w:hAnsi="Times New Roman" w:cs="Times New Roman"/>
          <w:b w:val="0"/>
          <w:bCs w:val="0"/>
          <w:kern w:val="0"/>
          <w:sz w:val="28"/>
          <w:szCs w:val="28"/>
        </w:rPr>
        <w:t xml:space="preserve">). — ISBN 978-5-406-08456-4. — </w:t>
      </w:r>
      <w:r w:rsidR="00816AB2" w:rsidRPr="00B70C38">
        <w:rPr>
          <w:rFonts w:ascii="Times New Roman" w:hAnsi="Times New Roman" w:cs="Times New Roman"/>
          <w:b w:val="0"/>
          <w:bCs w:val="0"/>
          <w:kern w:val="0"/>
          <w:sz w:val="28"/>
          <w:szCs w:val="28"/>
        </w:rPr>
        <w:t>Текст:</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непосредственный</w:t>
      </w:r>
      <w:r w:rsidRPr="00B70C38">
        <w:rPr>
          <w:rFonts w:ascii="Times New Roman" w:hAnsi="Times New Roman" w:cs="Times New Roman"/>
          <w:b w:val="0"/>
          <w:bCs w:val="0"/>
          <w:kern w:val="0"/>
          <w:sz w:val="28"/>
          <w:szCs w:val="28"/>
        </w:rPr>
        <w:t xml:space="preserve">. — </w:t>
      </w:r>
      <w:r w:rsidRPr="00B70C38">
        <w:rPr>
          <w:rFonts w:ascii="Times New Roman" w:hAnsi="Times New Roman" w:cs="Times New Roman" w:hint="eastAsia"/>
          <w:b w:val="0"/>
          <w:bCs w:val="0"/>
          <w:kern w:val="0"/>
          <w:sz w:val="28"/>
          <w:szCs w:val="28"/>
        </w:rPr>
        <w:t>То</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же</w:t>
      </w:r>
      <w:r w:rsidRPr="00B70C38">
        <w:rPr>
          <w:rFonts w:ascii="Times New Roman" w:hAnsi="Times New Roman" w:cs="Times New Roman"/>
          <w:b w:val="0"/>
          <w:bCs w:val="0"/>
          <w:kern w:val="0"/>
          <w:sz w:val="28"/>
          <w:szCs w:val="28"/>
        </w:rPr>
        <w:t xml:space="preserve">. — 2024. — </w:t>
      </w:r>
      <w:r w:rsidRPr="00B70C38">
        <w:rPr>
          <w:rFonts w:ascii="Times New Roman" w:hAnsi="Times New Roman" w:cs="Times New Roman" w:hint="eastAsia"/>
          <w:b w:val="0"/>
          <w:bCs w:val="0"/>
          <w:kern w:val="0"/>
          <w:sz w:val="28"/>
          <w:szCs w:val="28"/>
        </w:rPr>
        <w:t>ЭБС</w:t>
      </w:r>
      <w:r w:rsidRPr="00B70C38">
        <w:rPr>
          <w:rFonts w:ascii="Times New Roman" w:hAnsi="Times New Roman" w:cs="Times New Roman"/>
          <w:b w:val="0"/>
          <w:bCs w:val="0"/>
          <w:kern w:val="0"/>
          <w:sz w:val="28"/>
          <w:szCs w:val="28"/>
        </w:rPr>
        <w:t xml:space="preserve"> BOOK.ru.</w:t>
      </w:r>
      <w:r>
        <w:rPr>
          <w:rFonts w:ascii="Times New Roman" w:hAnsi="Times New Roman" w:cs="Times New Roman"/>
          <w:b w:val="0"/>
          <w:bCs w:val="0"/>
          <w:kern w:val="0"/>
          <w:sz w:val="28"/>
          <w:szCs w:val="28"/>
        </w:rPr>
        <w:t xml:space="preserve"> </w:t>
      </w:r>
      <w:r w:rsidRPr="00B70C38">
        <w:rPr>
          <w:rFonts w:ascii="Times New Roman" w:hAnsi="Times New Roman" w:cs="Times New Roman"/>
          <w:b w:val="0"/>
          <w:bCs w:val="0"/>
          <w:kern w:val="0"/>
          <w:sz w:val="28"/>
          <w:szCs w:val="28"/>
        </w:rPr>
        <w:t>— URL: https://book.ru/book/951093 (</w:t>
      </w:r>
      <w:r w:rsidRPr="00B70C38">
        <w:rPr>
          <w:rFonts w:ascii="Times New Roman" w:hAnsi="Times New Roman" w:cs="Times New Roman" w:hint="eastAsia"/>
          <w:b w:val="0"/>
          <w:bCs w:val="0"/>
          <w:kern w:val="0"/>
          <w:sz w:val="28"/>
          <w:szCs w:val="28"/>
        </w:rPr>
        <w:t>дата</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обращения</w:t>
      </w:r>
      <w:r w:rsidRPr="00B70C38">
        <w:rPr>
          <w:rFonts w:ascii="Times New Roman" w:hAnsi="Times New Roman" w:cs="Times New Roman"/>
          <w:b w:val="0"/>
          <w:bCs w:val="0"/>
          <w:kern w:val="0"/>
          <w:sz w:val="28"/>
          <w:szCs w:val="28"/>
        </w:rPr>
        <w:t xml:space="preserve">: 30.08.2024). — </w:t>
      </w:r>
      <w:r w:rsidR="00816AB2" w:rsidRPr="00B70C38">
        <w:rPr>
          <w:rFonts w:ascii="Times New Roman" w:hAnsi="Times New Roman" w:cs="Times New Roman"/>
          <w:b w:val="0"/>
          <w:bCs w:val="0"/>
          <w:kern w:val="0"/>
          <w:sz w:val="28"/>
          <w:szCs w:val="28"/>
        </w:rPr>
        <w:t>Текст:</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электронный</w:t>
      </w:r>
      <w:r w:rsidRPr="00B70C38">
        <w:rPr>
          <w:rFonts w:ascii="Times New Roman" w:hAnsi="Times New Roman" w:cs="Times New Roman"/>
          <w:b w:val="0"/>
          <w:bCs w:val="0"/>
          <w:kern w:val="0"/>
          <w:sz w:val="28"/>
          <w:szCs w:val="28"/>
        </w:rPr>
        <w:t xml:space="preserve">. </w:t>
      </w:r>
    </w:p>
    <w:p w14:paraId="3CDF098E" w14:textId="77777777" w:rsidR="00C92231" w:rsidRPr="00201DCF" w:rsidRDefault="00C92231" w:rsidP="00C92231">
      <w:pPr>
        <w:tabs>
          <w:tab w:val="left" w:pos="851"/>
          <w:tab w:val="left" w:pos="993"/>
          <w:tab w:val="left" w:pos="1080"/>
          <w:tab w:val="left" w:pos="1134"/>
        </w:tabs>
        <w:spacing w:line="360" w:lineRule="auto"/>
        <w:ind w:firstLine="709"/>
        <w:jc w:val="both"/>
        <w:rPr>
          <w:rFonts w:ascii="Times New Roman" w:hAnsi="Times New Roman" w:cs="Times New Roman"/>
          <w:b/>
          <w:szCs w:val="28"/>
        </w:rPr>
      </w:pPr>
      <w:r w:rsidRPr="00201DCF">
        <w:rPr>
          <w:rFonts w:ascii="Times New Roman" w:hAnsi="Times New Roman" w:cs="Times New Roman"/>
          <w:b/>
          <w:szCs w:val="28"/>
        </w:rPr>
        <w:t>9.Перечень ресурсов информационно-телекоммуникационной сети «Интернет», необходимых для освоения дисциплины</w:t>
      </w:r>
      <w:bookmarkEnd w:id="31"/>
    </w:p>
    <w:p w14:paraId="537E6141" w14:textId="77777777" w:rsidR="00C92231" w:rsidRPr="00E34A75" w:rsidRDefault="00C92231" w:rsidP="00C92231">
      <w:pPr>
        <w:tabs>
          <w:tab w:val="left" w:pos="0"/>
          <w:tab w:val="left" w:pos="851"/>
        </w:tabs>
        <w:overflowPunct w:val="0"/>
        <w:spacing w:line="360" w:lineRule="auto"/>
        <w:ind w:firstLine="709"/>
        <w:jc w:val="both"/>
        <w:rPr>
          <w:rFonts w:ascii="Times New Roman" w:hAnsi="Times New Roman" w:cs="Times New Roman"/>
          <w:szCs w:val="28"/>
        </w:rPr>
      </w:pPr>
      <w:r w:rsidRPr="006A6B59">
        <w:rPr>
          <w:rFonts w:ascii="Times New Roman" w:hAnsi="Times New Roman" w:cs="Times New Roman"/>
          <w:szCs w:val="28"/>
        </w:rPr>
        <w:t xml:space="preserve"> </w:t>
      </w:r>
      <w:r w:rsidRPr="00E34A75">
        <w:rPr>
          <w:rFonts w:ascii="Times New Roman" w:hAnsi="Times New Roman" w:cs="Times New Roman"/>
          <w:szCs w:val="28"/>
        </w:rPr>
        <w:t xml:space="preserve">1) Поисковая справочная система «Консультант +» // Режим доступа: </w:t>
      </w:r>
      <w:hyperlink r:id="rId10" w:history="1">
        <w:r w:rsidRPr="006A6B59">
          <w:rPr>
            <w:rFonts w:ascii="Times New Roman" w:hAnsi="Times New Roman" w:cs="Times New Roman"/>
            <w:szCs w:val="28"/>
          </w:rPr>
          <w:t>http://www.consultant.ru/</w:t>
        </w:r>
      </w:hyperlink>
    </w:p>
    <w:p w14:paraId="3265DE32" w14:textId="77777777" w:rsidR="00C92231" w:rsidRPr="00E34A75" w:rsidRDefault="00C92231" w:rsidP="00C92231">
      <w:pPr>
        <w:tabs>
          <w:tab w:val="left" w:pos="0"/>
          <w:tab w:val="left" w:pos="851"/>
        </w:tabs>
        <w:overflowPunct w:val="0"/>
        <w:spacing w:line="360" w:lineRule="auto"/>
        <w:ind w:firstLine="709"/>
        <w:jc w:val="both"/>
        <w:rPr>
          <w:rFonts w:ascii="Times New Roman" w:hAnsi="Times New Roman" w:cs="Times New Roman"/>
          <w:szCs w:val="28"/>
        </w:rPr>
      </w:pPr>
      <w:r w:rsidRPr="00E34A75">
        <w:rPr>
          <w:rFonts w:ascii="Times New Roman" w:hAnsi="Times New Roman" w:cs="Times New Roman"/>
          <w:szCs w:val="28"/>
        </w:rPr>
        <w:t xml:space="preserve">2) http:// </w:t>
      </w:r>
      <w:proofErr w:type="spellStart"/>
      <w:r w:rsidRPr="00E34A75">
        <w:rPr>
          <w:rFonts w:ascii="Times New Roman" w:hAnsi="Times New Roman" w:cs="Times New Roman"/>
          <w:szCs w:val="28"/>
        </w:rPr>
        <w:t>www</w:t>
      </w:r>
      <w:proofErr w:type="spellEnd"/>
      <w:r w:rsidRPr="00E34A75">
        <w:rPr>
          <w:rFonts w:ascii="Times New Roman" w:hAnsi="Times New Roman" w:cs="Times New Roman"/>
          <w:szCs w:val="28"/>
        </w:rPr>
        <w:t xml:space="preserve">. </w:t>
      </w:r>
      <w:proofErr w:type="spellStart"/>
      <w:r w:rsidRPr="00E34A75">
        <w:rPr>
          <w:rFonts w:ascii="Times New Roman" w:hAnsi="Times New Roman" w:cs="Times New Roman"/>
          <w:szCs w:val="28"/>
        </w:rPr>
        <w:t>gov</w:t>
      </w:r>
      <w:proofErr w:type="spellEnd"/>
      <w:r w:rsidRPr="00E34A75">
        <w:rPr>
          <w:rFonts w:ascii="Times New Roman" w:hAnsi="Times New Roman" w:cs="Times New Roman"/>
          <w:szCs w:val="28"/>
        </w:rPr>
        <w:t xml:space="preserve">. </w:t>
      </w:r>
      <w:proofErr w:type="spellStart"/>
      <w:r w:rsidRPr="00E34A75">
        <w:rPr>
          <w:rFonts w:ascii="Times New Roman" w:hAnsi="Times New Roman" w:cs="Times New Roman"/>
          <w:szCs w:val="28"/>
        </w:rPr>
        <w:t>ru</w:t>
      </w:r>
      <w:proofErr w:type="spellEnd"/>
      <w:r w:rsidRPr="00E34A75">
        <w:rPr>
          <w:rFonts w:ascii="Times New Roman" w:hAnsi="Times New Roman" w:cs="Times New Roman"/>
          <w:szCs w:val="28"/>
        </w:rPr>
        <w:t xml:space="preserve">. – Официальный сайт федеральных органов исполнительной власти РФ. </w:t>
      </w:r>
    </w:p>
    <w:p w14:paraId="0909E701" w14:textId="77777777" w:rsidR="00C92231" w:rsidRPr="00E34A75" w:rsidRDefault="00C92231" w:rsidP="00C92231">
      <w:pPr>
        <w:tabs>
          <w:tab w:val="left" w:pos="0"/>
          <w:tab w:val="left" w:pos="851"/>
        </w:tabs>
        <w:overflowPunct w:val="0"/>
        <w:spacing w:line="360" w:lineRule="auto"/>
        <w:ind w:firstLine="709"/>
        <w:jc w:val="both"/>
        <w:rPr>
          <w:rFonts w:ascii="Times New Roman" w:hAnsi="Times New Roman" w:cs="Times New Roman"/>
          <w:szCs w:val="28"/>
        </w:rPr>
      </w:pPr>
      <w:r w:rsidRPr="00E34A75">
        <w:rPr>
          <w:rFonts w:ascii="Times New Roman" w:hAnsi="Times New Roman" w:cs="Times New Roman"/>
          <w:szCs w:val="28"/>
        </w:rPr>
        <w:t xml:space="preserve">3) </w:t>
      </w:r>
      <w:r w:rsidRPr="00E34A75">
        <w:rPr>
          <w:rFonts w:ascii="Times New Roman" w:hAnsi="Times New Roman" w:cs="Times New Roman"/>
          <w:szCs w:val="28"/>
          <w:lang w:val="en-US"/>
        </w:rPr>
        <w:t>h</w:t>
      </w:r>
      <w:proofErr w:type="spellStart"/>
      <w:r w:rsidRPr="00E34A75">
        <w:rPr>
          <w:rFonts w:ascii="Times New Roman" w:hAnsi="Times New Roman" w:cs="Times New Roman"/>
          <w:szCs w:val="28"/>
        </w:rPr>
        <w:t>ttp</w:t>
      </w:r>
      <w:proofErr w:type="spellEnd"/>
      <w:r w:rsidRPr="00E34A75">
        <w:rPr>
          <w:rFonts w:ascii="Times New Roman" w:hAnsi="Times New Roman" w:cs="Times New Roman"/>
          <w:szCs w:val="28"/>
        </w:rPr>
        <w:t xml:space="preserve">:// www.economy. </w:t>
      </w:r>
      <w:proofErr w:type="spellStart"/>
      <w:r w:rsidRPr="00E34A75">
        <w:rPr>
          <w:rFonts w:ascii="Times New Roman" w:hAnsi="Times New Roman" w:cs="Times New Roman"/>
          <w:szCs w:val="28"/>
        </w:rPr>
        <w:t>gov</w:t>
      </w:r>
      <w:proofErr w:type="spellEnd"/>
      <w:r w:rsidRPr="00E34A75">
        <w:rPr>
          <w:rFonts w:ascii="Times New Roman" w:hAnsi="Times New Roman" w:cs="Times New Roman"/>
          <w:szCs w:val="28"/>
        </w:rPr>
        <w:t xml:space="preserve">. </w:t>
      </w:r>
      <w:proofErr w:type="spellStart"/>
      <w:r w:rsidRPr="00E34A75">
        <w:rPr>
          <w:rFonts w:ascii="Times New Roman" w:hAnsi="Times New Roman" w:cs="Times New Roman"/>
          <w:szCs w:val="28"/>
        </w:rPr>
        <w:t>ru</w:t>
      </w:r>
      <w:proofErr w:type="spellEnd"/>
      <w:r w:rsidRPr="00E34A75">
        <w:rPr>
          <w:rFonts w:ascii="Times New Roman" w:hAnsi="Times New Roman" w:cs="Times New Roman"/>
          <w:szCs w:val="28"/>
        </w:rPr>
        <w:t>. – Официальный сайт Министерства экономического развития и торговли РФ.</w:t>
      </w:r>
    </w:p>
    <w:p w14:paraId="5BEFC5BD" w14:textId="77777777" w:rsidR="00C92231" w:rsidRPr="00E34A75" w:rsidRDefault="00C92231" w:rsidP="00C92231">
      <w:pPr>
        <w:tabs>
          <w:tab w:val="left" w:pos="0"/>
          <w:tab w:val="left" w:pos="851"/>
        </w:tabs>
        <w:overflowPunct w:val="0"/>
        <w:spacing w:line="360" w:lineRule="auto"/>
        <w:ind w:firstLine="709"/>
        <w:jc w:val="both"/>
        <w:rPr>
          <w:rFonts w:ascii="Times New Roman" w:hAnsi="Times New Roman" w:cs="Times New Roman"/>
          <w:szCs w:val="28"/>
        </w:rPr>
      </w:pPr>
      <w:r w:rsidRPr="00E34A75">
        <w:rPr>
          <w:rFonts w:ascii="Times New Roman" w:hAnsi="Times New Roman" w:cs="Times New Roman"/>
          <w:szCs w:val="28"/>
        </w:rPr>
        <w:t xml:space="preserve">4)  http:// </w:t>
      </w:r>
      <w:proofErr w:type="spellStart"/>
      <w:r w:rsidRPr="00E34A75">
        <w:rPr>
          <w:rFonts w:ascii="Times New Roman" w:hAnsi="Times New Roman" w:cs="Times New Roman"/>
          <w:szCs w:val="28"/>
        </w:rPr>
        <w:t>www</w:t>
      </w:r>
      <w:proofErr w:type="spellEnd"/>
      <w:r w:rsidRPr="00E34A75">
        <w:rPr>
          <w:rFonts w:ascii="Times New Roman" w:hAnsi="Times New Roman" w:cs="Times New Roman"/>
          <w:szCs w:val="28"/>
        </w:rPr>
        <w:t xml:space="preserve">. </w:t>
      </w:r>
      <w:proofErr w:type="spellStart"/>
      <w:r w:rsidRPr="00E34A75">
        <w:rPr>
          <w:rFonts w:ascii="Times New Roman" w:hAnsi="Times New Roman" w:cs="Times New Roman"/>
          <w:szCs w:val="28"/>
        </w:rPr>
        <w:t>minfin</w:t>
      </w:r>
      <w:proofErr w:type="spellEnd"/>
      <w:r w:rsidRPr="00E34A75">
        <w:rPr>
          <w:rFonts w:ascii="Times New Roman" w:hAnsi="Times New Roman" w:cs="Times New Roman"/>
          <w:szCs w:val="28"/>
        </w:rPr>
        <w:t xml:space="preserve">. </w:t>
      </w:r>
      <w:proofErr w:type="spellStart"/>
      <w:r w:rsidRPr="00E34A75">
        <w:rPr>
          <w:rFonts w:ascii="Times New Roman" w:hAnsi="Times New Roman" w:cs="Times New Roman"/>
          <w:szCs w:val="28"/>
        </w:rPr>
        <w:t>ru</w:t>
      </w:r>
      <w:proofErr w:type="spellEnd"/>
      <w:r w:rsidRPr="00E34A75">
        <w:rPr>
          <w:rFonts w:ascii="Times New Roman" w:hAnsi="Times New Roman" w:cs="Times New Roman"/>
          <w:szCs w:val="28"/>
        </w:rPr>
        <w:t>. – Официальный сайт Министерства Финансов РФ.</w:t>
      </w:r>
    </w:p>
    <w:p w14:paraId="1881BC3A" w14:textId="77777777" w:rsidR="00C92231" w:rsidRPr="00E34A75" w:rsidRDefault="00C92231" w:rsidP="00C92231">
      <w:pPr>
        <w:tabs>
          <w:tab w:val="left" w:pos="0"/>
          <w:tab w:val="left" w:pos="851"/>
        </w:tabs>
        <w:overflowPunct w:val="0"/>
        <w:spacing w:line="360" w:lineRule="auto"/>
        <w:ind w:firstLine="709"/>
        <w:jc w:val="both"/>
        <w:rPr>
          <w:rFonts w:ascii="Times New Roman" w:hAnsi="Times New Roman" w:cs="Times New Roman"/>
          <w:szCs w:val="28"/>
        </w:rPr>
      </w:pPr>
      <w:r w:rsidRPr="00E34A75">
        <w:rPr>
          <w:rFonts w:ascii="Times New Roman" w:hAnsi="Times New Roman" w:cs="Times New Roman"/>
          <w:szCs w:val="28"/>
        </w:rPr>
        <w:t xml:space="preserve">5) http:// </w:t>
      </w:r>
      <w:proofErr w:type="spellStart"/>
      <w:r w:rsidRPr="00E34A75">
        <w:rPr>
          <w:rFonts w:ascii="Times New Roman" w:hAnsi="Times New Roman" w:cs="Times New Roman"/>
          <w:szCs w:val="28"/>
        </w:rPr>
        <w:t>www</w:t>
      </w:r>
      <w:proofErr w:type="spellEnd"/>
      <w:r w:rsidRPr="00E34A75">
        <w:rPr>
          <w:rFonts w:ascii="Times New Roman" w:hAnsi="Times New Roman" w:cs="Times New Roman"/>
          <w:szCs w:val="28"/>
        </w:rPr>
        <w:t xml:space="preserve">. </w:t>
      </w:r>
      <w:proofErr w:type="spellStart"/>
      <w:r w:rsidRPr="00E34A75">
        <w:rPr>
          <w:rFonts w:ascii="Times New Roman" w:hAnsi="Times New Roman" w:cs="Times New Roman"/>
          <w:szCs w:val="28"/>
        </w:rPr>
        <w:t>nalog</w:t>
      </w:r>
      <w:proofErr w:type="spellEnd"/>
      <w:r w:rsidRPr="00E34A75">
        <w:rPr>
          <w:rFonts w:ascii="Times New Roman" w:hAnsi="Times New Roman" w:cs="Times New Roman"/>
          <w:szCs w:val="28"/>
        </w:rPr>
        <w:t xml:space="preserve">. </w:t>
      </w:r>
      <w:proofErr w:type="spellStart"/>
      <w:r w:rsidRPr="00E34A75">
        <w:rPr>
          <w:rFonts w:ascii="Times New Roman" w:hAnsi="Times New Roman" w:cs="Times New Roman"/>
          <w:szCs w:val="28"/>
        </w:rPr>
        <w:t>ru</w:t>
      </w:r>
      <w:proofErr w:type="spellEnd"/>
      <w:r w:rsidRPr="00E34A75">
        <w:rPr>
          <w:rFonts w:ascii="Times New Roman" w:hAnsi="Times New Roman" w:cs="Times New Roman"/>
          <w:szCs w:val="28"/>
        </w:rPr>
        <w:t>. – Официальный сайт Федеральной налоговой службы РФ.</w:t>
      </w:r>
    </w:p>
    <w:p w14:paraId="441ECB5F" w14:textId="77777777" w:rsidR="00C92231" w:rsidRPr="006A6B59" w:rsidRDefault="00C92231" w:rsidP="00C92231">
      <w:pPr>
        <w:tabs>
          <w:tab w:val="left" w:pos="0"/>
          <w:tab w:val="left" w:pos="851"/>
        </w:tabs>
        <w:overflowPunct w:val="0"/>
        <w:spacing w:line="360" w:lineRule="auto"/>
        <w:ind w:firstLine="709"/>
        <w:jc w:val="both"/>
        <w:rPr>
          <w:rFonts w:ascii="Times New Roman" w:hAnsi="Times New Roman" w:cs="Times New Roman"/>
          <w:szCs w:val="28"/>
        </w:rPr>
      </w:pPr>
      <w:r w:rsidRPr="00E34A75">
        <w:rPr>
          <w:rFonts w:ascii="Times New Roman" w:hAnsi="Times New Roman" w:cs="Times New Roman"/>
          <w:szCs w:val="28"/>
        </w:rPr>
        <w:t xml:space="preserve">6) </w:t>
      </w:r>
      <w:hyperlink r:id="rId11" w:history="1">
        <w:r w:rsidRPr="006A6B59">
          <w:rPr>
            <w:rFonts w:ascii="Times New Roman" w:hAnsi="Times New Roman" w:cs="Times New Roman"/>
            <w:szCs w:val="28"/>
          </w:rPr>
          <w:t>http://www.people.hbs.edu/besty/projfinportal/</w:t>
        </w:r>
      </w:hyperlink>
      <w:r w:rsidRPr="006A6B59">
        <w:rPr>
          <w:rFonts w:ascii="Times New Roman" w:hAnsi="Times New Roman" w:cs="Times New Roman"/>
          <w:szCs w:val="28"/>
        </w:rPr>
        <w:t>.</w:t>
      </w:r>
    </w:p>
    <w:p w14:paraId="6C6CCE3B" w14:textId="77777777" w:rsidR="00C92231" w:rsidRPr="006A6B59" w:rsidRDefault="00C92231" w:rsidP="00C92231">
      <w:pPr>
        <w:tabs>
          <w:tab w:val="left" w:pos="0"/>
          <w:tab w:val="left" w:pos="851"/>
        </w:tabs>
        <w:overflowPunct w:val="0"/>
        <w:spacing w:line="360" w:lineRule="auto"/>
        <w:ind w:firstLine="709"/>
        <w:jc w:val="both"/>
        <w:rPr>
          <w:rFonts w:ascii="Times New Roman" w:hAnsi="Times New Roman" w:cs="Times New Roman"/>
          <w:szCs w:val="28"/>
        </w:rPr>
      </w:pPr>
      <w:r w:rsidRPr="006A6B59">
        <w:rPr>
          <w:rFonts w:ascii="Times New Roman" w:hAnsi="Times New Roman" w:cs="Times New Roman"/>
          <w:szCs w:val="28"/>
        </w:rPr>
        <w:t>7)</w:t>
      </w:r>
      <w:hyperlink r:id="rId12" w:history="1">
        <w:r w:rsidRPr="006A6B59">
          <w:rPr>
            <w:rFonts w:ascii="Times New Roman" w:hAnsi="Times New Roman" w:cs="Times New Roman"/>
            <w:szCs w:val="28"/>
          </w:rPr>
          <w:t>http://www.alt-invest.ru/index.php/ru/biblioteka/tematicheskie-stati/analiz-investitsionnykh-proektov/42-osobennosti-otsenki-investitsionnykh-proektov-v-proektnom-finansirovanii</w:t>
        </w:r>
      </w:hyperlink>
      <w:r w:rsidRPr="006A6B59">
        <w:rPr>
          <w:rFonts w:ascii="Times New Roman" w:hAnsi="Times New Roman" w:cs="Times New Roman"/>
          <w:szCs w:val="28"/>
        </w:rPr>
        <w:t>.</w:t>
      </w:r>
    </w:p>
    <w:p w14:paraId="25309BA8" w14:textId="77777777" w:rsidR="00C92231" w:rsidRPr="00C92231" w:rsidRDefault="00C92231" w:rsidP="00C92231">
      <w:pPr>
        <w:tabs>
          <w:tab w:val="left" w:pos="0"/>
          <w:tab w:val="left" w:pos="851"/>
        </w:tabs>
        <w:overflowPunct w:val="0"/>
        <w:spacing w:line="360" w:lineRule="auto"/>
        <w:ind w:firstLine="709"/>
        <w:jc w:val="both"/>
        <w:rPr>
          <w:rFonts w:ascii="Times New Roman" w:hAnsi="Times New Roman" w:cs="Times New Roman"/>
          <w:sz w:val="24"/>
        </w:rPr>
      </w:pPr>
      <w:r w:rsidRPr="006A6B59">
        <w:rPr>
          <w:rFonts w:ascii="Times New Roman" w:hAnsi="Times New Roman" w:cs="Times New Roman"/>
          <w:szCs w:val="28"/>
        </w:rPr>
        <w:t xml:space="preserve">8) </w:t>
      </w:r>
      <w:hyperlink r:id="rId13" w:history="1">
        <w:r w:rsidRPr="00C92231">
          <w:rPr>
            <w:rFonts w:ascii="Times New Roman" w:hAnsi="Times New Roman" w:cs="Times New Roman"/>
            <w:sz w:val="24"/>
          </w:rPr>
          <w:t>http://www.kpmg.com/ru/ru/services/tax/documents/project%20financing%20rus.pdf</w:t>
        </w:r>
      </w:hyperlink>
    </w:p>
    <w:p w14:paraId="54D03700" w14:textId="77777777" w:rsidR="00C92231" w:rsidRDefault="00C92231" w:rsidP="00C92231">
      <w:pPr>
        <w:tabs>
          <w:tab w:val="left" w:pos="0"/>
          <w:tab w:val="left" w:pos="851"/>
        </w:tabs>
        <w:overflowPunct w:val="0"/>
        <w:spacing w:line="360" w:lineRule="auto"/>
        <w:ind w:firstLine="709"/>
        <w:jc w:val="both"/>
        <w:rPr>
          <w:rFonts w:ascii="Times New Roman" w:hAnsi="Times New Roman" w:cs="Times New Roman"/>
          <w:szCs w:val="28"/>
        </w:rPr>
      </w:pPr>
      <w:r w:rsidRPr="006A6B59">
        <w:rPr>
          <w:rFonts w:ascii="Times New Roman" w:hAnsi="Times New Roman" w:cs="Times New Roman"/>
          <w:szCs w:val="28"/>
        </w:rPr>
        <w:t xml:space="preserve">9) </w:t>
      </w:r>
      <w:hyperlink r:id="rId14" w:history="1">
        <w:r w:rsidRPr="006A6B59">
          <w:rPr>
            <w:rFonts w:ascii="Times New Roman" w:hAnsi="Times New Roman" w:cs="Times New Roman"/>
            <w:szCs w:val="28"/>
          </w:rPr>
          <w:t>http://library.hse.ru/e-resources/e-resources.htm</w:t>
        </w:r>
      </w:hyperlink>
    </w:p>
    <w:p w14:paraId="52DAD2F7" w14:textId="77777777" w:rsidR="00C92231" w:rsidRDefault="00C92231" w:rsidP="00C92231">
      <w:pPr>
        <w:tabs>
          <w:tab w:val="left" w:pos="0"/>
          <w:tab w:val="left" w:pos="851"/>
        </w:tabs>
        <w:spacing w:line="360" w:lineRule="auto"/>
        <w:ind w:firstLine="709"/>
        <w:jc w:val="both"/>
        <w:rPr>
          <w:rFonts w:ascii="Times New Roman" w:hAnsi="Times New Roman" w:cs="Times New Roman"/>
          <w:szCs w:val="28"/>
        </w:rPr>
      </w:pPr>
      <w:r>
        <w:rPr>
          <w:rFonts w:ascii="Times New Roman" w:hAnsi="Times New Roman" w:cs="Times New Roman"/>
          <w:szCs w:val="28"/>
          <w:lang w:val="en-US"/>
        </w:rPr>
        <w:t>1</w:t>
      </w:r>
      <w:r>
        <w:rPr>
          <w:rFonts w:ascii="Times New Roman" w:hAnsi="Times New Roman" w:cs="Times New Roman"/>
          <w:szCs w:val="28"/>
        </w:rPr>
        <w:t>0)</w:t>
      </w:r>
      <w:r>
        <w:rPr>
          <w:rFonts w:ascii="Times New Roman" w:hAnsi="Times New Roman" w:cs="Times New Roman"/>
          <w:szCs w:val="28"/>
          <w:lang w:val="en-US"/>
        </w:rPr>
        <w:t xml:space="preserve"> </w:t>
      </w:r>
      <w:r w:rsidRPr="00C3341E">
        <w:rPr>
          <w:rFonts w:ascii="Times New Roman" w:hAnsi="Times New Roman" w:cs="Times New Roman"/>
          <w:szCs w:val="28"/>
        </w:rPr>
        <w:t>Электронные ресурсы БИК</w:t>
      </w:r>
      <w:r>
        <w:rPr>
          <w:rFonts w:ascii="Times New Roman" w:hAnsi="Times New Roman" w:cs="Times New Roman"/>
          <w:szCs w:val="28"/>
        </w:rPr>
        <w:t>:</w:t>
      </w:r>
    </w:p>
    <w:p w14:paraId="2FDC3103" w14:textId="77777777" w:rsidR="00C92231" w:rsidRPr="00F921DD" w:rsidRDefault="00C92231" w:rsidP="00C92231">
      <w:pPr>
        <w:pStyle w:val="af"/>
        <w:numPr>
          <w:ilvl w:val="0"/>
          <w:numId w:val="21"/>
        </w:numPr>
        <w:tabs>
          <w:tab w:val="left" w:pos="851"/>
        </w:tabs>
        <w:spacing w:line="360" w:lineRule="auto"/>
        <w:ind w:left="0" w:firstLine="709"/>
        <w:contextualSpacing/>
        <w:jc w:val="both"/>
        <w:rPr>
          <w:rFonts w:eastAsia="Calibri"/>
          <w:sz w:val="28"/>
          <w:szCs w:val="28"/>
          <w:lang w:eastAsia="en-US"/>
        </w:rPr>
      </w:pPr>
      <w:r w:rsidRPr="00F921DD">
        <w:rPr>
          <w:rFonts w:eastAsia="Calibri"/>
          <w:color w:val="000000"/>
          <w:sz w:val="28"/>
          <w:szCs w:val="28"/>
          <w:lang w:eastAsia="en-US"/>
        </w:rPr>
        <w:t xml:space="preserve">Электронная библиотека Финансового университета (ЭБ) </w:t>
      </w:r>
      <w:hyperlink r:id="rId15" w:history="1">
        <w:r w:rsidRPr="00F921DD">
          <w:rPr>
            <w:rFonts w:eastAsia="Calibri"/>
            <w:sz w:val="28"/>
            <w:szCs w:val="28"/>
            <w:lang w:eastAsia="en-US"/>
          </w:rPr>
          <w:t>http://elib.fa.ru/</w:t>
        </w:r>
      </w:hyperlink>
    </w:p>
    <w:p w14:paraId="2D510D6B" w14:textId="77777777" w:rsidR="00C92231" w:rsidRPr="00F921DD" w:rsidRDefault="00C92231" w:rsidP="00C92231">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color w:val="000000"/>
          <w:szCs w:val="28"/>
          <w:lang w:eastAsia="en-US"/>
        </w:rPr>
        <w:t>Электронно-библиотечная система BOOK.RU http://www.book.ru</w:t>
      </w:r>
    </w:p>
    <w:p w14:paraId="197C86BC" w14:textId="77777777" w:rsidR="00C92231" w:rsidRPr="00F921DD" w:rsidRDefault="00C92231" w:rsidP="00C92231">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color w:val="000000"/>
          <w:szCs w:val="28"/>
          <w:lang w:eastAsia="en-US"/>
        </w:rPr>
        <w:t xml:space="preserve">Электронно-библиотечная система </w:t>
      </w:r>
      <w:proofErr w:type="spellStart"/>
      <w:r w:rsidRPr="00F921DD">
        <w:rPr>
          <w:rFonts w:ascii="Times New Roman" w:eastAsia="Calibri" w:hAnsi="Times New Roman" w:cs="Times New Roman"/>
          <w:color w:val="000000"/>
          <w:szCs w:val="28"/>
          <w:lang w:eastAsia="en-US"/>
        </w:rPr>
        <w:t>Znanium</w:t>
      </w:r>
      <w:proofErr w:type="spellEnd"/>
      <w:r w:rsidRPr="00F921DD">
        <w:rPr>
          <w:rFonts w:ascii="Times New Roman" w:eastAsia="Calibri" w:hAnsi="Times New Roman" w:cs="Times New Roman"/>
          <w:color w:val="000000"/>
          <w:szCs w:val="28"/>
          <w:lang w:eastAsia="en-US"/>
        </w:rPr>
        <w:t xml:space="preserve"> http://www.znanium.</w:t>
      </w:r>
      <w:proofErr w:type="spellStart"/>
      <w:r w:rsidRPr="00F921DD">
        <w:rPr>
          <w:rFonts w:ascii="Times New Roman" w:eastAsia="Calibri" w:hAnsi="Times New Roman" w:cs="Times New Roman"/>
          <w:color w:val="000000"/>
          <w:szCs w:val="28"/>
          <w:lang w:val="en-US" w:eastAsia="en-US"/>
        </w:rPr>
        <w:t>ru</w:t>
      </w:r>
      <w:proofErr w:type="spellEnd"/>
    </w:p>
    <w:p w14:paraId="59498B00" w14:textId="77777777" w:rsidR="00C92231" w:rsidRPr="00F921DD" w:rsidRDefault="00C92231" w:rsidP="00816AB2">
      <w:pPr>
        <w:widowControl w:val="0"/>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color w:val="000000"/>
          <w:szCs w:val="28"/>
          <w:lang w:eastAsia="en-US"/>
        </w:rPr>
        <w:t xml:space="preserve">Электронно-библиотечная система издательства «ЮРАЙТ» </w:t>
      </w:r>
      <w:hyperlink r:id="rId16" w:history="1">
        <w:r w:rsidRPr="00F921DD">
          <w:rPr>
            <w:rFonts w:ascii="Times New Roman" w:eastAsia="Calibri" w:hAnsi="Times New Roman" w:cs="Times New Roman"/>
            <w:szCs w:val="28"/>
            <w:lang w:eastAsia="en-US"/>
          </w:rPr>
          <w:t>https://urait.ru/</w:t>
        </w:r>
      </w:hyperlink>
    </w:p>
    <w:p w14:paraId="75665B62" w14:textId="77777777" w:rsidR="00C92231" w:rsidRPr="00F921DD" w:rsidRDefault="00C92231" w:rsidP="00816AB2">
      <w:pPr>
        <w:widowControl w:val="0"/>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color w:val="000000"/>
          <w:szCs w:val="28"/>
          <w:lang w:eastAsia="en-US"/>
        </w:rPr>
        <w:t>Электронно-библиотечная система «Университетская библиотека ОНЛАЙН» http://biblioclub.ru/</w:t>
      </w:r>
    </w:p>
    <w:p w14:paraId="72CCBD61" w14:textId="77777777" w:rsidR="00C92231" w:rsidRPr="00F921DD" w:rsidRDefault="00C92231" w:rsidP="00C92231">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color w:val="000000"/>
          <w:szCs w:val="28"/>
          <w:lang w:eastAsia="en-US"/>
        </w:rPr>
        <w:t>Электронно-библиотечная система «Лань» https://e.lanbook.com/</w:t>
      </w:r>
    </w:p>
    <w:p w14:paraId="338A18F7" w14:textId="77777777" w:rsidR="00C92231" w:rsidRPr="00F921DD" w:rsidRDefault="00C92231" w:rsidP="00C92231">
      <w:pPr>
        <w:numPr>
          <w:ilvl w:val="0"/>
          <w:numId w:val="21"/>
        </w:numPr>
        <w:tabs>
          <w:tab w:val="left" w:pos="851"/>
        </w:tabs>
        <w:spacing w:line="360" w:lineRule="auto"/>
        <w:ind w:left="0" w:firstLine="709"/>
        <w:contextualSpacing/>
        <w:jc w:val="both"/>
        <w:rPr>
          <w:rFonts w:ascii="Times New Roman" w:eastAsia="Calibri" w:hAnsi="Times New Roman" w:cs="Times New Roman"/>
          <w:szCs w:val="28"/>
          <w:lang w:eastAsia="en-US"/>
        </w:rPr>
      </w:pPr>
      <w:r w:rsidRPr="00F921DD">
        <w:rPr>
          <w:rFonts w:ascii="Times New Roman" w:eastAsia="Calibri" w:hAnsi="Times New Roman" w:cs="Times New Roman"/>
          <w:color w:val="000000"/>
          <w:szCs w:val="28"/>
          <w:lang w:eastAsia="en-US"/>
        </w:rPr>
        <w:t xml:space="preserve">Электронно-библиотечная система издательства «Проспект» </w:t>
      </w:r>
      <w:hyperlink r:id="rId17" w:history="1">
        <w:r w:rsidRPr="00F921DD">
          <w:rPr>
            <w:rFonts w:ascii="Times New Roman" w:eastAsia="Calibri" w:hAnsi="Times New Roman" w:cs="Times New Roman"/>
            <w:szCs w:val="28"/>
            <w:lang w:eastAsia="en-US"/>
          </w:rPr>
          <w:t>http://ebs.prospekt.org/books</w:t>
        </w:r>
      </w:hyperlink>
    </w:p>
    <w:p w14:paraId="53EC96C4" w14:textId="77777777" w:rsidR="00C92231" w:rsidRPr="00F921DD" w:rsidRDefault="00C92231" w:rsidP="00C92231">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color w:val="000000"/>
          <w:szCs w:val="28"/>
          <w:shd w:val="clear" w:color="auto" w:fill="FFFFFF"/>
          <w:lang w:eastAsia="en-US"/>
        </w:rPr>
        <w:t>Справочно-образовательная система</w:t>
      </w:r>
      <w:r w:rsidRPr="00F921DD">
        <w:rPr>
          <w:rFonts w:ascii="Times New Roman" w:eastAsia="Calibri" w:hAnsi="Times New Roman" w:cs="Times New Roman"/>
          <w:color w:val="000000"/>
          <w:szCs w:val="28"/>
          <w:lang w:eastAsia="en-US"/>
        </w:rPr>
        <w:t xml:space="preserve"> </w:t>
      </w:r>
      <w:proofErr w:type="spellStart"/>
      <w:r w:rsidRPr="00F921DD">
        <w:rPr>
          <w:rFonts w:ascii="Times New Roman" w:eastAsia="Calibri" w:hAnsi="Times New Roman" w:cs="Times New Roman"/>
          <w:color w:val="000000"/>
          <w:szCs w:val="28"/>
          <w:lang w:eastAsia="en-US"/>
        </w:rPr>
        <w:t>Актион</w:t>
      </w:r>
      <w:proofErr w:type="spellEnd"/>
      <w:r w:rsidRPr="00F921DD">
        <w:rPr>
          <w:rFonts w:ascii="Times New Roman" w:eastAsia="Calibri" w:hAnsi="Times New Roman" w:cs="Times New Roman"/>
          <w:color w:val="000000"/>
          <w:szCs w:val="28"/>
          <w:lang w:eastAsia="en-US"/>
        </w:rPr>
        <w:t xml:space="preserve"> 360 https://action360.ru/</w:t>
      </w:r>
    </w:p>
    <w:p w14:paraId="3660D1A5" w14:textId="77777777" w:rsidR="00C92231" w:rsidRPr="00F921DD" w:rsidRDefault="00C92231" w:rsidP="00C92231">
      <w:pPr>
        <w:numPr>
          <w:ilvl w:val="0"/>
          <w:numId w:val="21"/>
        </w:numPr>
        <w:tabs>
          <w:tab w:val="left" w:pos="851"/>
        </w:tabs>
        <w:spacing w:line="360" w:lineRule="auto"/>
        <w:ind w:left="0" w:firstLine="709"/>
        <w:contextualSpacing/>
        <w:jc w:val="both"/>
        <w:rPr>
          <w:rFonts w:ascii="Times New Roman" w:eastAsia="Calibri" w:hAnsi="Times New Roman" w:cs="Times New Roman"/>
          <w:szCs w:val="28"/>
          <w:lang w:eastAsia="en-US"/>
        </w:rPr>
      </w:pPr>
      <w:r w:rsidRPr="00F921DD">
        <w:rPr>
          <w:rFonts w:ascii="Times New Roman" w:eastAsia="Calibri" w:hAnsi="Times New Roman" w:cs="Times New Roman"/>
          <w:color w:val="000000"/>
          <w:szCs w:val="28"/>
          <w:lang w:eastAsia="en-US"/>
        </w:rPr>
        <w:t xml:space="preserve">Деловая онлайн-библиотека </w:t>
      </w:r>
      <w:proofErr w:type="spellStart"/>
      <w:r w:rsidRPr="00F921DD">
        <w:rPr>
          <w:rFonts w:ascii="Times New Roman" w:eastAsia="Calibri" w:hAnsi="Times New Roman" w:cs="Times New Roman"/>
          <w:color w:val="000000"/>
          <w:szCs w:val="28"/>
          <w:lang w:eastAsia="en-US"/>
        </w:rPr>
        <w:t>Alpina</w:t>
      </w:r>
      <w:proofErr w:type="spellEnd"/>
      <w:r w:rsidRPr="00F921DD">
        <w:rPr>
          <w:rFonts w:ascii="Times New Roman" w:eastAsia="Calibri" w:hAnsi="Times New Roman" w:cs="Times New Roman"/>
          <w:color w:val="000000"/>
          <w:szCs w:val="28"/>
          <w:lang w:eastAsia="en-US"/>
        </w:rPr>
        <w:t xml:space="preserve"> </w:t>
      </w:r>
      <w:proofErr w:type="spellStart"/>
      <w:r w:rsidRPr="00F921DD">
        <w:rPr>
          <w:rFonts w:ascii="Times New Roman" w:eastAsia="Calibri" w:hAnsi="Times New Roman" w:cs="Times New Roman"/>
          <w:color w:val="000000"/>
          <w:szCs w:val="28"/>
          <w:lang w:eastAsia="en-US"/>
        </w:rPr>
        <w:t>Digital</w:t>
      </w:r>
      <w:proofErr w:type="spellEnd"/>
      <w:r w:rsidRPr="00F921DD">
        <w:rPr>
          <w:rFonts w:ascii="Times New Roman" w:eastAsia="Calibri" w:hAnsi="Times New Roman" w:cs="Times New Roman"/>
          <w:color w:val="000000"/>
          <w:szCs w:val="28"/>
          <w:lang w:eastAsia="en-US"/>
        </w:rPr>
        <w:t xml:space="preserve"> </w:t>
      </w:r>
      <w:hyperlink r:id="rId18" w:history="1">
        <w:r w:rsidRPr="00F921DD">
          <w:rPr>
            <w:rFonts w:ascii="Times New Roman" w:eastAsia="Calibri" w:hAnsi="Times New Roman" w:cs="Times New Roman"/>
            <w:szCs w:val="28"/>
            <w:lang w:eastAsia="en-US"/>
          </w:rPr>
          <w:t>http://lib.alpinadigital.ru/</w:t>
        </w:r>
      </w:hyperlink>
    </w:p>
    <w:p w14:paraId="3B5764C2" w14:textId="77777777" w:rsidR="00C92231" w:rsidRPr="00F921DD" w:rsidRDefault="00C92231" w:rsidP="00C92231">
      <w:pPr>
        <w:numPr>
          <w:ilvl w:val="0"/>
          <w:numId w:val="21"/>
        </w:numPr>
        <w:tabs>
          <w:tab w:val="left" w:pos="851"/>
        </w:tabs>
        <w:spacing w:line="360" w:lineRule="auto"/>
        <w:ind w:left="0" w:firstLine="709"/>
        <w:contextualSpacing/>
        <w:jc w:val="both"/>
        <w:rPr>
          <w:rFonts w:ascii="Times New Roman" w:eastAsia="Calibri" w:hAnsi="Times New Roman" w:cs="Times New Roman"/>
          <w:szCs w:val="28"/>
          <w:lang w:eastAsia="en-US"/>
        </w:rPr>
      </w:pPr>
      <w:r w:rsidRPr="00F921DD">
        <w:rPr>
          <w:rFonts w:ascii="Times New Roman" w:eastAsia="Calibri" w:hAnsi="Times New Roman" w:cs="Times New Roman"/>
          <w:szCs w:val="28"/>
          <w:lang w:eastAsia="en-US"/>
        </w:rPr>
        <w:t>Электронная библиотека издательства «МИФ» («Манн, Иванов и Фербер») https://fa.miflib.ru/auth/#/registration</w:t>
      </w:r>
    </w:p>
    <w:p w14:paraId="22C13AB3" w14:textId="77777777" w:rsidR="00C92231" w:rsidRPr="00F921DD" w:rsidRDefault="00C92231" w:rsidP="00C92231">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color w:val="000000"/>
          <w:szCs w:val="28"/>
          <w:lang w:eastAsia="en-US"/>
        </w:rPr>
        <w:t>Электронная библиотека Издательского дома «Гребенников» https://grebennikon.ru/</w:t>
      </w:r>
    </w:p>
    <w:p w14:paraId="69F59ECB" w14:textId="77777777" w:rsidR="00C92231" w:rsidRPr="00F921DD" w:rsidRDefault="00C92231" w:rsidP="00C92231">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color w:val="000000"/>
          <w:szCs w:val="28"/>
          <w:lang w:eastAsia="en-US"/>
        </w:rPr>
        <w:t xml:space="preserve">Научная электронная библиотека eLibrary.ru http://elibrary.ru  </w:t>
      </w:r>
    </w:p>
    <w:p w14:paraId="0ED9D3AD" w14:textId="77777777" w:rsidR="00C92231" w:rsidRPr="00F921DD" w:rsidRDefault="00C92231" w:rsidP="00C92231">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color w:val="000000"/>
          <w:szCs w:val="28"/>
          <w:lang w:eastAsia="en-US"/>
        </w:rPr>
        <w:t>Национальная электронная библиотека http://нэб.рф/</w:t>
      </w:r>
    </w:p>
    <w:p w14:paraId="559A45F9" w14:textId="77777777" w:rsidR="00C92231" w:rsidRPr="00F921DD" w:rsidRDefault="00C92231" w:rsidP="00C92231">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color w:val="000000"/>
          <w:szCs w:val="28"/>
          <w:lang w:eastAsia="en-US"/>
        </w:rPr>
        <w:t>Финансовая справочная система «Финансовый директор» http://www.1fd.ru/</w:t>
      </w:r>
    </w:p>
    <w:p w14:paraId="1A7B4F28" w14:textId="77777777" w:rsidR="00C92231" w:rsidRPr="00F921DD" w:rsidRDefault="00C92231" w:rsidP="00C92231">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color w:val="000000"/>
          <w:szCs w:val="28"/>
          <w:lang w:eastAsia="en-US"/>
        </w:rPr>
        <w:t>Ресурсы информационно-аналитического агентства по финансовым рынкам Cbonds.ru https://cbonds.ru/</w:t>
      </w:r>
    </w:p>
    <w:p w14:paraId="07986203" w14:textId="77777777" w:rsidR="00C92231" w:rsidRPr="00F921DD" w:rsidRDefault="00C92231" w:rsidP="00C92231">
      <w:pPr>
        <w:numPr>
          <w:ilvl w:val="0"/>
          <w:numId w:val="21"/>
        </w:numPr>
        <w:tabs>
          <w:tab w:val="left" w:pos="851"/>
        </w:tabs>
        <w:spacing w:line="360" w:lineRule="auto"/>
        <w:ind w:left="0" w:firstLine="709"/>
        <w:contextualSpacing/>
        <w:jc w:val="both"/>
        <w:rPr>
          <w:rFonts w:ascii="Times New Roman" w:eastAsia="Calibri" w:hAnsi="Times New Roman" w:cs="Times New Roman"/>
          <w:szCs w:val="28"/>
          <w:lang w:eastAsia="en-US"/>
        </w:rPr>
      </w:pPr>
      <w:r w:rsidRPr="00F921DD">
        <w:rPr>
          <w:rFonts w:ascii="Times New Roman" w:eastAsia="Calibri" w:hAnsi="Times New Roman" w:cs="Times New Roman"/>
          <w:color w:val="000000"/>
          <w:szCs w:val="28"/>
          <w:lang w:eastAsia="en-US"/>
        </w:rPr>
        <w:t xml:space="preserve">СПАРК </w:t>
      </w:r>
      <w:hyperlink r:id="rId19" w:history="1">
        <w:r w:rsidRPr="00F921DD">
          <w:rPr>
            <w:rFonts w:ascii="Times New Roman" w:eastAsia="Calibri" w:hAnsi="Times New Roman" w:cs="Times New Roman"/>
            <w:szCs w:val="28"/>
            <w:lang w:eastAsia="en-US"/>
          </w:rPr>
          <w:t>https://spark-interfax.ru/</w:t>
        </w:r>
      </w:hyperlink>
    </w:p>
    <w:p w14:paraId="7BF4D491" w14:textId="77777777" w:rsidR="00C92231" w:rsidRPr="00F921DD" w:rsidRDefault="00C92231" w:rsidP="00C92231">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val="en-US" w:eastAsia="en-US"/>
        </w:rPr>
      </w:pPr>
      <w:r w:rsidRPr="00F921DD">
        <w:rPr>
          <w:rFonts w:ascii="Times New Roman" w:eastAsia="Calibri" w:hAnsi="Times New Roman" w:cs="Times New Roman"/>
          <w:color w:val="000000"/>
          <w:szCs w:val="28"/>
          <w:lang w:eastAsia="en-US"/>
        </w:rPr>
        <w:t>Платформа</w:t>
      </w:r>
      <w:r w:rsidRPr="00F921DD">
        <w:rPr>
          <w:rFonts w:ascii="Times New Roman" w:eastAsia="Calibri" w:hAnsi="Times New Roman" w:cs="Times New Roman"/>
          <w:color w:val="000000"/>
          <w:szCs w:val="28"/>
          <w:lang w:val="en-US" w:eastAsia="en-US"/>
        </w:rPr>
        <w:t xml:space="preserve"> STATISTA https://www.statista.com/</w:t>
      </w:r>
    </w:p>
    <w:p w14:paraId="7A8BC9D0" w14:textId="77777777" w:rsidR="00C92231" w:rsidRPr="00F921DD" w:rsidRDefault="00C92231" w:rsidP="00C92231">
      <w:pPr>
        <w:numPr>
          <w:ilvl w:val="0"/>
          <w:numId w:val="21"/>
        </w:numPr>
        <w:tabs>
          <w:tab w:val="left" w:pos="851"/>
        </w:tabs>
        <w:spacing w:line="360" w:lineRule="auto"/>
        <w:ind w:left="0" w:firstLine="709"/>
        <w:contextualSpacing/>
        <w:jc w:val="both"/>
        <w:rPr>
          <w:rFonts w:ascii="Times New Roman" w:eastAsia="Calibri" w:hAnsi="Times New Roman" w:cs="Times New Roman"/>
          <w:szCs w:val="28"/>
          <w:lang w:eastAsia="en-US"/>
        </w:rPr>
      </w:pPr>
      <w:r w:rsidRPr="00F921DD">
        <w:rPr>
          <w:rFonts w:ascii="Times New Roman" w:eastAsia="Calibri" w:hAnsi="Times New Roman" w:cs="Times New Roman"/>
          <w:color w:val="000000"/>
          <w:szCs w:val="28"/>
          <w:lang w:eastAsia="en-US"/>
        </w:rPr>
        <w:t xml:space="preserve">Электронная коллекция книг издательства </w:t>
      </w:r>
      <w:proofErr w:type="spellStart"/>
      <w:r w:rsidRPr="00F921DD">
        <w:rPr>
          <w:rFonts w:ascii="Times New Roman" w:eastAsia="Calibri" w:hAnsi="Times New Roman" w:cs="Times New Roman"/>
          <w:color w:val="000000"/>
          <w:szCs w:val="28"/>
          <w:lang w:eastAsia="en-US"/>
        </w:rPr>
        <w:t>Springer</w:t>
      </w:r>
      <w:proofErr w:type="spellEnd"/>
      <w:r w:rsidRPr="00F921DD">
        <w:rPr>
          <w:rFonts w:ascii="Times New Roman" w:eastAsia="Calibri" w:hAnsi="Times New Roman" w:cs="Times New Roman"/>
          <w:color w:val="000000"/>
          <w:szCs w:val="28"/>
          <w:lang w:eastAsia="en-US"/>
        </w:rPr>
        <w:t xml:space="preserve">:  </w:t>
      </w:r>
      <w:proofErr w:type="spellStart"/>
      <w:r w:rsidRPr="00F921DD">
        <w:rPr>
          <w:rFonts w:ascii="Times New Roman" w:eastAsia="Calibri" w:hAnsi="Times New Roman" w:cs="Times New Roman"/>
          <w:color w:val="000000"/>
          <w:szCs w:val="28"/>
          <w:lang w:eastAsia="en-US"/>
        </w:rPr>
        <w:t>Springer</w:t>
      </w:r>
      <w:proofErr w:type="spellEnd"/>
      <w:r w:rsidRPr="00F921DD">
        <w:rPr>
          <w:rFonts w:ascii="Times New Roman" w:eastAsia="Calibri" w:hAnsi="Times New Roman" w:cs="Times New Roman"/>
          <w:color w:val="000000"/>
          <w:szCs w:val="28"/>
          <w:lang w:eastAsia="en-US"/>
        </w:rPr>
        <w:t xml:space="preserve"> </w:t>
      </w:r>
      <w:proofErr w:type="spellStart"/>
      <w:r w:rsidRPr="00F921DD">
        <w:rPr>
          <w:rFonts w:ascii="Times New Roman" w:eastAsia="Calibri" w:hAnsi="Times New Roman" w:cs="Times New Roman"/>
          <w:color w:val="000000"/>
          <w:szCs w:val="28"/>
          <w:lang w:eastAsia="en-US"/>
        </w:rPr>
        <w:t>eBooks</w:t>
      </w:r>
      <w:proofErr w:type="spellEnd"/>
      <w:r w:rsidRPr="00F921DD">
        <w:rPr>
          <w:rFonts w:ascii="Times New Roman" w:eastAsia="Calibri" w:hAnsi="Times New Roman" w:cs="Times New Roman"/>
          <w:color w:val="000000"/>
          <w:szCs w:val="28"/>
          <w:lang w:eastAsia="en-US"/>
        </w:rPr>
        <w:t xml:space="preserve"> </w:t>
      </w:r>
      <w:hyperlink r:id="rId20" w:history="1">
        <w:r w:rsidRPr="00F921DD">
          <w:rPr>
            <w:rFonts w:ascii="Times New Roman" w:eastAsia="Calibri" w:hAnsi="Times New Roman" w:cs="Times New Roman"/>
            <w:szCs w:val="28"/>
            <w:lang w:eastAsia="en-US"/>
          </w:rPr>
          <w:t>http://link.springer.com/</w:t>
        </w:r>
      </w:hyperlink>
    </w:p>
    <w:p w14:paraId="5FCA3C9A" w14:textId="77777777" w:rsidR="00C92231" w:rsidRPr="00F921DD" w:rsidRDefault="00C92231" w:rsidP="00C92231">
      <w:pPr>
        <w:numPr>
          <w:ilvl w:val="0"/>
          <w:numId w:val="21"/>
        </w:numPr>
        <w:tabs>
          <w:tab w:val="left" w:pos="851"/>
        </w:tabs>
        <w:spacing w:line="360" w:lineRule="auto"/>
        <w:ind w:left="0" w:firstLine="709"/>
        <w:contextualSpacing/>
        <w:jc w:val="both"/>
        <w:rPr>
          <w:rFonts w:ascii="Times New Roman" w:eastAsia="Calibri" w:hAnsi="Times New Roman" w:cs="Times New Roman"/>
          <w:szCs w:val="28"/>
          <w:lang w:eastAsia="en-US"/>
        </w:rPr>
      </w:pPr>
      <w:r w:rsidRPr="00F921DD">
        <w:rPr>
          <w:rFonts w:ascii="Times New Roman" w:eastAsia="Calibri" w:hAnsi="Times New Roman" w:cs="Times New Roman"/>
          <w:color w:val="000000"/>
          <w:szCs w:val="28"/>
          <w:lang w:eastAsia="en-US"/>
        </w:rPr>
        <w:t xml:space="preserve">Электронные продукты издательства </w:t>
      </w:r>
      <w:proofErr w:type="spellStart"/>
      <w:r w:rsidRPr="00F921DD">
        <w:rPr>
          <w:rFonts w:ascii="Times New Roman" w:eastAsia="Calibri" w:hAnsi="Times New Roman" w:cs="Times New Roman"/>
          <w:color w:val="000000"/>
          <w:szCs w:val="28"/>
          <w:lang w:eastAsia="en-US"/>
        </w:rPr>
        <w:t>Elsevier</w:t>
      </w:r>
      <w:proofErr w:type="spellEnd"/>
      <w:r w:rsidRPr="00F921DD">
        <w:rPr>
          <w:rFonts w:ascii="Times New Roman" w:eastAsia="Calibri" w:hAnsi="Times New Roman" w:cs="Times New Roman"/>
          <w:color w:val="000000"/>
          <w:szCs w:val="28"/>
          <w:lang w:eastAsia="en-US"/>
        </w:rPr>
        <w:t xml:space="preserve"> </w:t>
      </w:r>
      <w:hyperlink r:id="rId21" w:history="1">
        <w:r w:rsidRPr="00F921DD">
          <w:rPr>
            <w:rFonts w:ascii="Times New Roman" w:eastAsia="Calibri" w:hAnsi="Times New Roman" w:cs="Times New Roman"/>
            <w:szCs w:val="28"/>
            <w:lang w:eastAsia="en-US"/>
          </w:rPr>
          <w:t>http://www.sciencedirect.com</w:t>
        </w:r>
      </w:hyperlink>
    </w:p>
    <w:p w14:paraId="6C83CC84" w14:textId="77777777" w:rsidR="00C92231" w:rsidRPr="00F921DD" w:rsidRDefault="00C92231" w:rsidP="00C92231">
      <w:pPr>
        <w:numPr>
          <w:ilvl w:val="0"/>
          <w:numId w:val="21"/>
        </w:numPr>
        <w:tabs>
          <w:tab w:val="left" w:pos="851"/>
        </w:tabs>
        <w:spacing w:line="360" w:lineRule="auto"/>
        <w:ind w:left="0" w:firstLine="709"/>
        <w:contextualSpacing/>
        <w:jc w:val="both"/>
        <w:rPr>
          <w:rFonts w:ascii="Times New Roman" w:eastAsia="Calibri" w:hAnsi="Times New Roman" w:cs="Times New Roman"/>
          <w:szCs w:val="28"/>
          <w:lang w:val="en-US" w:eastAsia="en-US"/>
        </w:rPr>
      </w:pPr>
      <w:r w:rsidRPr="00F921DD">
        <w:rPr>
          <w:rFonts w:ascii="Times New Roman" w:eastAsia="Calibri" w:hAnsi="Times New Roman" w:cs="Times New Roman"/>
          <w:color w:val="000000"/>
          <w:szCs w:val="28"/>
          <w:lang w:val="en-US" w:eastAsia="en-US"/>
        </w:rPr>
        <w:t xml:space="preserve">Emerald: Management </w:t>
      </w:r>
      <w:proofErr w:type="spellStart"/>
      <w:r w:rsidRPr="00F921DD">
        <w:rPr>
          <w:rFonts w:ascii="Times New Roman" w:eastAsia="Calibri" w:hAnsi="Times New Roman" w:cs="Times New Roman"/>
          <w:color w:val="000000"/>
          <w:szCs w:val="28"/>
          <w:lang w:val="en-US" w:eastAsia="en-US"/>
        </w:rPr>
        <w:t>eJournal</w:t>
      </w:r>
      <w:proofErr w:type="spellEnd"/>
      <w:r w:rsidRPr="00F921DD">
        <w:rPr>
          <w:rFonts w:ascii="Times New Roman" w:eastAsia="Calibri" w:hAnsi="Times New Roman" w:cs="Times New Roman"/>
          <w:color w:val="000000"/>
          <w:szCs w:val="28"/>
          <w:lang w:val="en-US" w:eastAsia="en-US"/>
        </w:rPr>
        <w:t xml:space="preserve"> Portfolio </w:t>
      </w:r>
      <w:hyperlink r:id="rId22" w:history="1">
        <w:r w:rsidRPr="00F921DD">
          <w:rPr>
            <w:rFonts w:ascii="Times New Roman" w:eastAsia="Calibri" w:hAnsi="Times New Roman" w:cs="Times New Roman"/>
            <w:szCs w:val="28"/>
            <w:lang w:val="en-US" w:eastAsia="en-US"/>
          </w:rPr>
          <w:t>https://www.emerald.com/insight/</w:t>
        </w:r>
      </w:hyperlink>
    </w:p>
    <w:p w14:paraId="1749C55D" w14:textId="77777777" w:rsidR="00C92231" w:rsidRPr="00F921DD" w:rsidRDefault="00C92231" w:rsidP="00C92231">
      <w:pPr>
        <w:numPr>
          <w:ilvl w:val="0"/>
          <w:numId w:val="21"/>
        </w:numPr>
        <w:tabs>
          <w:tab w:val="left" w:pos="851"/>
        </w:tabs>
        <w:spacing w:line="360" w:lineRule="auto"/>
        <w:ind w:left="0" w:firstLine="709"/>
        <w:contextualSpacing/>
        <w:jc w:val="both"/>
        <w:rPr>
          <w:rFonts w:ascii="Times New Roman" w:eastAsia="Calibri" w:hAnsi="Times New Roman" w:cs="Times New Roman"/>
          <w:szCs w:val="28"/>
          <w:lang w:eastAsia="en-US"/>
        </w:rPr>
      </w:pPr>
      <w:r w:rsidRPr="00F921DD">
        <w:rPr>
          <w:rFonts w:ascii="Times New Roman" w:eastAsia="Calibri" w:hAnsi="Times New Roman" w:cs="Times New Roman"/>
          <w:szCs w:val="28"/>
          <w:lang w:eastAsia="en-US"/>
        </w:rPr>
        <w:t>Библиотека онлайн Лекций по Бизнесу и Маркетингу издательства Не</w:t>
      </w:r>
      <w:r w:rsidRPr="00F921DD">
        <w:rPr>
          <w:rFonts w:ascii="Times New Roman" w:eastAsia="Calibri" w:hAnsi="Times New Roman" w:cs="Times New Roman"/>
          <w:szCs w:val="28"/>
          <w:lang w:val="en-US" w:eastAsia="en-US"/>
        </w:rPr>
        <w:t>n</w:t>
      </w:r>
      <w:proofErr w:type="spellStart"/>
      <w:r w:rsidRPr="00F921DD">
        <w:rPr>
          <w:rFonts w:ascii="Times New Roman" w:eastAsia="Calibri" w:hAnsi="Times New Roman" w:cs="Times New Roman"/>
          <w:szCs w:val="28"/>
          <w:lang w:eastAsia="en-US"/>
        </w:rPr>
        <w:t>rу</w:t>
      </w:r>
      <w:proofErr w:type="spellEnd"/>
      <w:r w:rsidRPr="00F921DD">
        <w:rPr>
          <w:rFonts w:ascii="Times New Roman" w:eastAsia="Calibri" w:hAnsi="Times New Roman" w:cs="Times New Roman"/>
          <w:szCs w:val="28"/>
          <w:lang w:eastAsia="en-US"/>
        </w:rPr>
        <w:t xml:space="preserve"> </w:t>
      </w:r>
      <w:r w:rsidRPr="00F921DD">
        <w:rPr>
          <w:rFonts w:ascii="Times New Roman" w:eastAsia="Calibri" w:hAnsi="Times New Roman" w:cs="Times New Roman"/>
          <w:szCs w:val="28"/>
          <w:lang w:val="en-US" w:eastAsia="en-US"/>
        </w:rPr>
        <w:t>S</w:t>
      </w:r>
      <w:proofErr w:type="spellStart"/>
      <w:r w:rsidRPr="00F921DD">
        <w:rPr>
          <w:rFonts w:ascii="Times New Roman" w:eastAsia="Calibri" w:hAnsi="Times New Roman" w:cs="Times New Roman"/>
          <w:szCs w:val="28"/>
          <w:lang w:eastAsia="en-US"/>
        </w:rPr>
        <w:t>tewart</w:t>
      </w:r>
      <w:proofErr w:type="spellEnd"/>
      <w:r w:rsidRPr="00F921DD">
        <w:rPr>
          <w:rFonts w:ascii="Times New Roman" w:eastAsia="Calibri" w:hAnsi="Times New Roman" w:cs="Times New Roman"/>
          <w:szCs w:val="28"/>
          <w:lang w:eastAsia="en-US"/>
        </w:rPr>
        <w:t xml:space="preserve"> </w:t>
      </w:r>
      <w:proofErr w:type="spellStart"/>
      <w:r w:rsidRPr="00F921DD">
        <w:rPr>
          <w:rFonts w:ascii="Times New Roman" w:eastAsia="Calibri" w:hAnsi="Times New Roman" w:cs="Times New Roman"/>
          <w:szCs w:val="28"/>
          <w:lang w:eastAsia="en-US"/>
        </w:rPr>
        <w:t>Talks</w:t>
      </w:r>
      <w:proofErr w:type="spellEnd"/>
      <w:r w:rsidRPr="00F921DD">
        <w:rPr>
          <w:rFonts w:ascii="Times New Roman" w:eastAsia="Calibri" w:hAnsi="Times New Roman" w:cs="Times New Roman"/>
          <w:szCs w:val="28"/>
          <w:lang w:eastAsia="en-US"/>
        </w:rPr>
        <w:t xml:space="preserve"> </w:t>
      </w:r>
      <w:hyperlink r:id="rId23" w:history="1">
        <w:r w:rsidRPr="00F921DD">
          <w:rPr>
            <w:rFonts w:ascii="Times New Roman" w:eastAsia="Calibri" w:hAnsi="Times New Roman" w:cs="Times New Roman"/>
            <w:szCs w:val="28"/>
            <w:lang w:eastAsia="en-US"/>
          </w:rPr>
          <w:t>https://hstalks.com/business/</w:t>
        </w:r>
      </w:hyperlink>
    </w:p>
    <w:p w14:paraId="0425395C" w14:textId="77777777" w:rsidR="00C92231" w:rsidRPr="00F921DD" w:rsidRDefault="00C92231" w:rsidP="00C92231">
      <w:pPr>
        <w:numPr>
          <w:ilvl w:val="0"/>
          <w:numId w:val="21"/>
        </w:numPr>
        <w:tabs>
          <w:tab w:val="left" w:pos="851"/>
        </w:tabs>
        <w:spacing w:line="360" w:lineRule="auto"/>
        <w:ind w:left="0" w:firstLine="709"/>
        <w:contextualSpacing/>
        <w:jc w:val="both"/>
        <w:rPr>
          <w:rFonts w:ascii="Times New Roman" w:eastAsia="Calibri" w:hAnsi="Times New Roman" w:cs="Times New Roman"/>
          <w:b/>
          <w:bCs/>
          <w:szCs w:val="28"/>
          <w:lang w:val="en-US" w:eastAsia="en-US"/>
        </w:rPr>
      </w:pPr>
      <w:r w:rsidRPr="00F921DD">
        <w:rPr>
          <w:rFonts w:ascii="Times New Roman" w:eastAsia="Calibri" w:hAnsi="Times New Roman" w:cs="Times New Roman"/>
          <w:bCs/>
          <w:szCs w:val="28"/>
          <w:lang w:val="en-US" w:eastAsia="en-US"/>
        </w:rPr>
        <w:t xml:space="preserve">Henry Stewart Talks: Journals in The Business &amp; Management Collection </w:t>
      </w:r>
      <w:hyperlink r:id="rId24" w:history="1">
        <w:r w:rsidRPr="00F921DD">
          <w:rPr>
            <w:rFonts w:ascii="Times New Roman" w:eastAsia="Calibri" w:hAnsi="Times New Roman" w:cs="Times New Roman"/>
            <w:bCs/>
            <w:szCs w:val="28"/>
            <w:lang w:val="en-US" w:eastAsia="en-US"/>
          </w:rPr>
          <w:t>https://hstalks.com/business/journals/</w:t>
        </w:r>
      </w:hyperlink>
    </w:p>
    <w:p w14:paraId="23163738" w14:textId="77777777" w:rsidR="00C92231" w:rsidRPr="00F921DD" w:rsidRDefault="00C92231" w:rsidP="00C92231">
      <w:pPr>
        <w:numPr>
          <w:ilvl w:val="0"/>
          <w:numId w:val="21"/>
        </w:numPr>
        <w:tabs>
          <w:tab w:val="left" w:pos="851"/>
        </w:tabs>
        <w:spacing w:line="360" w:lineRule="auto"/>
        <w:ind w:left="0" w:firstLine="709"/>
        <w:contextualSpacing/>
        <w:jc w:val="both"/>
        <w:rPr>
          <w:rFonts w:ascii="Times New Roman" w:eastAsia="Calibri" w:hAnsi="Times New Roman" w:cs="Times New Roman"/>
          <w:szCs w:val="28"/>
          <w:lang w:val="en-US" w:eastAsia="en-US"/>
        </w:rPr>
      </w:pPr>
      <w:r w:rsidRPr="00F921DD">
        <w:rPr>
          <w:rFonts w:ascii="Times New Roman" w:eastAsia="Calibri" w:hAnsi="Times New Roman" w:cs="Times New Roman"/>
          <w:bCs/>
          <w:szCs w:val="28"/>
          <w:lang w:val="en-US" w:eastAsia="en-US"/>
        </w:rPr>
        <w:lastRenderedPageBreak/>
        <w:t>CNKI. Academic Reference</w:t>
      </w:r>
      <w:r w:rsidRPr="00F921DD">
        <w:rPr>
          <w:rFonts w:ascii="Times New Roman" w:eastAsia="Calibri" w:hAnsi="Times New Roman" w:cs="Times New Roman"/>
          <w:b/>
          <w:bCs/>
          <w:szCs w:val="28"/>
          <w:lang w:val="en-US" w:eastAsia="en-US"/>
        </w:rPr>
        <w:t xml:space="preserve"> </w:t>
      </w:r>
      <w:hyperlink r:id="rId25" w:history="1">
        <w:r w:rsidRPr="00F921DD">
          <w:rPr>
            <w:rFonts w:ascii="Times New Roman" w:eastAsia="Calibri" w:hAnsi="Times New Roman" w:cs="Times New Roman"/>
            <w:szCs w:val="28"/>
            <w:lang w:val="en-US" w:eastAsia="en-US"/>
          </w:rPr>
          <w:t>https://ar.oversea.cnki.net/</w:t>
        </w:r>
      </w:hyperlink>
    </w:p>
    <w:p w14:paraId="26512D0C" w14:textId="77777777" w:rsidR="00C92231" w:rsidRPr="00F921DD" w:rsidRDefault="00C92231" w:rsidP="00C92231">
      <w:pPr>
        <w:numPr>
          <w:ilvl w:val="0"/>
          <w:numId w:val="21"/>
        </w:numPr>
        <w:tabs>
          <w:tab w:val="left" w:pos="851"/>
        </w:tabs>
        <w:spacing w:line="360" w:lineRule="auto"/>
        <w:ind w:left="0" w:firstLine="709"/>
        <w:contextualSpacing/>
        <w:jc w:val="both"/>
        <w:rPr>
          <w:rFonts w:ascii="Times New Roman" w:eastAsia="Calibri" w:hAnsi="Times New Roman" w:cs="Times New Roman"/>
          <w:bCs/>
          <w:szCs w:val="28"/>
          <w:lang w:val="en-US" w:eastAsia="en-US"/>
        </w:rPr>
      </w:pPr>
      <w:r w:rsidRPr="00F921DD">
        <w:rPr>
          <w:rFonts w:ascii="Times New Roman" w:eastAsia="Calibri" w:hAnsi="Times New Roman" w:cs="Times New Roman"/>
          <w:bCs/>
          <w:szCs w:val="28"/>
          <w:lang w:val="en-US" w:eastAsia="en-US"/>
        </w:rPr>
        <w:t>CNKI. China Academic Journals Full-text Database</w:t>
      </w:r>
      <w:r w:rsidRPr="00F921DD">
        <w:rPr>
          <w:rFonts w:ascii="Times New Roman" w:eastAsia="Calibri" w:hAnsi="Times New Roman" w:cs="Times New Roman"/>
          <w:b/>
          <w:bCs/>
          <w:szCs w:val="28"/>
          <w:lang w:val="en-US" w:eastAsia="en-US"/>
        </w:rPr>
        <w:t xml:space="preserve"> </w:t>
      </w:r>
      <w:hyperlink r:id="rId26" w:history="1">
        <w:r w:rsidRPr="00F921DD">
          <w:rPr>
            <w:rFonts w:ascii="Times New Roman" w:eastAsia="Calibri" w:hAnsi="Times New Roman" w:cs="Times New Roman"/>
            <w:bCs/>
            <w:szCs w:val="28"/>
            <w:lang w:val="en-US" w:eastAsia="en-US"/>
          </w:rPr>
          <w:t>https://oversea.cnki.net/kns?dbcode=CFLQ</w:t>
        </w:r>
      </w:hyperlink>
    </w:p>
    <w:p w14:paraId="1339E6B3" w14:textId="77777777" w:rsidR="00C92231" w:rsidRPr="00F921DD" w:rsidRDefault="00C92231" w:rsidP="00C92231">
      <w:pPr>
        <w:numPr>
          <w:ilvl w:val="0"/>
          <w:numId w:val="21"/>
        </w:numPr>
        <w:tabs>
          <w:tab w:val="left" w:pos="851"/>
        </w:tabs>
        <w:spacing w:line="360" w:lineRule="auto"/>
        <w:ind w:left="0" w:firstLine="709"/>
        <w:jc w:val="both"/>
        <w:rPr>
          <w:rFonts w:ascii="Times New Roman" w:hAnsi="Times New Roman" w:cs="Times New Roman"/>
          <w:bCs/>
          <w:szCs w:val="28"/>
          <w:lang w:val="en-US"/>
        </w:rPr>
      </w:pPr>
      <w:r w:rsidRPr="00F921DD">
        <w:rPr>
          <w:rFonts w:ascii="Times New Roman" w:hAnsi="Times New Roman" w:cs="Times New Roman"/>
          <w:bCs/>
          <w:szCs w:val="28"/>
          <w:lang w:val="en-US"/>
        </w:rPr>
        <w:t xml:space="preserve">JSTOR. Arts &amp; Sciences I Collection </w:t>
      </w:r>
      <w:hyperlink r:id="rId27" w:history="1">
        <w:r w:rsidRPr="00F921DD">
          <w:rPr>
            <w:rFonts w:ascii="Times New Roman" w:hAnsi="Times New Roman" w:cs="Times New Roman"/>
            <w:szCs w:val="28"/>
            <w:lang w:val="en-US"/>
          </w:rPr>
          <w:t>https://www.jstor.org/</w:t>
        </w:r>
      </w:hyperlink>
    </w:p>
    <w:p w14:paraId="2F54237D" w14:textId="77777777" w:rsidR="00C92231" w:rsidRPr="00F921DD" w:rsidRDefault="00C92231" w:rsidP="00C92231">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bCs/>
          <w:color w:val="000000"/>
          <w:szCs w:val="28"/>
          <w:lang w:eastAsia="en-US"/>
        </w:rPr>
        <w:t>Коллекция научных журналов</w:t>
      </w:r>
      <w:r w:rsidRPr="00F921DD">
        <w:rPr>
          <w:rFonts w:ascii="Times New Roman" w:eastAsia="Calibri" w:hAnsi="Times New Roman" w:cs="Times New Roman"/>
          <w:color w:val="000000"/>
          <w:szCs w:val="28"/>
          <w:lang w:eastAsia="en-US"/>
        </w:rPr>
        <w:t> </w:t>
      </w:r>
      <w:proofErr w:type="spellStart"/>
      <w:r w:rsidRPr="00F921DD">
        <w:rPr>
          <w:rFonts w:ascii="Times New Roman" w:eastAsia="Calibri" w:hAnsi="Times New Roman" w:cs="Times New Roman"/>
          <w:bCs/>
          <w:color w:val="000000"/>
          <w:szCs w:val="28"/>
          <w:lang w:eastAsia="en-US"/>
        </w:rPr>
        <w:t>Oxford</w:t>
      </w:r>
      <w:proofErr w:type="spellEnd"/>
      <w:r w:rsidRPr="00F921DD">
        <w:rPr>
          <w:rFonts w:ascii="Times New Roman" w:eastAsia="Calibri" w:hAnsi="Times New Roman" w:cs="Times New Roman"/>
          <w:bCs/>
          <w:color w:val="000000"/>
          <w:szCs w:val="28"/>
          <w:lang w:eastAsia="en-US"/>
        </w:rPr>
        <w:t xml:space="preserve"> </w:t>
      </w:r>
      <w:proofErr w:type="spellStart"/>
      <w:r w:rsidRPr="00F921DD">
        <w:rPr>
          <w:rFonts w:ascii="Times New Roman" w:eastAsia="Calibri" w:hAnsi="Times New Roman" w:cs="Times New Roman"/>
          <w:bCs/>
          <w:color w:val="000000"/>
          <w:szCs w:val="28"/>
          <w:lang w:eastAsia="en-US"/>
        </w:rPr>
        <w:t>University</w:t>
      </w:r>
      <w:proofErr w:type="spellEnd"/>
      <w:r w:rsidRPr="00F921DD">
        <w:rPr>
          <w:rFonts w:ascii="Times New Roman" w:eastAsia="Calibri" w:hAnsi="Times New Roman" w:cs="Times New Roman"/>
          <w:bCs/>
          <w:color w:val="000000"/>
          <w:szCs w:val="28"/>
          <w:lang w:eastAsia="en-US"/>
        </w:rPr>
        <w:t xml:space="preserve"> </w:t>
      </w:r>
      <w:proofErr w:type="spellStart"/>
      <w:r w:rsidRPr="00F921DD">
        <w:rPr>
          <w:rFonts w:ascii="Times New Roman" w:eastAsia="Calibri" w:hAnsi="Times New Roman" w:cs="Times New Roman"/>
          <w:bCs/>
          <w:color w:val="000000"/>
          <w:szCs w:val="28"/>
          <w:lang w:eastAsia="en-US"/>
        </w:rPr>
        <w:t>Press</w:t>
      </w:r>
      <w:proofErr w:type="spellEnd"/>
      <w:r w:rsidRPr="00F921DD">
        <w:rPr>
          <w:rFonts w:ascii="Times New Roman" w:eastAsia="Calibri" w:hAnsi="Times New Roman" w:cs="Times New Roman"/>
          <w:bCs/>
          <w:color w:val="000000"/>
          <w:szCs w:val="28"/>
          <w:lang w:eastAsia="en-US"/>
        </w:rPr>
        <w:t xml:space="preserve"> </w:t>
      </w:r>
      <w:hyperlink r:id="rId28" w:history="1">
        <w:r w:rsidRPr="00F921DD">
          <w:rPr>
            <w:rFonts w:ascii="Times New Roman" w:eastAsia="Calibri" w:hAnsi="Times New Roman" w:cs="Times New Roman"/>
            <w:color w:val="000000"/>
            <w:szCs w:val="28"/>
            <w:lang w:eastAsia="en-US"/>
          </w:rPr>
          <w:t>https://academic.oup.com/journals/</w:t>
        </w:r>
      </w:hyperlink>
    </w:p>
    <w:p w14:paraId="49E250AB" w14:textId="77777777" w:rsidR="00C92231" w:rsidRPr="00F921DD" w:rsidRDefault="00C92231" w:rsidP="00C92231">
      <w:pPr>
        <w:numPr>
          <w:ilvl w:val="0"/>
          <w:numId w:val="21"/>
        </w:numPr>
        <w:tabs>
          <w:tab w:val="left" w:pos="851"/>
        </w:tabs>
        <w:spacing w:line="360" w:lineRule="auto"/>
        <w:ind w:left="0" w:firstLine="709"/>
        <w:contextualSpacing/>
        <w:jc w:val="both"/>
        <w:rPr>
          <w:rFonts w:ascii="Times New Roman" w:hAnsi="Times New Roman" w:cs="Times New Roman"/>
          <w:szCs w:val="28"/>
          <w:shd w:val="clear" w:color="auto" w:fill="FFFFFF"/>
        </w:rPr>
      </w:pPr>
      <w:r w:rsidRPr="00F921DD">
        <w:rPr>
          <w:rFonts w:ascii="Times New Roman" w:eastAsia="Calibri" w:hAnsi="Times New Roman" w:cs="Times New Roman"/>
          <w:color w:val="000000"/>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F921DD">
        <w:rPr>
          <w:rFonts w:ascii="Times New Roman" w:eastAsia="Calibri" w:hAnsi="Times New Roman" w:cs="Times New Roman"/>
          <w:color w:val="000000"/>
          <w:szCs w:val="28"/>
          <w:shd w:val="clear" w:color="auto" w:fill="FFFFFF"/>
          <w:lang w:eastAsia="en-US"/>
        </w:rPr>
        <w:t>iLibrary</w:t>
      </w:r>
      <w:proofErr w:type="spellEnd"/>
      <w:r w:rsidRPr="00F921DD">
        <w:rPr>
          <w:rFonts w:ascii="Times New Roman" w:eastAsia="Calibri" w:hAnsi="Times New Roman" w:cs="Times New Roman"/>
          <w:color w:val="000000"/>
          <w:szCs w:val="28"/>
          <w:shd w:val="clear" w:color="auto" w:fill="FFFFFF"/>
          <w:lang w:eastAsia="en-US"/>
        </w:rPr>
        <w:t xml:space="preserve"> </w:t>
      </w:r>
      <w:hyperlink r:id="rId29" w:history="1">
        <w:r w:rsidRPr="00F921DD">
          <w:rPr>
            <w:rFonts w:ascii="Times New Roman" w:hAnsi="Times New Roman" w:cs="Times New Roman"/>
            <w:szCs w:val="28"/>
            <w:shd w:val="clear" w:color="auto" w:fill="FFFFFF"/>
          </w:rPr>
          <w:t>https://www.oecd-ilibrary.org/</w:t>
        </w:r>
      </w:hyperlink>
    </w:p>
    <w:p w14:paraId="0A3D9D4C" w14:textId="37CA7539" w:rsidR="00C92231" w:rsidRPr="00F921DD" w:rsidRDefault="00C92231" w:rsidP="00C92231">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color w:val="000000"/>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8C812AB" w14:textId="77777777" w:rsidR="00C92231" w:rsidRPr="00F921DD" w:rsidRDefault="00C92231" w:rsidP="00C92231">
      <w:pPr>
        <w:numPr>
          <w:ilvl w:val="0"/>
          <w:numId w:val="21"/>
        </w:numPr>
        <w:tabs>
          <w:tab w:val="left" w:pos="851"/>
        </w:tabs>
        <w:spacing w:line="360" w:lineRule="auto"/>
        <w:ind w:left="0" w:firstLine="709"/>
        <w:contextualSpacing/>
        <w:jc w:val="both"/>
        <w:rPr>
          <w:rFonts w:ascii="Times New Roman" w:eastAsia="Calibri" w:hAnsi="Times New Roman" w:cs="Times New Roman"/>
          <w:bCs/>
          <w:szCs w:val="28"/>
          <w:lang w:eastAsia="en-US"/>
        </w:rPr>
      </w:pPr>
      <w:r w:rsidRPr="00F921DD">
        <w:rPr>
          <w:rFonts w:ascii="Times New Roman" w:eastAsia="Calibri" w:hAnsi="Times New Roman" w:cs="Times New Roman"/>
          <w:color w:val="000000"/>
          <w:szCs w:val="28"/>
          <w:lang w:eastAsia="en-US"/>
        </w:rPr>
        <w:t xml:space="preserve">База данных научных журналов издательства </w:t>
      </w:r>
      <w:proofErr w:type="spellStart"/>
      <w:r w:rsidRPr="00F921DD">
        <w:rPr>
          <w:rFonts w:ascii="Times New Roman" w:eastAsia="Calibri" w:hAnsi="Times New Roman" w:cs="Times New Roman"/>
          <w:color w:val="000000"/>
          <w:szCs w:val="28"/>
          <w:lang w:eastAsia="en-US"/>
        </w:rPr>
        <w:t>Wiley</w:t>
      </w:r>
      <w:proofErr w:type="spellEnd"/>
      <w:r w:rsidRPr="00F921DD">
        <w:rPr>
          <w:rFonts w:ascii="Times New Roman" w:eastAsia="Calibri" w:hAnsi="Times New Roman" w:cs="Times New Roman"/>
          <w:color w:val="000000"/>
          <w:szCs w:val="28"/>
          <w:lang w:eastAsia="en-US"/>
        </w:rPr>
        <w:t xml:space="preserve"> </w:t>
      </w:r>
      <w:hyperlink r:id="rId30" w:history="1">
        <w:r w:rsidRPr="00F921DD">
          <w:rPr>
            <w:rFonts w:ascii="Times New Roman" w:eastAsia="Calibri" w:hAnsi="Times New Roman" w:cs="Times New Roman"/>
            <w:szCs w:val="28"/>
            <w:lang w:eastAsia="en-US"/>
          </w:rPr>
          <w:t>https://onlinelibrary.wiley.com/</w:t>
        </w:r>
      </w:hyperlink>
    </w:p>
    <w:p w14:paraId="45799C2A" w14:textId="77777777" w:rsidR="00603F3B" w:rsidRPr="004708DF" w:rsidRDefault="00603F3B" w:rsidP="00603F3B">
      <w:pPr>
        <w:pStyle w:val="1"/>
        <w:spacing w:before="0" w:after="0" w:line="360" w:lineRule="auto"/>
        <w:ind w:firstLine="709"/>
        <w:jc w:val="both"/>
        <w:rPr>
          <w:rFonts w:ascii="Times New Roman" w:eastAsiaTheme="majorEastAsia" w:hAnsi="Times New Roman"/>
          <w:kern w:val="0"/>
          <w:sz w:val="28"/>
          <w:szCs w:val="28"/>
        </w:rPr>
      </w:pPr>
      <w:r w:rsidRPr="00224B5E">
        <w:rPr>
          <w:rFonts w:ascii="Times New Roman" w:eastAsiaTheme="majorEastAsia" w:hAnsi="Times New Roman"/>
          <w:kern w:val="0"/>
          <w:sz w:val="28"/>
          <w:szCs w:val="28"/>
        </w:rPr>
        <w:t>10. Методические указания для обучающихся по освоению дисциплины</w:t>
      </w:r>
      <w:bookmarkEnd w:id="29"/>
      <w:bookmarkEnd w:id="30"/>
    </w:p>
    <w:p w14:paraId="56BFE115" w14:textId="77777777" w:rsidR="00A5228A" w:rsidRDefault="00A5228A" w:rsidP="00A5228A">
      <w:pPr>
        <w:spacing w:line="360" w:lineRule="auto"/>
        <w:ind w:firstLine="709"/>
        <w:jc w:val="both"/>
        <w:rPr>
          <w:rFonts w:ascii="Times New Roman" w:hAnsi="Times New Roman" w:cs="Times New Roman"/>
          <w:szCs w:val="28"/>
        </w:rPr>
      </w:pPr>
      <w:bookmarkStart w:id="33" w:name="_Toc508028717"/>
      <w:r w:rsidRPr="00BC5289">
        <w:rPr>
          <w:rFonts w:ascii="Times New Roman" w:hAnsi="Times New Roman" w:cs="Times New Roman"/>
          <w:szCs w:val="28"/>
        </w:rPr>
        <w:t xml:space="preserve">В ходе лекционных занятий обучающемуся необходимо вести конспектирование учебного материала. </w:t>
      </w:r>
    </w:p>
    <w:p w14:paraId="1A2AC41D" w14:textId="60147CA1" w:rsidR="00A5228A" w:rsidRDefault="00A5228A" w:rsidP="00A5228A">
      <w:pPr>
        <w:spacing w:line="360" w:lineRule="auto"/>
        <w:ind w:firstLine="709"/>
        <w:jc w:val="both"/>
        <w:rPr>
          <w:rFonts w:ascii="Times New Roman" w:hAnsi="Times New Roman" w:cs="Times New Roman"/>
          <w:szCs w:val="28"/>
        </w:rPr>
      </w:pPr>
      <w:r w:rsidRPr="00BC5289">
        <w:rPr>
          <w:rFonts w:ascii="Times New Roman" w:hAnsi="Times New Roman" w:cs="Times New Roman"/>
          <w:szCs w:val="28"/>
        </w:rPr>
        <w:t xml:space="preserve"> В ходе подготовки к практическим занятиям следует изучить основную и дополнительную литературу</w:t>
      </w:r>
      <w:r>
        <w:rPr>
          <w:rFonts w:ascii="Times New Roman" w:hAnsi="Times New Roman" w:cs="Times New Roman"/>
          <w:szCs w:val="28"/>
        </w:rPr>
        <w:t xml:space="preserve">. Знать основные нормативно-правовые акты, регулирующие данную сферу. </w:t>
      </w:r>
    </w:p>
    <w:p w14:paraId="3BD544CE" w14:textId="77777777" w:rsidR="005D2F8C" w:rsidRPr="00354745" w:rsidRDefault="005D2F8C" w:rsidP="005D2F8C">
      <w:pPr>
        <w:widowControl w:val="0"/>
        <w:autoSpaceDE w:val="0"/>
        <w:autoSpaceDN w:val="0"/>
        <w:adjustRightInd w:val="0"/>
        <w:spacing w:line="360" w:lineRule="auto"/>
        <w:ind w:firstLine="567"/>
        <w:jc w:val="both"/>
        <w:rPr>
          <w:rFonts w:ascii="TimesNewRoman" w:hAnsi="TimesNewRoman" w:cs="TimesNewRoman"/>
          <w:szCs w:val="28"/>
        </w:rPr>
      </w:pPr>
      <w:r w:rsidRPr="000C2E58">
        <w:rPr>
          <w:rFonts w:ascii="TimesNewRoman" w:hAnsi="TimesNewRoman" w:cs="TimesNewRoman"/>
          <w:szCs w:val="28"/>
        </w:rPr>
        <w:t xml:space="preserve">Обучающимся в рамках самостоятельной работы следует использовать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№1040/о от 11.05.2021, а также методические рекомендации, разработанные </w:t>
      </w:r>
      <w:r>
        <w:rPr>
          <w:rFonts w:ascii="TimesNewRoman" w:hAnsi="TimesNewRoman" w:cs="TimesNewRoman"/>
          <w:szCs w:val="28"/>
        </w:rPr>
        <w:t>кафедрой</w:t>
      </w:r>
      <w:r w:rsidRPr="000C2E58">
        <w:rPr>
          <w:rFonts w:ascii="TimesNewRoman" w:hAnsi="TimesNewRoman" w:cs="TimesNewRoman"/>
          <w:szCs w:val="28"/>
        </w:rPr>
        <w:t xml:space="preserve"> </w:t>
      </w:r>
      <w:r>
        <w:rPr>
          <w:rFonts w:ascii="TimesNewRoman" w:hAnsi="TimesNewRoman" w:cs="TimesNewRoman"/>
          <w:szCs w:val="28"/>
        </w:rPr>
        <w:t>корпоративных финансов и корпоративного управления</w:t>
      </w:r>
      <w:r w:rsidRPr="000C2E58">
        <w:rPr>
          <w:rFonts w:ascii="TimesNewRoman" w:hAnsi="TimesNewRoman" w:cs="TimesNewRoman"/>
          <w:szCs w:val="28"/>
        </w:rPr>
        <w:t>.</w:t>
      </w:r>
    </w:p>
    <w:p w14:paraId="0862BFD7" w14:textId="77777777" w:rsidR="00A778FD" w:rsidRPr="00A778FD" w:rsidRDefault="00A778FD" w:rsidP="00A778FD">
      <w:pPr>
        <w:pStyle w:val="1"/>
        <w:shd w:val="clear" w:color="auto" w:fill="FFFFFF"/>
        <w:spacing w:before="0" w:after="0" w:line="360" w:lineRule="auto"/>
        <w:ind w:firstLine="709"/>
        <w:jc w:val="both"/>
        <w:rPr>
          <w:rFonts w:ascii="Times New Roman" w:hAnsi="Times New Roman" w:cs="Times New Roman"/>
          <w:color w:val="000000"/>
          <w:sz w:val="28"/>
          <w:szCs w:val="28"/>
        </w:rPr>
      </w:pPr>
      <w:bookmarkStart w:id="34" w:name="_Toc20314754"/>
      <w:bookmarkStart w:id="35" w:name="_Toc117083054"/>
      <w:bookmarkEnd w:id="33"/>
      <w:r w:rsidRPr="00A778FD">
        <w:rPr>
          <w:rFonts w:ascii="Times New Roman" w:hAnsi="Times New Roman" w:cs="Times New Roman"/>
          <w:color w:val="000000"/>
          <w:sz w:val="28"/>
          <w:szCs w:val="28"/>
        </w:rPr>
        <w:t xml:space="preserve">11. Перечень информационных технологий, используемых при осуществлении образовательного процесса по дисциплине, включая </w:t>
      </w:r>
      <w:r w:rsidRPr="00A778FD">
        <w:rPr>
          <w:rFonts w:ascii="Times New Roman" w:hAnsi="Times New Roman" w:cs="Times New Roman"/>
          <w:color w:val="000000"/>
          <w:sz w:val="28"/>
          <w:szCs w:val="28"/>
        </w:rPr>
        <w:lastRenderedPageBreak/>
        <w:t>перечень необходимого программного обеспечения и информационных справочных систем (при необходимости).</w:t>
      </w:r>
      <w:bookmarkEnd w:id="34"/>
      <w:bookmarkEnd w:id="35"/>
    </w:p>
    <w:p w14:paraId="4F663FF8" w14:textId="77777777" w:rsidR="00A778FD" w:rsidRPr="00A778FD" w:rsidRDefault="00A778FD" w:rsidP="00A778FD">
      <w:pPr>
        <w:pStyle w:val="1"/>
        <w:shd w:val="clear" w:color="auto" w:fill="FFFFFF"/>
        <w:spacing w:before="0" w:after="0" w:line="360" w:lineRule="auto"/>
        <w:ind w:firstLine="709"/>
        <w:jc w:val="both"/>
        <w:rPr>
          <w:rFonts w:ascii="Times New Roman" w:hAnsi="Times New Roman" w:cs="Times New Roman"/>
          <w:webHidden/>
          <w:color w:val="000000"/>
          <w:sz w:val="28"/>
          <w:szCs w:val="28"/>
        </w:rPr>
      </w:pPr>
      <w:bookmarkStart w:id="36" w:name="_Toc20314755"/>
      <w:bookmarkStart w:id="37" w:name="_Toc117083055"/>
      <w:r w:rsidRPr="00A778FD">
        <w:rPr>
          <w:rFonts w:ascii="Times New Roman" w:hAnsi="Times New Roman" w:cs="Times New Roman"/>
          <w:webHidden/>
          <w:color w:val="000000"/>
          <w:sz w:val="28"/>
          <w:szCs w:val="28"/>
        </w:rPr>
        <w:t>11.1 Комплект лицензионного программного обеспечения</w:t>
      </w:r>
      <w:bookmarkEnd w:id="36"/>
      <w:bookmarkEnd w:id="37"/>
    </w:p>
    <w:p w14:paraId="29845F4C" w14:textId="77777777" w:rsidR="001F1EE2" w:rsidRPr="008A439A" w:rsidRDefault="001F1EE2" w:rsidP="001F1EE2">
      <w:pPr>
        <w:tabs>
          <w:tab w:val="left" w:pos="993"/>
          <w:tab w:val="left" w:pos="1134"/>
        </w:tabs>
        <w:spacing w:line="360" w:lineRule="auto"/>
        <w:ind w:firstLine="709"/>
        <w:jc w:val="both"/>
        <w:rPr>
          <w:rFonts w:ascii="Times New Roman" w:hAnsi="Times New Roman" w:cs="Times New Roman"/>
          <w:szCs w:val="28"/>
        </w:rPr>
      </w:pPr>
      <w:bookmarkStart w:id="38" w:name="_Hlk177227352"/>
      <w:bookmarkStart w:id="39" w:name="_Toc20314756"/>
      <w:bookmarkStart w:id="40" w:name="_Toc117083056"/>
      <w:r w:rsidRPr="008A439A">
        <w:rPr>
          <w:rFonts w:ascii="Times New Roman" w:hAnsi="Times New Roman" w:cs="Times New Roman"/>
          <w:szCs w:val="28"/>
        </w:rPr>
        <w:t xml:space="preserve">1. </w:t>
      </w:r>
      <w:r w:rsidRPr="001F1EE2">
        <w:rPr>
          <w:rFonts w:ascii="Times New Roman" w:hAnsi="Times New Roman" w:cs="Times New Roman" w:hint="eastAsia"/>
          <w:szCs w:val="28"/>
        </w:rPr>
        <w:t>Пакет</w:t>
      </w:r>
      <w:r w:rsidRPr="008A439A">
        <w:rPr>
          <w:rFonts w:ascii="Times New Roman" w:hAnsi="Times New Roman" w:cs="Times New Roman"/>
          <w:szCs w:val="28"/>
        </w:rPr>
        <w:t xml:space="preserve"> </w:t>
      </w:r>
      <w:r w:rsidRPr="001F1EE2">
        <w:rPr>
          <w:rFonts w:ascii="Times New Roman" w:hAnsi="Times New Roman" w:cs="Times New Roman" w:hint="eastAsia"/>
          <w:szCs w:val="28"/>
        </w:rPr>
        <w:t>офисных</w:t>
      </w:r>
      <w:r w:rsidRPr="008A439A">
        <w:rPr>
          <w:rFonts w:ascii="Times New Roman" w:hAnsi="Times New Roman" w:cs="Times New Roman"/>
          <w:szCs w:val="28"/>
        </w:rPr>
        <w:t xml:space="preserve"> </w:t>
      </w:r>
      <w:r w:rsidRPr="001F1EE2">
        <w:rPr>
          <w:rFonts w:ascii="Times New Roman" w:hAnsi="Times New Roman" w:cs="Times New Roman" w:hint="eastAsia"/>
          <w:szCs w:val="28"/>
        </w:rPr>
        <w:t>программ</w:t>
      </w:r>
      <w:r w:rsidRPr="008A439A">
        <w:rPr>
          <w:rFonts w:ascii="Times New Roman" w:hAnsi="Times New Roman" w:cs="Times New Roman"/>
          <w:szCs w:val="28"/>
        </w:rPr>
        <w:t xml:space="preserve"> </w:t>
      </w:r>
      <w:r w:rsidRPr="001F1EE2">
        <w:rPr>
          <w:rFonts w:ascii="Times New Roman" w:hAnsi="Times New Roman" w:cs="Times New Roman"/>
          <w:szCs w:val="28"/>
          <w:lang w:val="en-US"/>
        </w:rPr>
        <w:t>Microsoft</w:t>
      </w:r>
      <w:r w:rsidRPr="008A439A">
        <w:rPr>
          <w:rFonts w:ascii="Times New Roman" w:hAnsi="Times New Roman" w:cs="Times New Roman"/>
          <w:szCs w:val="28"/>
        </w:rPr>
        <w:t xml:space="preserve"> </w:t>
      </w:r>
      <w:r w:rsidRPr="001F1EE2">
        <w:rPr>
          <w:rFonts w:ascii="Times New Roman" w:hAnsi="Times New Roman" w:cs="Times New Roman"/>
          <w:szCs w:val="28"/>
          <w:lang w:val="en-US"/>
        </w:rPr>
        <w:t>office</w:t>
      </w:r>
      <w:r w:rsidRPr="008A439A">
        <w:rPr>
          <w:rFonts w:ascii="Times New Roman" w:hAnsi="Times New Roman" w:cs="Times New Roman"/>
          <w:szCs w:val="28"/>
        </w:rPr>
        <w:t xml:space="preserve"> (</w:t>
      </w:r>
      <w:r w:rsidRPr="001F1EE2">
        <w:rPr>
          <w:rFonts w:ascii="Times New Roman" w:hAnsi="Times New Roman" w:cs="Times New Roman"/>
          <w:szCs w:val="28"/>
          <w:lang w:val="en-US"/>
        </w:rPr>
        <w:t>Word</w:t>
      </w:r>
      <w:r w:rsidRPr="008A439A">
        <w:rPr>
          <w:rFonts w:ascii="Times New Roman" w:hAnsi="Times New Roman" w:cs="Times New Roman"/>
          <w:szCs w:val="28"/>
        </w:rPr>
        <w:t xml:space="preserve">, </w:t>
      </w:r>
      <w:r w:rsidRPr="001F1EE2">
        <w:rPr>
          <w:rFonts w:ascii="Times New Roman" w:hAnsi="Times New Roman" w:cs="Times New Roman"/>
          <w:szCs w:val="28"/>
          <w:lang w:val="en-US"/>
        </w:rPr>
        <w:t>Excel</w:t>
      </w:r>
      <w:r w:rsidRPr="008A439A">
        <w:rPr>
          <w:rFonts w:ascii="Times New Roman" w:hAnsi="Times New Roman" w:cs="Times New Roman"/>
          <w:szCs w:val="28"/>
        </w:rPr>
        <w:t xml:space="preserve">, </w:t>
      </w:r>
      <w:r w:rsidRPr="001F1EE2">
        <w:rPr>
          <w:rFonts w:ascii="Times New Roman" w:hAnsi="Times New Roman" w:cs="Times New Roman"/>
          <w:szCs w:val="28"/>
          <w:lang w:val="en-US"/>
        </w:rPr>
        <w:t>PowerPoint</w:t>
      </w:r>
      <w:r w:rsidRPr="008A439A">
        <w:rPr>
          <w:rFonts w:ascii="Times New Roman" w:hAnsi="Times New Roman" w:cs="Times New Roman"/>
          <w:szCs w:val="28"/>
        </w:rPr>
        <w:t>).</w:t>
      </w:r>
    </w:p>
    <w:p w14:paraId="5648A7B9" w14:textId="77777777" w:rsidR="001F1EE2" w:rsidRDefault="001F1EE2" w:rsidP="001F1EE2">
      <w:pPr>
        <w:tabs>
          <w:tab w:val="left" w:pos="993"/>
          <w:tab w:val="left" w:pos="1134"/>
        </w:tabs>
        <w:spacing w:line="360" w:lineRule="auto"/>
        <w:ind w:firstLine="709"/>
        <w:jc w:val="both"/>
        <w:rPr>
          <w:rFonts w:ascii="Times New Roman" w:hAnsi="Times New Roman" w:cs="Times New Roman"/>
          <w:szCs w:val="28"/>
        </w:rPr>
      </w:pPr>
      <w:r w:rsidRPr="001F1EE2">
        <w:rPr>
          <w:rFonts w:ascii="Times New Roman" w:hAnsi="Times New Roman" w:cs="Times New Roman"/>
          <w:szCs w:val="28"/>
        </w:rPr>
        <w:t xml:space="preserve">2. </w:t>
      </w:r>
      <w:r w:rsidRPr="001F1EE2">
        <w:rPr>
          <w:rFonts w:ascii="Times New Roman" w:hAnsi="Times New Roman" w:cs="Times New Roman" w:hint="eastAsia"/>
          <w:szCs w:val="28"/>
        </w:rPr>
        <w:t>Антивирус</w:t>
      </w:r>
      <w:r w:rsidRPr="001F1EE2">
        <w:rPr>
          <w:rFonts w:ascii="Times New Roman" w:hAnsi="Times New Roman" w:cs="Times New Roman"/>
          <w:szCs w:val="28"/>
        </w:rPr>
        <w:t xml:space="preserve"> </w:t>
      </w:r>
      <w:proofErr w:type="spellStart"/>
      <w:r w:rsidRPr="001F1EE2">
        <w:rPr>
          <w:rFonts w:ascii="Times New Roman" w:hAnsi="Times New Roman" w:cs="Times New Roman"/>
          <w:szCs w:val="28"/>
        </w:rPr>
        <w:t>Kaspersky</w:t>
      </w:r>
      <w:proofErr w:type="spellEnd"/>
      <w:r w:rsidRPr="001F1EE2">
        <w:rPr>
          <w:rFonts w:ascii="Times New Roman" w:hAnsi="Times New Roman" w:cs="Times New Roman"/>
          <w:szCs w:val="28"/>
        </w:rPr>
        <w:t>.</w:t>
      </w:r>
    </w:p>
    <w:p w14:paraId="3C573821" w14:textId="77777777" w:rsidR="001F1EE2" w:rsidRPr="001F1EE2" w:rsidRDefault="001F1EE2" w:rsidP="001F1EE2">
      <w:pPr>
        <w:tabs>
          <w:tab w:val="left" w:pos="993"/>
          <w:tab w:val="left" w:pos="1134"/>
        </w:tabs>
        <w:spacing w:line="360" w:lineRule="auto"/>
        <w:ind w:firstLine="709"/>
        <w:jc w:val="both"/>
        <w:rPr>
          <w:rFonts w:ascii="Times New Roman" w:hAnsi="Times New Roman" w:cs="Times New Roman"/>
          <w:szCs w:val="28"/>
        </w:rPr>
      </w:pPr>
      <w:r w:rsidRPr="001F1EE2">
        <w:rPr>
          <w:rFonts w:ascii="Times New Roman" w:hAnsi="Times New Roman" w:cs="Times New Roman"/>
          <w:szCs w:val="28"/>
        </w:rPr>
        <w:t xml:space="preserve">3. </w:t>
      </w:r>
      <w:r>
        <w:rPr>
          <w:rFonts w:ascii="Times New Roman" w:hAnsi="Times New Roman" w:cs="Times New Roman"/>
          <w:szCs w:val="28"/>
        </w:rPr>
        <w:t>Альт</w:t>
      </w:r>
      <w:r w:rsidRPr="001F1EE2">
        <w:rPr>
          <w:rFonts w:ascii="Times New Roman" w:hAnsi="Times New Roman" w:cs="Times New Roman"/>
          <w:szCs w:val="28"/>
        </w:rPr>
        <w:t>-</w:t>
      </w:r>
      <w:proofErr w:type="spellStart"/>
      <w:r>
        <w:rPr>
          <w:rFonts w:ascii="Times New Roman" w:hAnsi="Times New Roman" w:cs="Times New Roman"/>
          <w:szCs w:val="28"/>
        </w:rPr>
        <w:t>инвест</w:t>
      </w:r>
      <w:proofErr w:type="spellEnd"/>
      <w:r w:rsidRPr="001F1EE2">
        <w:rPr>
          <w:rFonts w:ascii="Times New Roman" w:hAnsi="Times New Roman" w:cs="Times New Roman"/>
          <w:szCs w:val="28"/>
        </w:rPr>
        <w:t xml:space="preserve"> </w:t>
      </w:r>
    </w:p>
    <w:bookmarkEnd w:id="38"/>
    <w:p w14:paraId="19292A31" w14:textId="77777777" w:rsidR="00A778FD" w:rsidRPr="00A778FD" w:rsidRDefault="00A778FD" w:rsidP="00A778FD">
      <w:pPr>
        <w:pStyle w:val="1"/>
        <w:shd w:val="clear" w:color="auto" w:fill="FFFFFF"/>
        <w:spacing w:before="0" w:after="0" w:line="360" w:lineRule="auto"/>
        <w:ind w:firstLine="709"/>
        <w:jc w:val="both"/>
        <w:rPr>
          <w:rFonts w:ascii="Times New Roman" w:hAnsi="Times New Roman" w:cs="Times New Roman"/>
          <w:webHidden/>
          <w:color w:val="000000"/>
          <w:sz w:val="28"/>
          <w:szCs w:val="28"/>
        </w:rPr>
      </w:pPr>
      <w:r w:rsidRPr="00A778FD">
        <w:rPr>
          <w:rFonts w:ascii="Times New Roman" w:hAnsi="Times New Roman" w:cs="Times New Roman"/>
          <w:webHidden/>
          <w:color w:val="000000"/>
          <w:sz w:val="28"/>
          <w:szCs w:val="28"/>
        </w:rPr>
        <w:t>11.2 Современные профессиональные базы данных и информационные справочные системы</w:t>
      </w:r>
      <w:bookmarkEnd w:id="39"/>
      <w:bookmarkEnd w:id="40"/>
    </w:p>
    <w:p w14:paraId="5B4466AD" w14:textId="77777777" w:rsidR="00A778FD" w:rsidRPr="00A778FD" w:rsidRDefault="00A778FD" w:rsidP="00A778FD">
      <w:pPr>
        <w:pStyle w:val="a5"/>
        <w:tabs>
          <w:tab w:val="left" w:pos="567"/>
          <w:tab w:val="left" w:pos="1066"/>
        </w:tabs>
        <w:spacing w:after="0" w:line="360" w:lineRule="auto"/>
        <w:ind w:firstLine="709"/>
        <w:jc w:val="both"/>
        <w:rPr>
          <w:rFonts w:ascii="Times New Roman" w:hAnsi="Times New Roman" w:cs="Times New Roman"/>
          <w:color w:val="000000"/>
          <w:szCs w:val="28"/>
        </w:rPr>
      </w:pPr>
      <w:r w:rsidRPr="00A778FD">
        <w:rPr>
          <w:rFonts w:ascii="Times New Roman" w:hAnsi="Times New Roman" w:cs="Times New Roman"/>
          <w:color w:val="000000"/>
          <w:szCs w:val="28"/>
        </w:rPr>
        <w:t xml:space="preserve">1. Справочная правовая система </w:t>
      </w:r>
      <w:proofErr w:type="spellStart"/>
      <w:r w:rsidRPr="00A778FD">
        <w:rPr>
          <w:rFonts w:ascii="Times New Roman" w:hAnsi="Times New Roman" w:cs="Times New Roman"/>
          <w:color w:val="000000"/>
          <w:szCs w:val="28"/>
        </w:rPr>
        <w:t>КонсультантПлюс</w:t>
      </w:r>
      <w:proofErr w:type="spellEnd"/>
      <w:r w:rsidRPr="00A778FD">
        <w:rPr>
          <w:rFonts w:ascii="Times New Roman" w:hAnsi="Times New Roman" w:cs="Times New Roman"/>
          <w:color w:val="000000"/>
          <w:szCs w:val="28"/>
        </w:rPr>
        <w:t>»: www.consultant.ru</w:t>
      </w:r>
    </w:p>
    <w:p w14:paraId="4A164CC3" w14:textId="2F609438" w:rsidR="00A778FD" w:rsidRDefault="00A778FD" w:rsidP="002A4A70">
      <w:pPr>
        <w:pStyle w:val="a5"/>
        <w:tabs>
          <w:tab w:val="left" w:pos="567"/>
          <w:tab w:val="left" w:pos="1066"/>
        </w:tabs>
        <w:spacing w:after="0" w:line="360" w:lineRule="auto"/>
        <w:ind w:firstLine="709"/>
        <w:jc w:val="both"/>
        <w:rPr>
          <w:rFonts w:ascii="Times New Roman" w:hAnsi="Times New Roman" w:cs="Times New Roman"/>
          <w:color w:val="000000"/>
          <w:szCs w:val="28"/>
        </w:rPr>
      </w:pPr>
      <w:r w:rsidRPr="00A778FD">
        <w:rPr>
          <w:rFonts w:ascii="Times New Roman" w:hAnsi="Times New Roman" w:cs="Times New Roman"/>
          <w:color w:val="000000"/>
          <w:szCs w:val="28"/>
        </w:rPr>
        <w:t>2. Справочная правовая система «Гарант».</w:t>
      </w:r>
    </w:p>
    <w:p w14:paraId="660CB29D" w14:textId="2D0D33FA" w:rsidR="006E2181" w:rsidRPr="000C2DAB" w:rsidRDefault="006E2181" w:rsidP="006E2181">
      <w:pPr>
        <w:shd w:val="clear" w:color="auto" w:fill="FFFFFF"/>
        <w:tabs>
          <w:tab w:val="left" w:pos="442"/>
        </w:tabs>
        <w:spacing w:line="360" w:lineRule="auto"/>
        <w:ind w:firstLine="709"/>
        <w:jc w:val="both"/>
        <w:rPr>
          <w:rFonts w:ascii="Times New Roman" w:hAnsi="Times New Roman" w:cs="Times New Roman"/>
          <w:szCs w:val="28"/>
        </w:rPr>
      </w:pPr>
      <w:r w:rsidRPr="004C3F1E">
        <w:rPr>
          <w:rFonts w:ascii="Times New Roman" w:hAnsi="Times New Roman" w:cs="Times New Roman"/>
          <w:color w:val="000000"/>
          <w:szCs w:val="28"/>
        </w:rPr>
        <w:t>3.</w:t>
      </w:r>
      <w:r w:rsidRPr="000C2DAB">
        <w:rPr>
          <w:rFonts w:ascii="Times New Roman" w:eastAsia="Calibri" w:hAnsi="Times New Roman" w:cs="Times New Roman"/>
          <w:bCs/>
          <w:szCs w:val="28"/>
        </w:rPr>
        <w:t xml:space="preserve"> Информационная система </w:t>
      </w:r>
      <w:proofErr w:type="spellStart"/>
      <w:r w:rsidRPr="000C2DAB">
        <w:rPr>
          <w:rFonts w:ascii="Times New Roman" w:eastAsia="Calibri" w:hAnsi="Times New Roman" w:cs="Times New Roman"/>
          <w:bCs/>
          <w:szCs w:val="28"/>
          <w:lang w:val="en-US"/>
        </w:rPr>
        <w:t>Cbonds</w:t>
      </w:r>
      <w:proofErr w:type="spellEnd"/>
    </w:p>
    <w:p w14:paraId="5E756AB9" w14:textId="77777777" w:rsidR="00A778FD" w:rsidRPr="00A778FD" w:rsidRDefault="00A778FD" w:rsidP="00A778FD">
      <w:pPr>
        <w:pStyle w:val="41"/>
        <w:keepNext/>
        <w:keepLines/>
        <w:widowControl w:val="0"/>
        <w:shd w:val="clear" w:color="auto" w:fill="auto"/>
        <w:spacing w:after="0" w:line="360" w:lineRule="auto"/>
        <w:ind w:firstLine="709"/>
        <w:jc w:val="both"/>
        <w:outlineLvl w:val="0"/>
        <w:rPr>
          <w:sz w:val="28"/>
          <w:szCs w:val="28"/>
        </w:rPr>
      </w:pPr>
      <w:bookmarkStart w:id="41" w:name="_Toc20314757"/>
      <w:bookmarkStart w:id="42" w:name="_Toc117083057"/>
      <w:r w:rsidRPr="00A778FD">
        <w:rPr>
          <w:sz w:val="28"/>
          <w:szCs w:val="28"/>
        </w:rPr>
        <w:t>11.3. Сертифицированные программные и аппаратные средства защиты информации</w:t>
      </w:r>
      <w:bookmarkEnd w:id="41"/>
      <w:bookmarkEnd w:id="42"/>
    </w:p>
    <w:p w14:paraId="598C28D3" w14:textId="77777777" w:rsidR="00A778FD" w:rsidRPr="00A778FD" w:rsidRDefault="00A778FD" w:rsidP="00A778FD">
      <w:pPr>
        <w:spacing w:line="360" w:lineRule="auto"/>
        <w:ind w:firstLine="709"/>
        <w:jc w:val="both"/>
        <w:rPr>
          <w:rFonts w:ascii="Times New Roman" w:hAnsi="Times New Roman" w:cs="Times New Roman"/>
          <w:szCs w:val="28"/>
        </w:rPr>
      </w:pPr>
      <w:r w:rsidRPr="00A778FD">
        <w:rPr>
          <w:rFonts w:ascii="Times New Roman" w:hAnsi="Times New Roman" w:cs="Times New Roman"/>
          <w:szCs w:val="28"/>
        </w:rPr>
        <w:t>Сертифицированные программные и аппаратные средства защиты информации – не предусмотрено.</w:t>
      </w:r>
    </w:p>
    <w:p w14:paraId="16F93026" w14:textId="77777777" w:rsidR="00376B0E" w:rsidRPr="00376B0E" w:rsidRDefault="00376B0E" w:rsidP="00376B0E">
      <w:pPr>
        <w:pStyle w:val="1"/>
        <w:spacing w:before="0" w:after="0" w:line="360" w:lineRule="auto"/>
        <w:ind w:firstLine="709"/>
        <w:jc w:val="both"/>
        <w:rPr>
          <w:rFonts w:ascii="Times New Roman" w:eastAsiaTheme="majorEastAsia" w:hAnsi="Times New Roman" w:cs="Times New Roman"/>
          <w:kern w:val="0"/>
          <w:sz w:val="28"/>
          <w:szCs w:val="28"/>
        </w:rPr>
      </w:pPr>
      <w:bookmarkStart w:id="43" w:name="_Toc508028718"/>
      <w:bookmarkStart w:id="44" w:name="_Toc117083058"/>
      <w:r w:rsidRPr="00376B0E">
        <w:rPr>
          <w:rFonts w:ascii="Times New Roman" w:eastAsiaTheme="majorEastAsia" w:hAnsi="Times New Roman" w:cs="Times New Roman"/>
          <w:kern w:val="0"/>
          <w:sz w:val="28"/>
          <w:szCs w:val="28"/>
        </w:rPr>
        <w:t>12. Описание материально-технической базы, необходимой для осуществления образовательного процесса по дисциплине.</w:t>
      </w:r>
      <w:bookmarkEnd w:id="43"/>
      <w:bookmarkEnd w:id="44"/>
    </w:p>
    <w:p w14:paraId="5CE9B35D" w14:textId="0AA0EF73" w:rsidR="0010686B" w:rsidRDefault="00376B0E" w:rsidP="005A33E5">
      <w:pPr>
        <w:tabs>
          <w:tab w:val="left" w:pos="1134"/>
        </w:tabs>
        <w:spacing w:line="360" w:lineRule="auto"/>
        <w:ind w:firstLine="709"/>
        <w:jc w:val="both"/>
        <w:rPr>
          <w:rFonts w:ascii="Times New Roman" w:hAnsi="Times New Roman" w:cs="Times New Roman"/>
          <w:szCs w:val="28"/>
        </w:rPr>
      </w:pPr>
      <w:r w:rsidRPr="00376B0E">
        <w:rPr>
          <w:rFonts w:ascii="Times New Roman" w:hAnsi="Times New Roman" w:cs="Times New Roman"/>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p w14:paraId="5B0EC420" w14:textId="77777777" w:rsidR="001F1EE2" w:rsidRPr="00440D51" w:rsidRDefault="001F1EE2" w:rsidP="005A33E5">
      <w:pPr>
        <w:tabs>
          <w:tab w:val="left" w:pos="1134"/>
        </w:tabs>
        <w:spacing w:line="360" w:lineRule="auto"/>
        <w:ind w:firstLine="709"/>
        <w:jc w:val="both"/>
        <w:rPr>
          <w:rFonts w:ascii="Times New Roman" w:hAnsi="Times New Roman" w:cs="Times New Roman"/>
          <w:b/>
          <w:szCs w:val="28"/>
        </w:rPr>
      </w:pPr>
    </w:p>
    <w:sectPr w:rsidR="001F1EE2" w:rsidRPr="00440D51" w:rsidSect="00BA520E">
      <w:pgSz w:w="11906" w:h="16838"/>
      <w:pgMar w:top="851" w:right="99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10206" w14:textId="77777777" w:rsidR="00BA12A4" w:rsidRDefault="00BA12A4">
      <w:r>
        <w:separator/>
      </w:r>
    </w:p>
  </w:endnote>
  <w:endnote w:type="continuationSeparator" w:id="0">
    <w:p w14:paraId="3CBF42D8" w14:textId="77777777" w:rsidR="00BA12A4" w:rsidRDefault="00BA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7" w:usb1="00000000" w:usb2="00000000" w:usb3="00000000" w:csb0="00000093"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MS Gothic"/>
    <w:panose1 w:val="00000000000000000000"/>
    <w:charset w:val="80"/>
    <w:family w:val="auto"/>
    <w:notTrueType/>
    <w:pitch w:val="default"/>
    <w:sig w:usb0="00000001" w:usb1="08070000" w:usb2="00000010" w:usb3="00000000" w:csb0="00020000" w:csb1="00000000"/>
  </w:font>
  <w:font w:name="TimesNewRoman">
    <w:altName w:val="Times New Roman"/>
    <w:charset w:val="00"/>
    <w:family w:val="roman"/>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D1984" w14:textId="77777777" w:rsidR="00F8682B" w:rsidRDefault="00F8682B" w:rsidP="002A3FF5">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51D8A7CE" w14:textId="77777777" w:rsidR="00F8682B" w:rsidRDefault="00F8682B">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23721" w14:textId="65B5229E" w:rsidR="00F8682B" w:rsidRDefault="00F8682B" w:rsidP="002A3FF5">
    <w:pPr>
      <w:pStyle w:val="a9"/>
      <w:framePr w:wrap="around" w:vAnchor="text" w:hAnchor="margin" w:xAlign="center" w:y="1"/>
      <w:jc w:val="center"/>
      <w:rPr>
        <w:rStyle w:val="aa"/>
      </w:rPr>
    </w:pPr>
    <w:r>
      <w:rPr>
        <w:rStyle w:val="aa"/>
      </w:rPr>
      <w:fldChar w:fldCharType="begin"/>
    </w:r>
    <w:r>
      <w:rPr>
        <w:rStyle w:val="aa"/>
      </w:rPr>
      <w:instrText xml:space="preserve">PAGE  </w:instrText>
    </w:r>
    <w:r>
      <w:rPr>
        <w:rStyle w:val="aa"/>
      </w:rPr>
      <w:fldChar w:fldCharType="separate"/>
    </w:r>
    <w:r w:rsidR="00E53DD0">
      <w:rPr>
        <w:rStyle w:val="aa"/>
        <w:noProof/>
      </w:rPr>
      <w:t>21</w:t>
    </w:r>
    <w:r>
      <w:rPr>
        <w:rStyle w:val="aa"/>
      </w:rPr>
      <w:fldChar w:fldCharType="end"/>
    </w:r>
  </w:p>
  <w:p w14:paraId="57E9BD16" w14:textId="77777777" w:rsidR="00F8682B" w:rsidRDefault="00F8682B" w:rsidP="00F66A56">
    <w:pPr>
      <w:pStyle w:val="a9"/>
      <w:framePr w:wrap="around" w:vAnchor="text" w:hAnchor="margin" w:xAlign="center" w:y="1"/>
      <w:rPr>
        <w:rStyle w:val="aa"/>
      </w:rPr>
    </w:pPr>
  </w:p>
  <w:p w14:paraId="3D07D580" w14:textId="77777777" w:rsidR="00F8682B" w:rsidRDefault="00F8682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4D104" w14:textId="77777777" w:rsidR="00BA12A4" w:rsidRDefault="00BA12A4">
      <w:r>
        <w:separator/>
      </w:r>
    </w:p>
  </w:footnote>
  <w:footnote w:type="continuationSeparator" w:id="0">
    <w:p w14:paraId="18F6D0DC" w14:textId="77777777" w:rsidR="00BA12A4" w:rsidRDefault="00BA12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74623F48"/>
    <w:lvl w:ilvl="0">
      <w:start w:val="1"/>
      <w:numFmt w:val="decimal"/>
      <w:lvlText w:val="%1."/>
      <w:lvlJc w:val="left"/>
      <w:pPr>
        <w:ind w:left="1440"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15:restartNumberingAfterBreak="0">
    <w:nsid w:val="05F0012F"/>
    <w:multiLevelType w:val="hybridMultilevel"/>
    <w:tmpl w:val="B5CA78A2"/>
    <w:lvl w:ilvl="0" w:tplc="81728C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2E1731E"/>
    <w:multiLevelType w:val="hybridMultilevel"/>
    <w:tmpl w:val="4822950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2F32F94"/>
    <w:multiLevelType w:val="hybridMultilevel"/>
    <w:tmpl w:val="5D526A18"/>
    <w:lvl w:ilvl="0" w:tplc="0419000F">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3636241"/>
    <w:multiLevelType w:val="hybridMultilevel"/>
    <w:tmpl w:val="B4B0404A"/>
    <w:lvl w:ilvl="0" w:tplc="A3823B46">
      <w:start w:val="1"/>
      <w:numFmt w:val="decimal"/>
      <w:lvlText w:val="%1."/>
      <w:lvlJc w:val="left"/>
      <w:pPr>
        <w:ind w:left="1069"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8E7016"/>
    <w:multiLevelType w:val="hybridMultilevel"/>
    <w:tmpl w:val="989AB3EA"/>
    <w:lvl w:ilvl="0" w:tplc="E1ECB3CE">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885A5F"/>
    <w:multiLevelType w:val="hybridMultilevel"/>
    <w:tmpl w:val="872045B6"/>
    <w:lvl w:ilvl="0" w:tplc="ABDCA35E">
      <w:start w:val="1"/>
      <w:numFmt w:val="decimal"/>
      <w:lvlText w:val="%1."/>
      <w:lvlJc w:val="left"/>
      <w:pPr>
        <w:ind w:left="107"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7" w15:restartNumberingAfterBreak="0">
    <w:nsid w:val="1A77006A"/>
    <w:multiLevelType w:val="hybridMultilevel"/>
    <w:tmpl w:val="5BB0C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3454A"/>
    <w:multiLevelType w:val="hybridMultilevel"/>
    <w:tmpl w:val="B4B078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DC4EF4"/>
    <w:multiLevelType w:val="hybridMultilevel"/>
    <w:tmpl w:val="8F346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F6094E"/>
    <w:multiLevelType w:val="hybridMultilevel"/>
    <w:tmpl w:val="B7781970"/>
    <w:lvl w:ilvl="0" w:tplc="65A4D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4712CF8"/>
    <w:multiLevelType w:val="hybridMultilevel"/>
    <w:tmpl w:val="40207CEC"/>
    <w:lvl w:ilvl="0" w:tplc="D3D06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8046D14"/>
    <w:multiLevelType w:val="hybridMultilevel"/>
    <w:tmpl w:val="60DAF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3E61AD"/>
    <w:multiLevelType w:val="hybridMultilevel"/>
    <w:tmpl w:val="BA66767E"/>
    <w:lvl w:ilvl="0" w:tplc="5D2A9E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9612EF0"/>
    <w:multiLevelType w:val="hybridMultilevel"/>
    <w:tmpl w:val="60DAFB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EEA0AF1"/>
    <w:multiLevelType w:val="hybridMultilevel"/>
    <w:tmpl w:val="5BB0C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F24F34"/>
    <w:multiLevelType w:val="hybridMultilevel"/>
    <w:tmpl w:val="ED7C2F5E"/>
    <w:lvl w:ilvl="0" w:tplc="95F66DF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45E3B50"/>
    <w:multiLevelType w:val="hybridMultilevel"/>
    <w:tmpl w:val="F8880D6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9" w15:restartNumberingAfterBreak="0">
    <w:nsid w:val="392F7050"/>
    <w:multiLevelType w:val="hybridMultilevel"/>
    <w:tmpl w:val="51382B5C"/>
    <w:lvl w:ilvl="0" w:tplc="B0401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AF62ECC"/>
    <w:multiLevelType w:val="hybridMultilevel"/>
    <w:tmpl w:val="5BB0C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C6D5D57"/>
    <w:multiLevelType w:val="hybridMultilevel"/>
    <w:tmpl w:val="2372467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D913AF"/>
    <w:multiLevelType w:val="hybridMultilevel"/>
    <w:tmpl w:val="F86608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788002C"/>
    <w:multiLevelType w:val="hybridMultilevel"/>
    <w:tmpl w:val="97006A2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D86489"/>
    <w:multiLevelType w:val="hybridMultilevel"/>
    <w:tmpl w:val="6270DA34"/>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15:restartNumberingAfterBreak="0">
    <w:nsid w:val="4A1C5200"/>
    <w:multiLevelType w:val="hybridMultilevel"/>
    <w:tmpl w:val="00B0A7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F50B54"/>
    <w:multiLevelType w:val="hybridMultilevel"/>
    <w:tmpl w:val="30D244BE"/>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DC370E7"/>
    <w:multiLevelType w:val="hybridMultilevel"/>
    <w:tmpl w:val="2440EF32"/>
    <w:lvl w:ilvl="0" w:tplc="61266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ECD66D0"/>
    <w:multiLevelType w:val="hybridMultilevel"/>
    <w:tmpl w:val="E4A2BF12"/>
    <w:lvl w:ilvl="0" w:tplc="0419000F">
      <w:start w:val="1"/>
      <w:numFmt w:val="decimal"/>
      <w:lvlText w:val="%1."/>
      <w:lvlJc w:val="left"/>
      <w:pPr>
        <w:tabs>
          <w:tab w:val="num" w:pos="720"/>
        </w:tabs>
        <w:ind w:left="720" w:hanging="360"/>
      </w:pPr>
    </w:lvl>
    <w:lvl w:ilvl="1" w:tplc="8AB6F428">
      <w:start w:val="1"/>
      <w:numFmt w:val="decimal"/>
      <w:lvlText w:val="%2."/>
      <w:lvlJc w:val="left"/>
      <w:pPr>
        <w:tabs>
          <w:tab w:val="num" w:pos="2145"/>
        </w:tabs>
        <w:ind w:left="2145" w:hanging="1065"/>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31B07FB"/>
    <w:multiLevelType w:val="hybridMultilevel"/>
    <w:tmpl w:val="872045B6"/>
    <w:lvl w:ilvl="0" w:tplc="FFFFFFFF">
      <w:start w:val="1"/>
      <w:numFmt w:val="decimal"/>
      <w:lvlText w:val="%1."/>
      <w:lvlJc w:val="left"/>
      <w:pPr>
        <w:ind w:left="107" w:hanging="360"/>
      </w:pPr>
      <w:rPr>
        <w:rFonts w:hint="default"/>
      </w:rPr>
    </w:lvl>
    <w:lvl w:ilvl="1" w:tplc="FFFFFFFF" w:tentative="1">
      <w:start w:val="1"/>
      <w:numFmt w:val="lowerLetter"/>
      <w:lvlText w:val="%2."/>
      <w:lvlJc w:val="left"/>
      <w:pPr>
        <w:ind w:left="1085" w:hanging="360"/>
      </w:pPr>
    </w:lvl>
    <w:lvl w:ilvl="2" w:tplc="FFFFFFFF" w:tentative="1">
      <w:start w:val="1"/>
      <w:numFmt w:val="lowerRoman"/>
      <w:lvlText w:val="%3."/>
      <w:lvlJc w:val="right"/>
      <w:pPr>
        <w:ind w:left="1805" w:hanging="180"/>
      </w:pPr>
    </w:lvl>
    <w:lvl w:ilvl="3" w:tplc="FFFFFFFF" w:tentative="1">
      <w:start w:val="1"/>
      <w:numFmt w:val="decimal"/>
      <w:lvlText w:val="%4."/>
      <w:lvlJc w:val="left"/>
      <w:pPr>
        <w:ind w:left="2525" w:hanging="360"/>
      </w:pPr>
    </w:lvl>
    <w:lvl w:ilvl="4" w:tplc="FFFFFFFF" w:tentative="1">
      <w:start w:val="1"/>
      <w:numFmt w:val="lowerLetter"/>
      <w:lvlText w:val="%5."/>
      <w:lvlJc w:val="left"/>
      <w:pPr>
        <w:ind w:left="3245" w:hanging="360"/>
      </w:pPr>
    </w:lvl>
    <w:lvl w:ilvl="5" w:tplc="FFFFFFFF" w:tentative="1">
      <w:start w:val="1"/>
      <w:numFmt w:val="lowerRoman"/>
      <w:lvlText w:val="%6."/>
      <w:lvlJc w:val="right"/>
      <w:pPr>
        <w:ind w:left="3965" w:hanging="180"/>
      </w:pPr>
    </w:lvl>
    <w:lvl w:ilvl="6" w:tplc="FFFFFFFF" w:tentative="1">
      <w:start w:val="1"/>
      <w:numFmt w:val="decimal"/>
      <w:lvlText w:val="%7."/>
      <w:lvlJc w:val="left"/>
      <w:pPr>
        <w:ind w:left="4685" w:hanging="360"/>
      </w:pPr>
    </w:lvl>
    <w:lvl w:ilvl="7" w:tplc="FFFFFFFF" w:tentative="1">
      <w:start w:val="1"/>
      <w:numFmt w:val="lowerLetter"/>
      <w:lvlText w:val="%8."/>
      <w:lvlJc w:val="left"/>
      <w:pPr>
        <w:ind w:left="5405" w:hanging="360"/>
      </w:pPr>
    </w:lvl>
    <w:lvl w:ilvl="8" w:tplc="FFFFFFFF" w:tentative="1">
      <w:start w:val="1"/>
      <w:numFmt w:val="lowerRoman"/>
      <w:lvlText w:val="%9."/>
      <w:lvlJc w:val="right"/>
      <w:pPr>
        <w:ind w:left="6125" w:hanging="180"/>
      </w:pPr>
    </w:lvl>
  </w:abstractNum>
  <w:abstractNum w:abstractNumId="30" w15:restartNumberingAfterBreak="0">
    <w:nsid w:val="545506B8"/>
    <w:multiLevelType w:val="hybridMultilevel"/>
    <w:tmpl w:val="DF94C9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87D0E6A"/>
    <w:multiLevelType w:val="hybridMultilevel"/>
    <w:tmpl w:val="9B6602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4B4A1B"/>
    <w:multiLevelType w:val="hybridMultilevel"/>
    <w:tmpl w:val="872045B6"/>
    <w:lvl w:ilvl="0" w:tplc="FFFFFFFF">
      <w:start w:val="1"/>
      <w:numFmt w:val="decimal"/>
      <w:lvlText w:val="%1."/>
      <w:lvlJc w:val="left"/>
      <w:pPr>
        <w:ind w:left="107" w:hanging="360"/>
      </w:pPr>
      <w:rPr>
        <w:rFonts w:hint="default"/>
      </w:rPr>
    </w:lvl>
    <w:lvl w:ilvl="1" w:tplc="FFFFFFFF" w:tentative="1">
      <w:start w:val="1"/>
      <w:numFmt w:val="lowerLetter"/>
      <w:lvlText w:val="%2."/>
      <w:lvlJc w:val="left"/>
      <w:pPr>
        <w:ind w:left="1085" w:hanging="360"/>
      </w:pPr>
    </w:lvl>
    <w:lvl w:ilvl="2" w:tplc="FFFFFFFF" w:tentative="1">
      <w:start w:val="1"/>
      <w:numFmt w:val="lowerRoman"/>
      <w:lvlText w:val="%3."/>
      <w:lvlJc w:val="right"/>
      <w:pPr>
        <w:ind w:left="1805" w:hanging="180"/>
      </w:pPr>
    </w:lvl>
    <w:lvl w:ilvl="3" w:tplc="FFFFFFFF" w:tentative="1">
      <w:start w:val="1"/>
      <w:numFmt w:val="decimal"/>
      <w:lvlText w:val="%4."/>
      <w:lvlJc w:val="left"/>
      <w:pPr>
        <w:ind w:left="2525" w:hanging="360"/>
      </w:pPr>
    </w:lvl>
    <w:lvl w:ilvl="4" w:tplc="FFFFFFFF" w:tentative="1">
      <w:start w:val="1"/>
      <w:numFmt w:val="lowerLetter"/>
      <w:lvlText w:val="%5."/>
      <w:lvlJc w:val="left"/>
      <w:pPr>
        <w:ind w:left="3245" w:hanging="360"/>
      </w:pPr>
    </w:lvl>
    <w:lvl w:ilvl="5" w:tplc="FFFFFFFF" w:tentative="1">
      <w:start w:val="1"/>
      <w:numFmt w:val="lowerRoman"/>
      <w:lvlText w:val="%6."/>
      <w:lvlJc w:val="right"/>
      <w:pPr>
        <w:ind w:left="3965" w:hanging="180"/>
      </w:pPr>
    </w:lvl>
    <w:lvl w:ilvl="6" w:tplc="FFFFFFFF" w:tentative="1">
      <w:start w:val="1"/>
      <w:numFmt w:val="decimal"/>
      <w:lvlText w:val="%7."/>
      <w:lvlJc w:val="left"/>
      <w:pPr>
        <w:ind w:left="4685" w:hanging="360"/>
      </w:pPr>
    </w:lvl>
    <w:lvl w:ilvl="7" w:tplc="FFFFFFFF" w:tentative="1">
      <w:start w:val="1"/>
      <w:numFmt w:val="lowerLetter"/>
      <w:lvlText w:val="%8."/>
      <w:lvlJc w:val="left"/>
      <w:pPr>
        <w:ind w:left="5405" w:hanging="360"/>
      </w:pPr>
    </w:lvl>
    <w:lvl w:ilvl="8" w:tplc="FFFFFFFF" w:tentative="1">
      <w:start w:val="1"/>
      <w:numFmt w:val="lowerRoman"/>
      <w:lvlText w:val="%9."/>
      <w:lvlJc w:val="right"/>
      <w:pPr>
        <w:ind w:left="6125" w:hanging="180"/>
      </w:pPr>
    </w:lvl>
  </w:abstractNum>
  <w:abstractNum w:abstractNumId="33" w15:restartNumberingAfterBreak="0">
    <w:nsid w:val="5A1D548A"/>
    <w:multiLevelType w:val="multilevel"/>
    <w:tmpl w:val="97D8E1AA"/>
    <w:lvl w:ilvl="0">
      <w:start w:val="1"/>
      <w:numFmt w:val="decimal"/>
      <w:lvlText w:val="%1."/>
      <w:lvlJc w:val="left"/>
      <w:pPr>
        <w:ind w:left="1069" w:hanging="360"/>
      </w:pPr>
      <w:rPr>
        <w:rFonts w:hint="default"/>
      </w:rPr>
    </w:lvl>
    <w:lvl w:ilvl="1">
      <w:start w:val="2"/>
      <w:numFmt w:val="decimal"/>
      <w:isLgl/>
      <w:lvlText w:val="%1.%2."/>
      <w:lvlJc w:val="left"/>
      <w:pPr>
        <w:ind w:left="2509" w:hanging="720"/>
      </w:pPr>
      <w:rPr>
        <w:rFonts w:hint="default"/>
      </w:rPr>
    </w:lvl>
    <w:lvl w:ilvl="2">
      <w:start w:val="1"/>
      <w:numFmt w:val="decimal"/>
      <w:isLgl/>
      <w:lvlText w:val="%1.%2.%3."/>
      <w:lvlJc w:val="left"/>
      <w:pPr>
        <w:ind w:left="3589" w:hanging="720"/>
      </w:pPr>
      <w:rPr>
        <w:rFonts w:hint="default"/>
      </w:rPr>
    </w:lvl>
    <w:lvl w:ilvl="3">
      <w:start w:val="1"/>
      <w:numFmt w:val="decimal"/>
      <w:isLgl/>
      <w:lvlText w:val="%1.%2.%3.%4."/>
      <w:lvlJc w:val="left"/>
      <w:pPr>
        <w:ind w:left="5029" w:hanging="1080"/>
      </w:pPr>
      <w:rPr>
        <w:rFonts w:hint="default"/>
      </w:rPr>
    </w:lvl>
    <w:lvl w:ilvl="4">
      <w:start w:val="1"/>
      <w:numFmt w:val="decimal"/>
      <w:isLgl/>
      <w:lvlText w:val="%1.%2.%3.%4.%5."/>
      <w:lvlJc w:val="left"/>
      <w:pPr>
        <w:ind w:left="6109" w:hanging="1080"/>
      </w:pPr>
      <w:rPr>
        <w:rFonts w:hint="default"/>
      </w:rPr>
    </w:lvl>
    <w:lvl w:ilvl="5">
      <w:start w:val="1"/>
      <w:numFmt w:val="decimal"/>
      <w:isLgl/>
      <w:lvlText w:val="%1.%2.%3.%4.%5.%6."/>
      <w:lvlJc w:val="left"/>
      <w:pPr>
        <w:ind w:left="7549" w:hanging="1440"/>
      </w:pPr>
      <w:rPr>
        <w:rFonts w:hint="default"/>
      </w:rPr>
    </w:lvl>
    <w:lvl w:ilvl="6">
      <w:start w:val="1"/>
      <w:numFmt w:val="decimal"/>
      <w:isLgl/>
      <w:lvlText w:val="%1.%2.%3.%4.%5.%6.%7."/>
      <w:lvlJc w:val="left"/>
      <w:pPr>
        <w:ind w:left="8989" w:hanging="1800"/>
      </w:pPr>
      <w:rPr>
        <w:rFonts w:hint="default"/>
      </w:rPr>
    </w:lvl>
    <w:lvl w:ilvl="7">
      <w:start w:val="1"/>
      <w:numFmt w:val="decimal"/>
      <w:isLgl/>
      <w:lvlText w:val="%1.%2.%3.%4.%5.%6.%7.%8."/>
      <w:lvlJc w:val="left"/>
      <w:pPr>
        <w:ind w:left="10069" w:hanging="1800"/>
      </w:pPr>
      <w:rPr>
        <w:rFonts w:hint="default"/>
      </w:rPr>
    </w:lvl>
    <w:lvl w:ilvl="8">
      <w:start w:val="1"/>
      <w:numFmt w:val="decimal"/>
      <w:isLgl/>
      <w:lvlText w:val="%1.%2.%3.%4.%5.%6.%7.%8.%9."/>
      <w:lvlJc w:val="left"/>
      <w:pPr>
        <w:ind w:left="11509" w:hanging="2160"/>
      </w:pPr>
      <w:rPr>
        <w:rFonts w:hint="default"/>
      </w:rPr>
    </w:lvl>
  </w:abstractNum>
  <w:abstractNum w:abstractNumId="34" w15:restartNumberingAfterBreak="0">
    <w:nsid w:val="690C3A35"/>
    <w:multiLevelType w:val="hybridMultilevel"/>
    <w:tmpl w:val="80FEF7EE"/>
    <w:lvl w:ilvl="0" w:tplc="524C81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9A64233"/>
    <w:multiLevelType w:val="hybridMultilevel"/>
    <w:tmpl w:val="F8880D66"/>
    <w:lvl w:ilvl="0" w:tplc="81728C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762667BC"/>
    <w:multiLevelType w:val="hybridMultilevel"/>
    <w:tmpl w:val="B4B0404A"/>
    <w:lvl w:ilvl="0" w:tplc="FFFFFFFF">
      <w:start w:val="1"/>
      <w:numFmt w:val="decimal"/>
      <w:lvlText w:val="%1."/>
      <w:lvlJc w:val="left"/>
      <w:pPr>
        <w:ind w:left="1069" w:hanging="360"/>
      </w:pPr>
      <w:rPr>
        <w:rFonts w:hint="default"/>
        <w:sz w:val="28"/>
        <w:szCs w:val="28"/>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7" w15:restartNumberingAfterBreak="0">
    <w:nsid w:val="7AFA0C04"/>
    <w:multiLevelType w:val="hybridMultilevel"/>
    <w:tmpl w:val="4FCCD20C"/>
    <w:lvl w:ilvl="0" w:tplc="0419000D">
      <w:start w:val="1"/>
      <w:numFmt w:val="bullet"/>
      <w:lvlText w:val=""/>
      <w:lvlJc w:val="left"/>
      <w:pPr>
        <w:ind w:left="1292" w:hanging="360"/>
      </w:pPr>
      <w:rPr>
        <w:rFonts w:ascii="Wingdings" w:hAnsi="Wingdings" w:hint="default"/>
      </w:rPr>
    </w:lvl>
    <w:lvl w:ilvl="1" w:tplc="04190003" w:tentative="1">
      <w:start w:val="1"/>
      <w:numFmt w:val="bullet"/>
      <w:lvlText w:val="o"/>
      <w:lvlJc w:val="left"/>
      <w:pPr>
        <w:ind w:left="2012" w:hanging="360"/>
      </w:pPr>
      <w:rPr>
        <w:rFonts w:ascii="Courier New" w:hAnsi="Courier New" w:cs="Courier New" w:hint="default"/>
      </w:rPr>
    </w:lvl>
    <w:lvl w:ilvl="2" w:tplc="04190005" w:tentative="1">
      <w:start w:val="1"/>
      <w:numFmt w:val="bullet"/>
      <w:lvlText w:val=""/>
      <w:lvlJc w:val="left"/>
      <w:pPr>
        <w:ind w:left="2732" w:hanging="360"/>
      </w:pPr>
      <w:rPr>
        <w:rFonts w:ascii="Wingdings" w:hAnsi="Wingdings" w:hint="default"/>
      </w:rPr>
    </w:lvl>
    <w:lvl w:ilvl="3" w:tplc="04190001" w:tentative="1">
      <w:start w:val="1"/>
      <w:numFmt w:val="bullet"/>
      <w:lvlText w:val=""/>
      <w:lvlJc w:val="left"/>
      <w:pPr>
        <w:ind w:left="3452" w:hanging="360"/>
      </w:pPr>
      <w:rPr>
        <w:rFonts w:ascii="Symbol" w:hAnsi="Symbol" w:hint="default"/>
      </w:rPr>
    </w:lvl>
    <w:lvl w:ilvl="4" w:tplc="04190003" w:tentative="1">
      <w:start w:val="1"/>
      <w:numFmt w:val="bullet"/>
      <w:lvlText w:val="o"/>
      <w:lvlJc w:val="left"/>
      <w:pPr>
        <w:ind w:left="4172" w:hanging="360"/>
      </w:pPr>
      <w:rPr>
        <w:rFonts w:ascii="Courier New" w:hAnsi="Courier New" w:cs="Courier New" w:hint="default"/>
      </w:rPr>
    </w:lvl>
    <w:lvl w:ilvl="5" w:tplc="04190005" w:tentative="1">
      <w:start w:val="1"/>
      <w:numFmt w:val="bullet"/>
      <w:lvlText w:val=""/>
      <w:lvlJc w:val="left"/>
      <w:pPr>
        <w:ind w:left="4892" w:hanging="360"/>
      </w:pPr>
      <w:rPr>
        <w:rFonts w:ascii="Wingdings" w:hAnsi="Wingdings" w:hint="default"/>
      </w:rPr>
    </w:lvl>
    <w:lvl w:ilvl="6" w:tplc="04190001" w:tentative="1">
      <w:start w:val="1"/>
      <w:numFmt w:val="bullet"/>
      <w:lvlText w:val=""/>
      <w:lvlJc w:val="left"/>
      <w:pPr>
        <w:ind w:left="5612" w:hanging="360"/>
      </w:pPr>
      <w:rPr>
        <w:rFonts w:ascii="Symbol" w:hAnsi="Symbol" w:hint="default"/>
      </w:rPr>
    </w:lvl>
    <w:lvl w:ilvl="7" w:tplc="04190003" w:tentative="1">
      <w:start w:val="1"/>
      <w:numFmt w:val="bullet"/>
      <w:lvlText w:val="o"/>
      <w:lvlJc w:val="left"/>
      <w:pPr>
        <w:ind w:left="6332" w:hanging="360"/>
      </w:pPr>
      <w:rPr>
        <w:rFonts w:ascii="Courier New" w:hAnsi="Courier New" w:cs="Courier New" w:hint="default"/>
      </w:rPr>
    </w:lvl>
    <w:lvl w:ilvl="8" w:tplc="04190005" w:tentative="1">
      <w:start w:val="1"/>
      <w:numFmt w:val="bullet"/>
      <w:lvlText w:val=""/>
      <w:lvlJc w:val="left"/>
      <w:pPr>
        <w:ind w:left="7052" w:hanging="360"/>
      </w:pPr>
      <w:rPr>
        <w:rFonts w:ascii="Wingdings" w:hAnsi="Wingdings" w:hint="default"/>
      </w:rPr>
    </w:lvl>
  </w:abstractNum>
  <w:abstractNum w:abstractNumId="38" w15:restartNumberingAfterBreak="0">
    <w:nsid w:val="7E002C65"/>
    <w:multiLevelType w:val="hybridMultilevel"/>
    <w:tmpl w:val="B61CDBF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4"/>
  </w:num>
  <w:num w:numId="3">
    <w:abstractNumId w:val="19"/>
  </w:num>
  <w:num w:numId="4">
    <w:abstractNumId w:val="13"/>
  </w:num>
  <w:num w:numId="5">
    <w:abstractNumId w:val="33"/>
  </w:num>
  <w:num w:numId="6">
    <w:abstractNumId w:val="11"/>
  </w:num>
  <w:num w:numId="7">
    <w:abstractNumId w:val="10"/>
  </w:num>
  <w:num w:numId="8">
    <w:abstractNumId w:val="35"/>
  </w:num>
  <w:num w:numId="9">
    <w:abstractNumId w:val="17"/>
  </w:num>
  <w:num w:numId="10">
    <w:abstractNumId w:val="27"/>
  </w:num>
  <w:num w:numId="11">
    <w:abstractNumId w:val="7"/>
  </w:num>
  <w:num w:numId="12">
    <w:abstractNumId w:val="31"/>
  </w:num>
  <w:num w:numId="13">
    <w:abstractNumId w:val="24"/>
  </w:num>
  <w:num w:numId="14">
    <w:abstractNumId w:val="2"/>
  </w:num>
  <w:num w:numId="15">
    <w:abstractNumId w:val="30"/>
  </w:num>
  <w:num w:numId="16">
    <w:abstractNumId w:val="28"/>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8"/>
  </w:num>
  <w:num w:numId="21">
    <w:abstractNumId w:val="15"/>
  </w:num>
  <w:num w:numId="22">
    <w:abstractNumId w:val="37"/>
  </w:num>
  <w:num w:numId="23">
    <w:abstractNumId w:val="9"/>
  </w:num>
  <w:num w:numId="24">
    <w:abstractNumId w:val="25"/>
  </w:num>
  <w:num w:numId="25">
    <w:abstractNumId w:val="23"/>
  </w:num>
  <w:num w:numId="26">
    <w:abstractNumId w:val="38"/>
  </w:num>
  <w:num w:numId="27">
    <w:abstractNumId w:val="26"/>
  </w:num>
  <w:num w:numId="28">
    <w:abstractNumId w:val="6"/>
  </w:num>
  <w:num w:numId="29">
    <w:abstractNumId w:val="29"/>
  </w:num>
  <w:num w:numId="30">
    <w:abstractNumId w:val="32"/>
  </w:num>
  <w:num w:numId="31">
    <w:abstractNumId w:val="22"/>
  </w:num>
  <w:num w:numId="32">
    <w:abstractNumId w:val="20"/>
  </w:num>
  <w:num w:numId="33">
    <w:abstractNumId w:val="18"/>
  </w:num>
  <w:num w:numId="34">
    <w:abstractNumId w:val="16"/>
  </w:num>
  <w:num w:numId="35">
    <w:abstractNumId w:val="12"/>
  </w:num>
  <w:num w:numId="36">
    <w:abstractNumId w:val="14"/>
  </w:num>
  <w:num w:numId="37">
    <w:abstractNumId w:val="1"/>
  </w:num>
  <w:num w:numId="38">
    <w:abstractNumId w:val="4"/>
  </w:num>
  <w:num w:numId="39">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C2"/>
    <w:rsid w:val="00000402"/>
    <w:rsid w:val="0000154D"/>
    <w:rsid w:val="00001ABD"/>
    <w:rsid w:val="00002057"/>
    <w:rsid w:val="000029DC"/>
    <w:rsid w:val="000053CA"/>
    <w:rsid w:val="00006384"/>
    <w:rsid w:val="0000643B"/>
    <w:rsid w:val="00007856"/>
    <w:rsid w:val="00007FA0"/>
    <w:rsid w:val="00010551"/>
    <w:rsid w:val="00010F61"/>
    <w:rsid w:val="000115A6"/>
    <w:rsid w:val="00014425"/>
    <w:rsid w:val="0001518C"/>
    <w:rsid w:val="000159BA"/>
    <w:rsid w:val="0001637C"/>
    <w:rsid w:val="000176D6"/>
    <w:rsid w:val="00017922"/>
    <w:rsid w:val="000179EB"/>
    <w:rsid w:val="00021E2A"/>
    <w:rsid w:val="00022563"/>
    <w:rsid w:val="000229BF"/>
    <w:rsid w:val="00022C65"/>
    <w:rsid w:val="000234A9"/>
    <w:rsid w:val="000237AA"/>
    <w:rsid w:val="00024FFB"/>
    <w:rsid w:val="00025ED8"/>
    <w:rsid w:val="0002759B"/>
    <w:rsid w:val="00031B26"/>
    <w:rsid w:val="00035E20"/>
    <w:rsid w:val="00040122"/>
    <w:rsid w:val="00040F3E"/>
    <w:rsid w:val="000415C0"/>
    <w:rsid w:val="0004218A"/>
    <w:rsid w:val="00044762"/>
    <w:rsid w:val="000448CC"/>
    <w:rsid w:val="000471B9"/>
    <w:rsid w:val="000515B1"/>
    <w:rsid w:val="000525F3"/>
    <w:rsid w:val="00052DFF"/>
    <w:rsid w:val="0005496D"/>
    <w:rsid w:val="00054E79"/>
    <w:rsid w:val="0005560C"/>
    <w:rsid w:val="0005597C"/>
    <w:rsid w:val="0005708F"/>
    <w:rsid w:val="00057279"/>
    <w:rsid w:val="000603CB"/>
    <w:rsid w:val="00060899"/>
    <w:rsid w:val="00060EE4"/>
    <w:rsid w:val="00061FE1"/>
    <w:rsid w:val="0006205D"/>
    <w:rsid w:val="00063094"/>
    <w:rsid w:val="000649AE"/>
    <w:rsid w:val="00066046"/>
    <w:rsid w:val="000668A9"/>
    <w:rsid w:val="00066A31"/>
    <w:rsid w:val="00066D5E"/>
    <w:rsid w:val="00067C5A"/>
    <w:rsid w:val="00070497"/>
    <w:rsid w:val="00072C27"/>
    <w:rsid w:val="000736BC"/>
    <w:rsid w:val="00075D8F"/>
    <w:rsid w:val="0007747A"/>
    <w:rsid w:val="00077742"/>
    <w:rsid w:val="00077DEA"/>
    <w:rsid w:val="00083764"/>
    <w:rsid w:val="00083910"/>
    <w:rsid w:val="00083EEB"/>
    <w:rsid w:val="00084CD2"/>
    <w:rsid w:val="00085BC4"/>
    <w:rsid w:val="00087BC9"/>
    <w:rsid w:val="000902A9"/>
    <w:rsid w:val="0009075E"/>
    <w:rsid w:val="000907AC"/>
    <w:rsid w:val="0009093E"/>
    <w:rsid w:val="0009244A"/>
    <w:rsid w:val="00093C2A"/>
    <w:rsid w:val="00094798"/>
    <w:rsid w:val="000949D0"/>
    <w:rsid w:val="00096F08"/>
    <w:rsid w:val="000A066B"/>
    <w:rsid w:val="000A2035"/>
    <w:rsid w:val="000A4A09"/>
    <w:rsid w:val="000A4CF0"/>
    <w:rsid w:val="000A6EC7"/>
    <w:rsid w:val="000A798F"/>
    <w:rsid w:val="000B20BF"/>
    <w:rsid w:val="000B72DF"/>
    <w:rsid w:val="000C0F1A"/>
    <w:rsid w:val="000C15FD"/>
    <w:rsid w:val="000C3B4D"/>
    <w:rsid w:val="000C4FB6"/>
    <w:rsid w:val="000D1838"/>
    <w:rsid w:val="000D4D29"/>
    <w:rsid w:val="000E0BAF"/>
    <w:rsid w:val="000E198A"/>
    <w:rsid w:val="000E29AE"/>
    <w:rsid w:val="000E2ADA"/>
    <w:rsid w:val="000E31DD"/>
    <w:rsid w:val="000E50F2"/>
    <w:rsid w:val="000E5498"/>
    <w:rsid w:val="000E562B"/>
    <w:rsid w:val="000E63BF"/>
    <w:rsid w:val="000E7438"/>
    <w:rsid w:val="000E7A33"/>
    <w:rsid w:val="000F0C01"/>
    <w:rsid w:val="000F10F9"/>
    <w:rsid w:val="000F1C17"/>
    <w:rsid w:val="000F1FA2"/>
    <w:rsid w:val="000F3552"/>
    <w:rsid w:val="000F7EAE"/>
    <w:rsid w:val="001006EF"/>
    <w:rsid w:val="00100794"/>
    <w:rsid w:val="00100CDD"/>
    <w:rsid w:val="00100D5D"/>
    <w:rsid w:val="0010370A"/>
    <w:rsid w:val="0010571F"/>
    <w:rsid w:val="0010686B"/>
    <w:rsid w:val="00106ECD"/>
    <w:rsid w:val="001077D3"/>
    <w:rsid w:val="00107A2B"/>
    <w:rsid w:val="001104D2"/>
    <w:rsid w:val="001118EA"/>
    <w:rsid w:val="00112BDF"/>
    <w:rsid w:val="00112ED9"/>
    <w:rsid w:val="00113281"/>
    <w:rsid w:val="0011736D"/>
    <w:rsid w:val="00117373"/>
    <w:rsid w:val="0011755F"/>
    <w:rsid w:val="001200B9"/>
    <w:rsid w:val="00120145"/>
    <w:rsid w:val="0012015C"/>
    <w:rsid w:val="001210DB"/>
    <w:rsid w:val="001247B5"/>
    <w:rsid w:val="00124D55"/>
    <w:rsid w:val="00124F09"/>
    <w:rsid w:val="001279C7"/>
    <w:rsid w:val="001308BA"/>
    <w:rsid w:val="00130B61"/>
    <w:rsid w:val="00131070"/>
    <w:rsid w:val="001310A2"/>
    <w:rsid w:val="00133004"/>
    <w:rsid w:val="00133086"/>
    <w:rsid w:val="001372E0"/>
    <w:rsid w:val="0014013C"/>
    <w:rsid w:val="0014220C"/>
    <w:rsid w:val="00143FDE"/>
    <w:rsid w:val="001443B8"/>
    <w:rsid w:val="00144FCA"/>
    <w:rsid w:val="0014622C"/>
    <w:rsid w:val="00147A79"/>
    <w:rsid w:val="00150AA4"/>
    <w:rsid w:val="00150DE7"/>
    <w:rsid w:val="00151307"/>
    <w:rsid w:val="00151DB7"/>
    <w:rsid w:val="00152CE7"/>
    <w:rsid w:val="00154301"/>
    <w:rsid w:val="001545BF"/>
    <w:rsid w:val="00154AE3"/>
    <w:rsid w:val="00155101"/>
    <w:rsid w:val="001554AF"/>
    <w:rsid w:val="00156C47"/>
    <w:rsid w:val="001576DC"/>
    <w:rsid w:val="00157DA7"/>
    <w:rsid w:val="00160586"/>
    <w:rsid w:val="0016082B"/>
    <w:rsid w:val="00162857"/>
    <w:rsid w:val="001637DC"/>
    <w:rsid w:val="00163B29"/>
    <w:rsid w:val="00164A18"/>
    <w:rsid w:val="00165121"/>
    <w:rsid w:val="00166D72"/>
    <w:rsid w:val="00167EFD"/>
    <w:rsid w:val="0017072E"/>
    <w:rsid w:val="00170738"/>
    <w:rsid w:val="0017118B"/>
    <w:rsid w:val="001718BA"/>
    <w:rsid w:val="00174A9D"/>
    <w:rsid w:val="00175788"/>
    <w:rsid w:val="00176719"/>
    <w:rsid w:val="00176D9A"/>
    <w:rsid w:val="00183447"/>
    <w:rsid w:val="00183A68"/>
    <w:rsid w:val="0018435F"/>
    <w:rsid w:val="0018500D"/>
    <w:rsid w:val="0018649C"/>
    <w:rsid w:val="00186BEA"/>
    <w:rsid w:val="001928A1"/>
    <w:rsid w:val="00194BC2"/>
    <w:rsid w:val="00196D3E"/>
    <w:rsid w:val="00197DA8"/>
    <w:rsid w:val="001A12AA"/>
    <w:rsid w:val="001A19B8"/>
    <w:rsid w:val="001A2B45"/>
    <w:rsid w:val="001A2C7F"/>
    <w:rsid w:val="001A4DB6"/>
    <w:rsid w:val="001A580D"/>
    <w:rsid w:val="001A6C26"/>
    <w:rsid w:val="001A6EF2"/>
    <w:rsid w:val="001A7188"/>
    <w:rsid w:val="001A7F74"/>
    <w:rsid w:val="001B0CAA"/>
    <w:rsid w:val="001B0CEB"/>
    <w:rsid w:val="001B1E99"/>
    <w:rsid w:val="001B20AC"/>
    <w:rsid w:val="001B289F"/>
    <w:rsid w:val="001B302E"/>
    <w:rsid w:val="001B3AEB"/>
    <w:rsid w:val="001B3E5E"/>
    <w:rsid w:val="001B4F0F"/>
    <w:rsid w:val="001B6BAA"/>
    <w:rsid w:val="001B6F9F"/>
    <w:rsid w:val="001B70DF"/>
    <w:rsid w:val="001C032F"/>
    <w:rsid w:val="001C0DCF"/>
    <w:rsid w:val="001C178D"/>
    <w:rsid w:val="001C2234"/>
    <w:rsid w:val="001C388A"/>
    <w:rsid w:val="001C3908"/>
    <w:rsid w:val="001C3B40"/>
    <w:rsid w:val="001C570E"/>
    <w:rsid w:val="001C5A7F"/>
    <w:rsid w:val="001D04D1"/>
    <w:rsid w:val="001D06A7"/>
    <w:rsid w:val="001D0A65"/>
    <w:rsid w:val="001D2D15"/>
    <w:rsid w:val="001D3777"/>
    <w:rsid w:val="001D3958"/>
    <w:rsid w:val="001D53B9"/>
    <w:rsid w:val="001D5FAE"/>
    <w:rsid w:val="001D66D1"/>
    <w:rsid w:val="001D6C8F"/>
    <w:rsid w:val="001D7655"/>
    <w:rsid w:val="001E0C3C"/>
    <w:rsid w:val="001E29B8"/>
    <w:rsid w:val="001E77EA"/>
    <w:rsid w:val="001F0690"/>
    <w:rsid w:val="001F1EE2"/>
    <w:rsid w:val="001F1F03"/>
    <w:rsid w:val="001F35EF"/>
    <w:rsid w:val="001F3E5C"/>
    <w:rsid w:val="001F5498"/>
    <w:rsid w:val="001F652C"/>
    <w:rsid w:val="001F775D"/>
    <w:rsid w:val="002013CE"/>
    <w:rsid w:val="002014B1"/>
    <w:rsid w:val="00203880"/>
    <w:rsid w:val="00203EF6"/>
    <w:rsid w:val="002045EE"/>
    <w:rsid w:val="0020736C"/>
    <w:rsid w:val="00210B2B"/>
    <w:rsid w:val="00212C21"/>
    <w:rsid w:val="00214B43"/>
    <w:rsid w:val="00214FEE"/>
    <w:rsid w:val="00215729"/>
    <w:rsid w:val="00216640"/>
    <w:rsid w:val="00217FC5"/>
    <w:rsid w:val="0022299D"/>
    <w:rsid w:val="00224B5E"/>
    <w:rsid w:val="00226FA2"/>
    <w:rsid w:val="00230D00"/>
    <w:rsid w:val="00231435"/>
    <w:rsid w:val="0023182F"/>
    <w:rsid w:val="00233638"/>
    <w:rsid w:val="00233C3F"/>
    <w:rsid w:val="002352E4"/>
    <w:rsid w:val="0023565F"/>
    <w:rsid w:val="00235EB5"/>
    <w:rsid w:val="00236AE8"/>
    <w:rsid w:val="00237516"/>
    <w:rsid w:val="00237A16"/>
    <w:rsid w:val="002412CE"/>
    <w:rsid w:val="0024369B"/>
    <w:rsid w:val="002440D4"/>
    <w:rsid w:val="002442E1"/>
    <w:rsid w:val="00244E58"/>
    <w:rsid w:val="00245090"/>
    <w:rsid w:val="002464C5"/>
    <w:rsid w:val="00247FE6"/>
    <w:rsid w:val="00251BEE"/>
    <w:rsid w:val="00251EA3"/>
    <w:rsid w:val="00252440"/>
    <w:rsid w:val="002534B1"/>
    <w:rsid w:val="0025445A"/>
    <w:rsid w:val="0025550C"/>
    <w:rsid w:val="00255DCC"/>
    <w:rsid w:val="0026021E"/>
    <w:rsid w:val="00261921"/>
    <w:rsid w:val="0026289B"/>
    <w:rsid w:val="0026512B"/>
    <w:rsid w:val="00265B5C"/>
    <w:rsid w:val="002668EF"/>
    <w:rsid w:val="00267187"/>
    <w:rsid w:val="00271579"/>
    <w:rsid w:val="0027208E"/>
    <w:rsid w:val="0027280B"/>
    <w:rsid w:val="002739D8"/>
    <w:rsid w:val="00273E58"/>
    <w:rsid w:val="002745D9"/>
    <w:rsid w:val="00274AE5"/>
    <w:rsid w:val="00276490"/>
    <w:rsid w:val="002767B9"/>
    <w:rsid w:val="00277280"/>
    <w:rsid w:val="00277355"/>
    <w:rsid w:val="002775C2"/>
    <w:rsid w:val="00277929"/>
    <w:rsid w:val="00277973"/>
    <w:rsid w:val="00277BB7"/>
    <w:rsid w:val="00280862"/>
    <w:rsid w:val="00280AB7"/>
    <w:rsid w:val="00282508"/>
    <w:rsid w:val="002832D1"/>
    <w:rsid w:val="00283E4D"/>
    <w:rsid w:val="002843BC"/>
    <w:rsid w:val="0028471C"/>
    <w:rsid w:val="00285C86"/>
    <w:rsid w:val="002861F5"/>
    <w:rsid w:val="00287345"/>
    <w:rsid w:val="00287B24"/>
    <w:rsid w:val="00291D67"/>
    <w:rsid w:val="00292640"/>
    <w:rsid w:val="00294F98"/>
    <w:rsid w:val="00294FBA"/>
    <w:rsid w:val="002955BE"/>
    <w:rsid w:val="0029575C"/>
    <w:rsid w:val="002958C9"/>
    <w:rsid w:val="002969FD"/>
    <w:rsid w:val="00296F66"/>
    <w:rsid w:val="00297BA5"/>
    <w:rsid w:val="00297F93"/>
    <w:rsid w:val="002A063B"/>
    <w:rsid w:val="002A147B"/>
    <w:rsid w:val="002A3365"/>
    <w:rsid w:val="002A3FF5"/>
    <w:rsid w:val="002A4377"/>
    <w:rsid w:val="002A4A70"/>
    <w:rsid w:val="002A4B6F"/>
    <w:rsid w:val="002A4FC4"/>
    <w:rsid w:val="002A61E1"/>
    <w:rsid w:val="002A7875"/>
    <w:rsid w:val="002B004C"/>
    <w:rsid w:val="002B1773"/>
    <w:rsid w:val="002B21AA"/>
    <w:rsid w:val="002B2CE5"/>
    <w:rsid w:val="002B5932"/>
    <w:rsid w:val="002B5C0A"/>
    <w:rsid w:val="002C0888"/>
    <w:rsid w:val="002C08FD"/>
    <w:rsid w:val="002C3AAD"/>
    <w:rsid w:val="002C566A"/>
    <w:rsid w:val="002C58A0"/>
    <w:rsid w:val="002C5942"/>
    <w:rsid w:val="002C5AB1"/>
    <w:rsid w:val="002C6C54"/>
    <w:rsid w:val="002D1027"/>
    <w:rsid w:val="002D1229"/>
    <w:rsid w:val="002D147C"/>
    <w:rsid w:val="002D1E89"/>
    <w:rsid w:val="002D23E7"/>
    <w:rsid w:val="002D42B2"/>
    <w:rsid w:val="002D43C1"/>
    <w:rsid w:val="002D4AEB"/>
    <w:rsid w:val="002D5E7F"/>
    <w:rsid w:val="002D66BF"/>
    <w:rsid w:val="002D673B"/>
    <w:rsid w:val="002E00BF"/>
    <w:rsid w:val="002E08BB"/>
    <w:rsid w:val="002E46AD"/>
    <w:rsid w:val="002E46F2"/>
    <w:rsid w:val="002E477C"/>
    <w:rsid w:val="002E542E"/>
    <w:rsid w:val="002E63F6"/>
    <w:rsid w:val="002E6499"/>
    <w:rsid w:val="002E6583"/>
    <w:rsid w:val="002E7986"/>
    <w:rsid w:val="002E7D1B"/>
    <w:rsid w:val="002F086A"/>
    <w:rsid w:val="002F09CF"/>
    <w:rsid w:val="002F25CE"/>
    <w:rsid w:val="002F4C4E"/>
    <w:rsid w:val="002F4C8B"/>
    <w:rsid w:val="002F532E"/>
    <w:rsid w:val="002F61CC"/>
    <w:rsid w:val="002F6E6D"/>
    <w:rsid w:val="002F750E"/>
    <w:rsid w:val="002F7BB3"/>
    <w:rsid w:val="0030434F"/>
    <w:rsid w:val="00306434"/>
    <w:rsid w:val="00310BB2"/>
    <w:rsid w:val="00311BDF"/>
    <w:rsid w:val="00312C04"/>
    <w:rsid w:val="00314673"/>
    <w:rsid w:val="00314A58"/>
    <w:rsid w:val="00315644"/>
    <w:rsid w:val="00315678"/>
    <w:rsid w:val="00315B6F"/>
    <w:rsid w:val="00316552"/>
    <w:rsid w:val="003208CD"/>
    <w:rsid w:val="0032126B"/>
    <w:rsid w:val="0032621B"/>
    <w:rsid w:val="00326416"/>
    <w:rsid w:val="003271CB"/>
    <w:rsid w:val="00327323"/>
    <w:rsid w:val="0032792D"/>
    <w:rsid w:val="003300AB"/>
    <w:rsid w:val="00331636"/>
    <w:rsid w:val="00331D1F"/>
    <w:rsid w:val="00331EE9"/>
    <w:rsid w:val="003331BD"/>
    <w:rsid w:val="003333B7"/>
    <w:rsid w:val="00335714"/>
    <w:rsid w:val="0033647E"/>
    <w:rsid w:val="00336872"/>
    <w:rsid w:val="00336A63"/>
    <w:rsid w:val="00336A6C"/>
    <w:rsid w:val="00340BF4"/>
    <w:rsid w:val="003426D6"/>
    <w:rsid w:val="00343144"/>
    <w:rsid w:val="00344C2C"/>
    <w:rsid w:val="00345489"/>
    <w:rsid w:val="00347033"/>
    <w:rsid w:val="0034767D"/>
    <w:rsid w:val="00347BCA"/>
    <w:rsid w:val="00347D54"/>
    <w:rsid w:val="0035188A"/>
    <w:rsid w:val="0035482A"/>
    <w:rsid w:val="00354B25"/>
    <w:rsid w:val="00357456"/>
    <w:rsid w:val="0035746E"/>
    <w:rsid w:val="00361060"/>
    <w:rsid w:val="00362FC7"/>
    <w:rsid w:val="00364B06"/>
    <w:rsid w:val="00364B57"/>
    <w:rsid w:val="003653A5"/>
    <w:rsid w:val="00365409"/>
    <w:rsid w:val="00366A0E"/>
    <w:rsid w:val="00370FAE"/>
    <w:rsid w:val="00371BF8"/>
    <w:rsid w:val="00372738"/>
    <w:rsid w:val="0037397D"/>
    <w:rsid w:val="00374175"/>
    <w:rsid w:val="00374E73"/>
    <w:rsid w:val="00376B0E"/>
    <w:rsid w:val="00376D30"/>
    <w:rsid w:val="00377A33"/>
    <w:rsid w:val="0038005B"/>
    <w:rsid w:val="003804AC"/>
    <w:rsid w:val="00381563"/>
    <w:rsid w:val="00385659"/>
    <w:rsid w:val="00387DCD"/>
    <w:rsid w:val="00390030"/>
    <w:rsid w:val="00392B61"/>
    <w:rsid w:val="00393094"/>
    <w:rsid w:val="00393610"/>
    <w:rsid w:val="003938D9"/>
    <w:rsid w:val="0039435C"/>
    <w:rsid w:val="00394754"/>
    <w:rsid w:val="00394BB2"/>
    <w:rsid w:val="00395D5D"/>
    <w:rsid w:val="003966A5"/>
    <w:rsid w:val="0039675A"/>
    <w:rsid w:val="00397433"/>
    <w:rsid w:val="00397C58"/>
    <w:rsid w:val="00397FDE"/>
    <w:rsid w:val="003A3264"/>
    <w:rsid w:val="003A5995"/>
    <w:rsid w:val="003A6135"/>
    <w:rsid w:val="003A66D5"/>
    <w:rsid w:val="003A79AD"/>
    <w:rsid w:val="003B405D"/>
    <w:rsid w:val="003B4114"/>
    <w:rsid w:val="003B4D72"/>
    <w:rsid w:val="003B4D81"/>
    <w:rsid w:val="003B7022"/>
    <w:rsid w:val="003B72B0"/>
    <w:rsid w:val="003C07B2"/>
    <w:rsid w:val="003C1CD1"/>
    <w:rsid w:val="003C1E37"/>
    <w:rsid w:val="003C2FA5"/>
    <w:rsid w:val="003C4562"/>
    <w:rsid w:val="003C48CA"/>
    <w:rsid w:val="003C4DC1"/>
    <w:rsid w:val="003C51EF"/>
    <w:rsid w:val="003C6551"/>
    <w:rsid w:val="003C6807"/>
    <w:rsid w:val="003C76E2"/>
    <w:rsid w:val="003D0348"/>
    <w:rsid w:val="003D0C39"/>
    <w:rsid w:val="003D13B9"/>
    <w:rsid w:val="003D31FF"/>
    <w:rsid w:val="003D477E"/>
    <w:rsid w:val="003D4D3C"/>
    <w:rsid w:val="003D6F79"/>
    <w:rsid w:val="003D764A"/>
    <w:rsid w:val="003E0563"/>
    <w:rsid w:val="003E162A"/>
    <w:rsid w:val="003E1B82"/>
    <w:rsid w:val="003E232A"/>
    <w:rsid w:val="003E3260"/>
    <w:rsid w:val="003E36AA"/>
    <w:rsid w:val="003E3E71"/>
    <w:rsid w:val="003E3EC0"/>
    <w:rsid w:val="003E4A70"/>
    <w:rsid w:val="003E54A0"/>
    <w:rsid w:val="003F1257"/>
    <w:rsid w:val="003F260D"/>
    <w:rsid w:val="003F3830"/>
    <w:rsid w:val="003F3A9A"/>
    <w:rsid w:val="003F3E9C"/>
    <w:rsid w:val="003F4486"/>
    <w:rsid w:val="003F493A"/>
    <w:rsid w:val="003F500F"/>
    <w:rsid w:val="00400B36"/>
    <w:rsid w:val="00402B30"/>
    <w:rsid w:val="00402FA1"/>
    <w:rsid w:val="004047E9"/>
    <w:rsid w:val="00404B9A"/>
    <w:rsid w:val="00405936"/>
    <w:rsid w:val="00405F1F"/>
    <w:rsid w:val="004063FD"/>
    <w:rsid w:val="00411105"/>
    <w:rsid w:val="00411952"/>
    <w:rsid w:val="00412FDE"/>
    <w:rsid w:val="0041633E"/>
    <w:rsid w:val="00420E74"/>
    <w:rsid w:val="004235EA"/>
    <w:rsid w:val="0042377F"/>
    <w:rsid w:val="00424A74"/>
    <w:rsid w:val="00427DBF"/>
    <w:rsid w:val="004328BB"/>
    <w:rsid w:val="004328F2"/>
    <w:rsid w:val="00432BC5"/>
    <w:rsid w:val="00432D03"/>
    <w:rsid w:val="00435018"/>
    <w:rsid w:val="00436418"/>
    <w:rsid w:val="004364B7"/>
    <w:rsid w:val="00436535"/>
    <w:rsid w:val="00436FE5"/>
    <w:rsid w:val="00440D51"/>
    <w:rsid w:val="00441157"/>
    <w:rsid w:val="00441212"/>
    <w:rsid w:val="00444255"/>
    <w:rsid w:val="004442CB"/>
    <w:rsid w:val="00444CF9"/>
    <w:rsid w:val="00445A19"/>
    <w:rsid w:val="00445ADA"/>
    <w:rsid w:val="00446E7C"/>
    <w:rsid w:val="00447C3D"/>
    <w:rsid w:val="00450411"/>
    <w:rsid w:val="00450612"/>
    <w:rsid w:val="00452B7E"/>
    <w:rsid w:val="00453CB2"/>
    <w:rsid w:val="00454A7C"/>
    <w:rsid w:val="0045511A"/>
    <w:rsid w:val="0045583C"/>
    <w:rsid w:val="004560AD"/>
    <w:rsid w:val="004564B8"/>
    <w:rsid w:val="00456E0E"/>
    <w:rsid w:val="00456F9D"/>
    <w:rsid w:val="004576AC"/>
    <w:rsid w:val="00457C72"/>
    <w:rsid w:val="00461138"/>
    <w:rsid w:val="00461520"/>
    <w:rsid w:val="004654A1"/>
    <w:rsid w:val="0046604E"/>
    <w:rsid w:val="0046610D"/>
    <w:rsid w:val="00466E8F"/>
    <w:rsid w:val="00467C08"/>
    <w:rsid w:val="00472BDE"/>
    <w:rsid w:val="004738DF"/>
    <w:rsid w:val="004745BF"/>
    <w:rsid w:val="00474E8A"/>
    <w:rsid w:val="00475AE7"/>
    <w:rsid w:val="00477E0B"/>
    <w:rsid w:val="004812EE"/>
    <w:rsid w:val="004835C7"/>
    <w:rsid w:val="00483904"/>
    <w:rsid w:val="00484597"/>
    <w:rsid w:val="00486342"/>
    <w:rsid w:val="00487F8A"/>
    <w:rsid w:val="00490D42"/>
    <w:rsid w:val="00493BCB"/>
    <w:rsid w:val="00494229"/>
    <w:rsid w:val="004976B2"/>
    <w:rsid w:val="004A57F2"/>
    <w:rsid w:val="004B0375"/>
    <w:rsid w:val="004B2770"/>
    <w:rsid w:val="004B2A16"/>
    <w:rsid w:val="004B2F20"/>
    <w:rsid w:val="004B31D8"/>
    <w:rsid w:val="004B527B"/>
    <w:rsid w:val="004B5A3E"/>
    <w:rsid w:val="004B6415"/>
    <w:rsid w:val="004B70AD"/>
    <w:rsid w:val="004B7E05"/>
    <w:rsid w:val="004C02EA"/>
    <w:rsid w:val="004C159C"/>
    <w:rsid w:val="004C2F95"/>
    <w:rsid w:val="004C3DB1"/>
    <w:rsid w:val="004C3F1E"/>
    <w:rsid w:val="004C403B"/>
    <w:rsid w:val="004C4D7D"/>
    <w:rsid w:val="004C61BC"/>
    <w:rsid w:val="004C7FE2"/>
    <w:rsid w:val="004D0207"/>
    <w:rsid w:val="004D0957"/>
    <w:rsid w:val="004D0B23"/>
    <w:rsid w:val="004D13A9"/>
    <w:rsid w:val="004D1E20"/>
    <w:rsid w:val="004D3AF0"/>
    <w:rsid w:val="004D4031"/>
    <w:rsid w:val="004D6432"/>
    <w:rsid w:val="004D646A"/>
    <w:rsid w:val="004E07A0"/>
    <w:rsid w:val="004E24DA"/>
    <w:rsid w:val="004E4B37"/>
    <w:rsid w:val="004E521D"/>
    <w:rsid w:val="004F207C"/>
    <w:rsid w:val="004F2C9A"/>
    <w:rsid w:val="004F3902"/>
    <w:rsid w:val="004F594A"/>
    <w:rsid w:val="00500CC1"/>
    <w:rsid w:val="005017E5"/>
    <w:rsid w:val="00501C23"/>
    <w:rsid w:val="0050224A"/>
    <w:rsid w:val="00503E5E"/>
    <w:rsid w:val="00504BFD"/>
    <w:rsid w:val="00505E45"/>
    <w:rsid w:val="005103CB"/>
    <w:rsid w:val="0051229B"/>
    <w:rsid w:val="00512707"/>
    <w:rsid w:val="005127FC"/>
    <w:rsid w:val="00513BAD"/>
    <w:rsid w:val="00514181"/>
    <w:rsid w:val="0051579F"/>
    <w:rsid w:val="00516B43"/>
    <w:rsid w:val="0051728B"/>
    <w:rsid w:val="00520772"/>
    <w:rsid w:val="0052313E"/>
    <w:rsid w:val="005250A7"/>
    <w:rsid w:val="00527282"/>
    <w:rsid w:val="005274DE"/>
    <w:rsid w:val="00530206"/>
    <w:rsid w:val="00530ED9"/>
    <w:rsid w:val="0053298C"/>
    <w:rsid w:val="00535497"/>
    <w:rsid w:val="00535BAB"/>
    <w:rsid w:val="005445E4"/>
    <w:rsid w:val="00550437"/>
    <w:rsid w:val="00554FC8"/>
    <w:rsid w:val="00555E8C"/>
    <w:rsid w:val="00556F6E"/>
    <w:rsid w:val="00560183"/>
    <w:rsid w:val="00560A39"/>
    <w:rsid w:val="005617F2"/>
    <w:rsid w:val="005618D2"/>
    <w:rsid w:val="00561A24"/>
    <w:rsid w:val="00562CFC"/>
    <w:rsid w:val="00564792"/>
    <w:rsid w:val="005648C4"/>
    <w:rsid w:val="00566117"/>
    <w:rsid w:val="00567D16"/>
    <w:rsid w:val="00570D0E"/>
    <w:rsid w:val="005712A8"/>
    <w:rsid w:val="00571D65"/>
    <w:rsid w:val="00573480"/>
    <w:rsid w:val="00575B4D"/>
    <w:rsid w:val="0057689C"/>
    <w:rsid w:val="00577829"/>
    <w:rsid w:val="00577D41"/>
    <w:rsid w:val="0058023D"/>
    <w:rsid w:val="00581A40"/>
    <w:rsid w:val="00581ADF"/>
    <w:rsid w:val="00583F39"/>
    <w:rsid w:val="00586591"/>
    <w:rsid w:val="00586F67"/>
    <w:rsid w:val="00590067"/>
    <w:rsid w:val="0059050E"/>
    <w:rsid w:val="00590B0A"/>
    <w:rsid w:val="00591359"/>
    <w:rsid w:val="00591608"/>
    <w:rsid w:val="00592531"/>
    <w:rsid w:val="00592867"/>
    <w:rsid w:val="0059338A"/>
    <w:rsid w:val="00593BCB"/>
    <w:rsid w:val="00595B94"/>
    <w:rsid w:val="005974DB"/>
    <w:rsid w:val="005A310C"/>
    <w:rsid w:val="005A3341"/>
    <w:rsid w:val="005A33E5"/>
    <w:rsid w:val="005A3815"/>
    <w:rsid w:val="005A4D3D"/>
    <w:rsid w:val="005A5438"/>
    <w:rsid w:val="005A68A1"/>
    <w:rsid w:val="005B033C"/>
    <w:rsid w:val="005B3843"/>
    <w:rsid w:val="005B3C38"/>
    <w:rsid w:val="005B5261"/>
    <w:rsid w:val="005C2985"/>
    <w:rsid w:val="005C2CDB"/>
    <w:rsid w:val="005C2D18"/>
    <w:rsid w:val="005C3D93"/>
    <w:rsid w:val="005C4D41"/>
    <w:rsid w:val="005C6E07"/>
    <w:rsid w:val="005C6ECF"/>
    <w:rsid w:val="005C79D6"/>
    <w:rsid w:val="005D02BF"/>
    <w:rsid w:val="005D0565"/>
    <w:rsid w:val="005D2F8C"/>
    <w:rsid w:val="005D3008"/>
    <w:rsid w:val="005D4AA7"/>
    <w:rsid w:val="005D6ECE"/>
    <w:rsid w:val="005D7359"/>
    <w:rsid w:val="005D78D7"/>
    <w:rsid w:val="005D798D"/>
    <w:rsid w:val="005E03BE"/>
    <w:rsid w:val="005E07B6"/>
    <w:rsid w:val="005E236E"/>
    <w:rsid w:val="005E28E6"/>
    <w:rsid w:val="005E4AC1"/>
    <w:rsid w:val="005E4BB8"/>
    <w:rsid w:val="005E51E0"/>
    <w:rsid w:val="005E5E2A"/>
    <w:rsid w:val="005F0ABC"/>
    <w:rsid w:val="005F1020"/>
    <w:rsid w:val="005F1270"/>
    <w:rsid w:val="005F2375"/>
    <w:rsid w:val="005F2CBD"/>
    <w:rsid w:val="005F4951"/>
    <w:rsid w:val="005F4BD7"/>
    <w:rsid w:val="005F638E"/>
    <w:rsid w:val="005F650F"/>
    <w:rsid w:val="005F7989"/>
    <w:rsid w:val="00601B01"/>
    <w:rsid w:val="006029A6"/>
    <w:rsid w:val="00602BD1"/>
    <w:rsid w:val="0060319F"/>
    <w:rsid w:val="006032DE"/>
    <w:rsid w:val="00603975"/>
    <w:rsid w:val="00603F3B"/>
    <w:rsid w:val="00606400"/>
    <w:rsid w:val="006068B9"/>
    <w:rsid w:val="00610110"/>
    <w:rsid w:val="00610372"/>
    <w:rsid w:val="0061264F"/>
    <w:rsid w:val="00612F75"/>
    <w:rsid w:val="00613F22"/>
    <w:rsid w:val="00615733"/>
    <w:rsid w:val="00615AF3"/>
    <w:rsid w:val="00615B2B"/>
    <w:rsid w:val="00615DB6"/>
    <w:rsid w:val="006163C6"/>
    <w:rsid w:val="006168E7"/>
    <w:rsid w:val="00616F1A"/>
    <w:rsid w:val="00620691"/>
    <w:rsid w:val="00621A66"/>
    <w:rsid w:val="006244A5"/>
    <w:rsid w:val="00633B4E"/>
    <w:rsid w:val="006350B0"/>
    <w:rsid w:val="00635196"/>
    <w:rsid w:val="006353BD"/>
    <w:rsid w:val="00635EAD"/>
    <w:rsid w:val="00637158"/>
    <w:rsid w:val="00644CCD"/>
    <w:rsid w:val="00646D40"/>
    <w:rsid w:val="00647D75"/>
    <w:rsid w:val="00650D97"/>
    <w:rsid w:val="00651157"/>
    <w:rsid w:val="00651F3F"/>
    <w:rsid w:val="00655702"/>
    <w:rsid w:val="00656718"/>
    <w:rsid w:val="0066081A"/>
    <w:rsid w:val="00662F12"/>
    <w:rsid w:val="00663D8D"/>
    <w:rsid w:val="006644AD"/>
    <w:rsid w:val="00666993"/>
    <w:rsid w:val="00667B94"/>
    <w:rsid w:val="006723FD"/>
    <w:rsid w:val="00674E9A"/>
    <w:rsid w:val="00677346"/>
    <w:rsid w:val="00677CC9"/>
    <w:rsid w:val="00680ADB"/>
    <w:rsid w:val="00684071"/>
    <w:rsid w:val="00685206"/>
    <w:rsid w:val="00686B98"/>
    <w:rsid w:val="00687A6B"/>
    <w:rsid w:val="00691390"/>
    <w:rsid w:val="00691CC6"/>
    <w:rsid w:val="006922B2"/>
    <w:rsid w:val="0069343A"/>
    <w:rsid w:val="006940BA"/>
    <w:rsid w:val="00694E2B"/>
    <w:rsid w:val="006950A4"/>
    <w:rsid w:val="006952D4"/>
    <w:rsid w:val="00695426"/>
    <w:rsid w:val="00696786"/>
    <w:rsid w:val="00697570"/>
    <w:rsid w:val="00697BD9"/>
    <w:rsid w:val="00697CC3"/>
    <w:rsid w:val="006A2113"/>
    <w:rsid w:val="006A3EC4"/>
    <w:rsid w:val="006A6B55"/>
    <w:rsid w:val="006A6C89"/>
    <w:rsid w:val="006B09AE"/>
    <w:rsid w:val="006B2C51"/>
    <w:rsid w:val="006B61D8"/>
    <w:rsid w:val="006C06ED"/>
    <w:rsid w:val="006C13B3"/>
    <w:rsid w:val="006C1BA1"/>
    <w:rsid w:val="006C1C05"/>
    <w:rsid w:val="006C2AB9"/>
    <w:rsid w:val="006C3004"/>
    <w:rsid w:val="006D0E5B"/>
    <w:rsid w:val="006D34B5"/>
    <w:rsid w:val="006D36E4"/>
    <w:rsid w:val="006D49FD"/>
    <w:rsid w:val="006D4C64"/>
    <w:rsid w:val="006D51C6"/>
    <w:rsid w:val="006D5610"/>
    <w:rsid w:val="006D7372"/>
    <w:rsid w:val="006E0B8B"/>
    <w:rsid w:val="006E2181"/>
    <w:rsid w:val="006E381B"/>
    <w:rsid w:val="006E3B30"/>
    <w:rsid w:val="006E5A77"/>
    <w:rsid w:val="006E71C9"/>
    <w:rsid w:val="006E792D"/>
    <w:rsid w:val="006F0C4E"/>
    <w:rsid w:val="006F3870"/>
    <w:rsid w:val="006F48AD"/>
    <w:rsid w:val="006F4FBE"/>
    <w:rsid w:val="006F64B5"/>
    <w:rsid w:val="006F6C6F"/>
    <w:rsid w:val="006F7345"/>
    <w:rsid w:val="006F7BA6"/>
    <w:rsid w:val="00700367"/>
    <w:rsid w:val="00700BDB"/>
    <w:rsid w:val="00701BCB"/>
    <w:rsid w:val="00704CF8"/>
    <w:rsid w:val="007050B0"/>
    <w:rsid w:val="0070636B"/>
    <w:rsid w:val="00707976"/>
    <w:rsid w:val="007110EE"/>
    <w:rsid w:val="007124E0"/>
    <w:rsid w:val="0071334F"/>
    <w:rsid w:val="00713B05"/>
    <w:rsid w:val="00715B4B"/>
    <w:rsid w:val="00715D5F"/>
    <w:rsid w:val="007175AE"/>
    <w:rsid w:val="00717756"/>
    <w:rsid w:val="0072463D"/>
    <w:rsid w:val="00725508"/>
    <w:rsid w:val="00725CF3"/>
    <w:rsid w:val="00726C87"/>
    <w:rsid w:val="00726D90"/>
    <w:rsid w:val="00727787"/>
    <w:rsid w:val="00727D06"/>
    <w:rsid w:val="00730211"/>
    <w:rsid w:val="00732CFB"/>
    <w:rsid w:val="00733526"/>
    <w:rsid w:val="0073386D"/>
    <w:rsid w:val="007340B4"/>
    <w:rsid w:val="007364B2"/>
    <w:rsid w:val="007364E7"/>
    <w:rsid w:val="00737A0A"/>
    <w:rsid w:val="00740018"/>
    <w:rsid w:val="007416A7"/>
    <w:rsid w:val="0074204B"/>
    <w:rsid w:val="007422F6"/>
    <w:rsid w:val="00743593"/>
    <w:rsid w:val="007449E9"/>
    <w:rsid w:val="00746631"/>
    <w:rsid w:val="007474AA"/>
    <w:rsid w:val="007479E4"/>
    <w:rsid w:val="007500D2"/>
    <w:rsid w:val="00752064"/>
    <w:rsid w:val="0075487E"/>
    <w:rsid w:val="007566CF"/>
    <w:rsid w:val="00756EE9"/>
    <w:rsid w:val="00757209"/>
    <w:rsid w:val="00762A2D"/>
    <w:rsid w:val="00764354"/>
    <w:rsid w:val="00765185"/>
    <w:rsid w:val="0076629C"/>
    <w:rsid w:val="0077096C"/>
    <w:rsid w:val="007716EB"/>
    <w:rsid w:val="00771A42"/>
    <w:rsid w:val="0077244E"/>
    <w:rsid w:val="00773730"/>
    <w:rsid w:val="00773F7D"/>
    <w:rsid w:val="00773FD1"/>
    <w:rsid w:val="00774728"/>
    <w:rsid w:val="00774C91"/>
    <w:rsid w:val="007750F1"/>
    <w:rsid w:val="007752E1"/>
    <w:rsid w:val="00775EAD"/>
    <w:rsid w:val="00777107"/>
    <w:rsid w:val="007803FF"/>
    <w:rsid w:val="00780661"/>
    <w:rsid w:val="007828DB"/>
    <w:rsid w:val="00782EF6"/>
    <w:rsid w:val="00782F00"/>
    <w:rsid w:val="00783942"/>
    <w:rsid w:val="00783BA5"/>
    <w:rsid w:val="00786AA8"/>
    <w:rsid w:val="00786DB1"/>
    <w:rsid w:val="00787985"/>
    <w:rsid w:val="007901B3"/>
    <w:rsid w:val="00792C3F"/>
    <w:rsid w:val="00793A83"/>
    <w:rsid w:val="00794B04"/>
    <w:rsid w:val="00794D89"/>
    <w:rsid w:val="00795371"/>
    <w:rsid w:val="00796816"/>
    <w:rsid w:val="00796D5A"/>
    <w:rsid w:val="007971DE"/>
    <w:rsid w:val="00797B62"/>
    <w:rsid w:val="007A073C"/>
    <w:rsid w:val="007A18ED"/>
    <w:rsid w:val="007A2047"/>
    <w:rsid w:val="007A2663"/>
    <w:rsid w:val="007A3AF0"/>
    <w:rsid w:val="007A5D4C"/>
    <w:rsid w:val="007A5E62"/>
    <w:rsid w:val="007A5ED0"/>
    <w:rsid w:val="007B066F"/>
    <w:rsid w:val="007B0A92"/>
    <w:rsid w:val="007B2D9A"/>
    <w:rsid w:val="007B41D9"/>
    <w:rsid w:val="007B4DF4"/>
    <w:rsid w:val="007B5181"/>
    <w:rsid w:val="007B5248"/>
    <w:rsid w:val="007B704D"/>
    <w:rsid w:val="007B7E55"/>
    <w:rsid w:val="007C1570"/>
    <w:rsid w:val="007C31CA"/>
    <w:rsid w:val="007C3D72"/>
    <w:rsid w:val="007C4504"/>
    <w:rsid w:val="007C5E7A"/>
    <w:rsid w:val="007C68F5"/>
    <w:rsid w:val="007C731F"/>
    <w:rsid w:val="007C7EF8"/>
    <w:rsid w:val="007D077E"/>
    <w:rsid w:val="007D1C7B"/>
    <w:rsid w:val="007D1D5A"/>
    <w:rsid w:val="007D2321"/>
    <w:rsid w:val="007D232D"/>
    <w:rsid w:val="007D2C81"/>
    <w:rsid w:val="007D49E5"/>
    <w:rsid w:val="007D5709"/>
    <w:rsid w:val="007D57D0"/>
    <w:rsid w:val="007D69F1"/>
    <w:rsid w:val="007D6CD1"/>
    <w:rsid w:val="007E2D9B"/>
    <w:rsid w:val="007E3830"/>
    <w:rsid w:val="007E45E3"/>
    <w:rsid w:val="007E4C9C"/>
    <w:rsid w:val="007E584D"/>
    <w:rsid w:val="007F159B"/>
    <w:rsid w:val="007F1E38"/>
    <w:rsid w:val="007F1EC3"/>
    <w:rsid w:val="007F2117"/>
    <w:rsid w:val="007F2BFF"/>
    <w:rsid w:val="007F3225"/>
    <w:rsid w:val="007F4ACE"/>
    <w:rsid w:val="007F55B1"/>
    <w:rsid w:val="00800295"/>
    <w:rsid w:val="008019BA"/>
    <w:rsid w:val="00801DE7"/>
    <w:rsid w:val="00802648"/>
    <w:rsid w:val="00803B41"/>
    <w:rsid w:val="00805CE5"/>
    <w:rsid w:val="00806388"/>
    <w:rsid w:val="008075AF"/>
    <w:rsid w:val="008102CF"/>
    <w:rsid w:val="008119D6"/>
    <w:rsid w:val="00813431"/>
    <w:rsid w:val="00813B73"/>
    <w:rsid w:val="008151E4"/>
    <w:rsid w:val="0081561A"/>
    <w:rsid w:val="00816AB2"/>
    <w:rsid w:val="008173A5"/>
    <w:rsid w:val="00820F63"/>
    <w:rsid w:val="00824504"/>
    <w:rsid w:val="008309E1"/>
    <w:rsid w:val="00830A87"/>
    <w:rsid w:val="008311E4"/>
    <w:rsid w:val="00831FA3"/>
    <w:rsid w:val="008329B1"/>
    <w:rsid w:val="00833786"/>
    <w:rsid w:val="00835863"/>
    <w:rsid w:val="00837462"/>
    <w:rsid w:val="00837507"/>
    <w:rsid w:val="008376BA"/>
    <w:rsid w:val="00840045"/>
    <w:rsid w:val="00840094"/>
    <w:rsid w:val="00842366"/>
    <w:rsid w:val="008426D5"/>
    <w:rsid w:val="008439F8"/>
    <w:rsid w:val="00850EBF"/>
    <w:rsid w:val="00851943"/>
    <w:rsid w:val="008522FE"/>
    <w:rsid w:val="008529B3"/>
    <w:rsid w:val="0085306C"/>
    <w:rsid w:val="00853716"/>
    <w:rsid w:val="00853745"/>
    <w:rsid w:val="00855A93"/>
    <w:rsid w:val="00855C22"/>
    <w:rsid w:val="00860339"/>
    <w:rsid w:val="00860EED"/>
    <w:rsid w:val="00861B16"/>
    <w:rsid w:val="00862664"/>
    <w:rsid w:val="008659AE"/>
    <w:rsid w:val="008701B3"/>
    <w:rsid w:val="00870657"/>
    <w:rsid w:val="00870762"/>
    <w:rsid w:val="00870765"/>
    <w:rsid w:val="00872D7C"/>
    <w:rsid w:val="008734FF"/>
    <w:rsid w:val="008758CF"/>
    <w:rsid w:val="008805D4"/>
    <w:rsid w:val="0088316F"/>
    <w:rsid w:val="00883703"/>
    <w:rsid w:val="00886303"/>
    <w:rsid w:val="00886674"/>
    <w:rsid w:val="00887468"/>
    <w:rsid w:val="00887725"/>
    <w:rsid w:val="0088779B"/>
    <w:rsid w:val="00887AB9"/>
    <w:rsid w:val="00887C2E"/>
    <w:rsid w:val="008913E9"/>
    <w:rsid w:val="00891A1D"/>
    <w:rsid w:val="0089230F"/>
    <w:rsid w:val="00893DF1"/>
    <w:rsid w:val="0089401C"/>
    <w:rsid w:val="008957A0"/>
    <w:rsid w:val="00896368"/>
    <w:rsid w:val="008A0B64"/>
    <w:rsid w:val="008A1D1D"/>
    <w:rsid w:val="008A439A"/>
    <w:rsid w:val="008A52C2"/>
    <w:rsid w:val="008A7116"/>
    <w:rsid w:val="008A7571"/>
    <w:rsid w:val="008A7A81"/>
    <w:rsid w:val="008A7F26"/>
    <w:rsid w:val="008B0C11"/>
    <w:rsid w:val="008B2A62"/>
    <w:rsid w:val="008B2ECB"/>
    <w:rsid w:val="008B43F4"/>
    <w:rsid w:val="008B50E4"/>
    <w:rsid w:val="008B637A"/>
    <w:rsid w:val="008B67BC"/>
    <w:rsid w:val="008C08E4"/>
    <w:rsid w:val="008C1007"/>
    <w:rsid w:val="008C134F"/>
    <w:rsid w:val="008C17BB"/>
    <w:rsid w:val="008C1DFD"/>
    <w:rsid w:val="008C1E77"/>
    <w:rsid w:val="008C3D36"/>
    <w:rsid w:val="008C70F9"/>
    <w:rsid w:val="008C7FF2"/>
    <w:rsid w:val="008D25BD"/>
    <w:rsid w:val="008D575D"/>
    <w:rsid w:val="008D5C56"/>
    <w:rsid w:val="008D60FC"/>
    <w:rsid w:val="008D6955"/>
    <w:rsid w:val="008D7C02"/>
    <w:rsid w:val="008E0973"/>
    <w:rsid w:val="008E1755"/>
    <w:rsid w:val="008E262E"/>
    <w:rsid w:val="008E511B"/>
    <w:rsid w:val="008E5886"/>
    <w:rsid w:val="008E67B5"/>
    <w:rsid w:val="008E6CFC"/>
    <w:rsid w:val="008F0739"/>
    <w:rsid w:val="008F07E9"/>
    <w:rsid w:val="008F10C4"/>
    <w:rsid w:val="008F14BD"/>
    <w:rsid w:val="008F1679"/>
    <w:rsid w:val="008F2341"/>
    <w:rsid w:val="008F3F4B"/>
    <w:rsid w:val="008F419C"/>
    <w:rsid w:val="008F50AD"/>
    <w:rsid w:val="008F758E"/>
    <w:rsid w:val="00902441"/>
    <w:rsid w:val="009026FF"/>
    <w:rsid w:val="00902EF8"/>
    <w:rsid w:val="00902F16"/>
    <w:rsid w:val="00904832"/>
    <w:rsid w:val="00906161"/>
    <w:rsid w:val="0091001F"/>
    <w:rsid w:val="00910078"/>
    <w:rsid w:val="009101D9"/>
    <w:rsid w:val="00910B4F"/>
    <w:rsid w:val="00911EDF"/>
    <w:rsid w:val="0091334D"/>
    <w:rsid w:val="00913EB9"/>
    <w:rsid w:val="009166CB"/>
    <w:rsid w:val="0091747D"/>
    <w:rsid w:val="009206A4"/>
    <w:rsid w:val="00921AF0"/>
    <w:rsid w:val="00921B12"/>
    <w:rsid w:val="00921FF4"/>
    <w:rsid w:val="0092349E"/>
    <w:rsid w:val="00924110"/>
    <w:rsid w:val="00924B30"/>
    <w:rsid w:val="00925AAC"/>
    <w:rsid w:val="009301D0"/>
    <w:rsid w:val="0093024D"/>
    <w:rsid w:val="00931313"/>
    <w:rsid w:val="0094035F"/>
    <w:rsid w:val="00941FB0"/>
    <w:rsid w:val="009476F8"/>
    <w:rsid w:val="009477EE"/>
    <w:rsid w:val="00951C6F"/>
    <w:rsid w:val="009521D7"/>
    <w:rsid w:val="0095308A"/>
    <w:rsid w:val="0095326D"/>
    <w:rsid w:val="00953492"/>
    <w:rsid w:val="00956493"/>
    <w:rsid w:val="00957A69"/>
    <w:rsid w:val="00961CB7"/>
    <w:rsid w:val="0096216E"/>
    <w:rsid w:val="00963B97"/>
    <w:rsid w:val="009641F8"/>
    <w:rsid w:val="0097015D"/>
    <w:rsid w:val="00971226"/>
    <w:rsid w:val="009712D7"/>
    <w:rsid w:val="009718A6"/>
    <w:rsid w:val="009718FC"/>
    <w:rsid w:val="00971EDF"/>
    <w:rsid w:val="009728A0"/>
    <w:rsid w:val="00972BD2"/>
    <w:rsid w:val="00974F62"/>
    <w:rsid w:val="00975FEE"/>
    <w:rsid w:val="0097675C"/>
    <w:rsid w:val="00976F4D"/>
    <w:rsid w:val="00977305"/>
    <w:rsid w:val="009777A3"/>
    <w:rsid w:val="00977A83"/>
    <w:rsid w:val="00977E3B"/>
    <w:rsid w:val="00981608"/>
    <w:rsid w:val="009833FB"/>
    <w:rsid w:val="00984366"/>
    <w:rsid w:val="00984C70"/>
    <w:rsid w:val="00986720"/>
    <w:rsid w:val="0098699B"/>
    <w:rsid w:val="00986D17"/>
    <w:rsid w:val="00990737"/>
    <w:rsid w:val="00990960"/>
    <w:rsid w:val="0099100B"/>
    <w:rsid w:val="0099137C"/>
    <w:rsid w:val="00991AAC"/>
    <w:rsid w:val="00991AEC"/>
    <w:rsid w:val="00991B52"/>
    <w:rsid w:val="00991CD8"/>
    <w:rsid w:val="0099271D"/>
    <w:rsid w:val="00993166"/>
    <w:rsid w:val="009934A7"/>
    <w:rsid w:val="00993B9F"/>
    <w:rsid w:val="00994BB4"/>
    <w:rsid w:val="00996B36"/>
    <w:rsid w:val="00997264"/>
    <w:rsid w:val="009A156A"/>
    <w:rsid w:val="009A229F"/>
    <w:rsid w:val="009A3781"/>
    <w:rsid w:val="009A3A1B"/>
    <w:rsid w:val="009A47F6"/>
    <w:rsid w:val="009A6DD1"/>
    <w:rsid w:val="009A6DD6"/>
    <w:rsid w:val="009B0479"/>
    <w:rsid w:val="009B093A"/>
    <w:rsid w:val="009B21F9"/>
    <w:rsid w:val="009B229C"/>
    <w:rsid w:val="009B289F"/>
    <w:rsid w:val="009B6396"/>
    <w:rsid w:val="009B661D"/>
    <w:rsid w:val="009C0F7B"/>
    <w:rsid w:val="009C2337"/>
    <w:rsid w:val="009C3315"/>
    <w:rsid w:val="009C3316"/>
    <w:rsid w:val="009C474C"/>
    <w:rsid w:val="009C5457"/>
    <w:rsid w:val="009D0046"/>
    <w:rsid w:val="009D074B"/>
    <w:rsid w:val="009D66DD"/>
    <w:rsid w:val="009D6DA1"/>
    <w:rsid w:val="009D7404"/>
    <w:rsid w:val="009D772A"/>
    <w:rsid w:val="009D79A6"/>
    <w:rsid w:val="009E084F"/>
    <w:rsid w:val="009E1D73"/>
    <w:rsid w:val="009E359E"/>
    <w:rsid w:val="009E38D9"/>
    <w:rsid w:val="009E3A2A"/>
    <w:rsid w:val="009E4249"/>
    <w:rsid w:val="009E56DE"/>
    <w:rsid w:val="009E6169"/>
    <w:rsid w:val="009E6FD4"/>
    <w:rsid w:val="009E7B8B"/>
    <w:rsid w:val="009F0959"/>
    <w:rsid w:val="009F184F"/>
    <w:rsid w:val="009F2731"/>
    <w:rsid w:val="009F4A2E"/>
    <w:rsid w:val="009F55D3"/>
    <w:rsid w:val="009F6439"/>
    <w:rsid w:val="009F6962"/>
    <w:rsid w:val="009F6E6C"/>
    <w:rsid w:val="00A01CF4"/>
    <w:rsid w:val="00A01DC4"/>
    <w:rsid w:val="00A02BE8"/>
    <w:rsid w:val="00A03A51"/>
    <w:rsid w:val="00A03C1A"/>
    <w:rsid w:val="00A056A7"/>
    <w:rsid w:val="00A062A2"/>
    <w:rsid w:val="00A10B01"/>
    <w:rsid w:val="00A110D7"/>
    <w:rsid w:val="00A11965"/>
    <w:rsid w:val="00A11AAE"/>
    <w:rsid w:val="00A12993"/>
    <w:rsid w:val="00A14295"/>
    <w:rsid w:val="00A14B18"/>
    <w:rsid w:val="00A158E5"/>
    <w:rsid w:val="00A1590A"/>
    <w:rsid w:val="00A16FAE"/>
    <w:rsid w:val="00A2000F"/>
    <w:rsid w:val="00A226B5"/>
    <w:rsid w:val="00A25F84"/>
    <w:rsid w:val="00A26A39"/>
    <w:rsid w:val="00A2765F"/>
    <w:rsid w:val="00A318D7"/>
    <w:rsid w:val="00A31945"/>
    <w:rsid w:val="00A322B3"/>
    <w:rsid w:val="00A33618"/>
    <w:rsid w:val="00A339D2"/>
    <w:rsid w:val="00A33DEA"/>
    <w:rsid w:val="00A35191"/>
    <w:rsid w:val="00A37065"/>
    <w:rsid w:val="00A37670"/>
    <w:rsid w:val="00A415CB"/>
    <w:rsid w:val="00A427DD"/>
    <w:rsid w:val="00A4284F"/>
    <w:rsid w:val="00A4391F"/>
    <w:rsid w:val="00A45A09"/>
    <w:rsid w:val="00A45E36"/>
    <w:rsid w:val="00A462AD"/>
    <w:rsid w:val="00A46916"/>
    <w:rsid w:val="00A4696D"/>
    <w:rsid w:val="00A477C6"/>
    <w:rsid w:val="00A51B07"/>
    <w:rsid w:val="00A51FD4"/>
    <w:rsid w:val="00A5228A"/>
    <w:rsid w:val="00A53A2B"/>
    <w:rsid w:val="00A541EE"/>
    <w:rsid w:val="00A54675"/>
    <w:rsid w:val="00A554B7"/>
    <w:rsid w:val="00A5585E"/>
    <w:rsid w:val="00A60E2E"/>
    <w:rsid w:val="00A60F96"/>
    <w:rsid w:val="00A628CB"/>
    <w:rsid w:val="00A62A5E"/>
    <w:rsid w:val="00A63B90"/>
    <w:rsid w:val="00A64005"/>
    <w:rsid w:val="00A65337"/>
    <w:rsid w:val="00A6591A"/>
    <w:rsid w:val="00A66084"/>
    <w:rsid w:val="00A6623E"/>
    <w:rsid w:val="00A66732"/>
    <w:rsid w:val="00A6703B"/>
    <w:rsid w:val="00A67FD5"/>
    <w:rsid w:val="00A7090E"/>
    <w:rsid w:val="00A73AEE"/>
    <w:rsid w:val="00A74875"/>
    <w:rsid w:val="00A75165"/>
    <w:rsid w:val="00A75936"/>
    <w:rsid w:val="00A76006"/>
    <w:rsid w:val="00A76C93"/>
    <w:rsid w:val="00A774CE"/>
    <w:rsid w:val="00A778FD"/>
    <w:rsid w:val="00A81C11"/>
    <w:rsid w:val="00A81F66"/>
    <w:rsid w:val="00A82A02"/>
    <w:rsid w:val="00A83FFE"/>
    <w:rsid w:val="00A84662"/>
    <w:rsid w:val="00A85086"/>
    <w:rsid w:val="00A85927"/>
    <w:rsid w:val="00A85A52"/>
    <w:rsid w:val="00A871DF"/>
    <w:rsid w:val="00A8740C"/>
    <w:rsid w:val="00A90DA9"/>
    <w:rsid w:val="00A92201"/>
    <w:rsid w:val="00A94939"/>
    <w:rsid w:val="00A961E1"/>
    <w:rsid w:val="00A97CD3"/>
    <w:rsid w:val="00A97D60"/>
    <w:rsid w:val="00AA16BF"/>
    <w:rsid w:val="00AA1782"/>
    <w:rsid w:val="00AA3ADF"/>
    <w:rsid w:val="00AA3BF9"/>
    <w:rsid w:val="00AA660D"/>
    <w:rsid w:val="00AA70D7"/>
    <w:rsid w:val="00AB039A"/>
    <w:rsid w:val="00AB1B82"/>
    <w:rsid w:val="00AB2554"/>
    <w:rsid w:val="00AB2D83"/>
    <w:rsid w:val="00AB2FD9"/>
    <w:rsid w:val="00AB4011"/>
    <w:rsid w:val="00AB7E80"/>
    <w:rsid w:val="00AC1ABF"/>
    <w:rsid w:val="00AC29D1"/>
    <w:rsid w:val="00AC2DA4"/>
    <w:rsid w:val="00AC38C2"/>
    <w:rsid w:val="00AC402E"/>
    <w:rsid w:val="00AC58AD"/>
    <w:rsid w:val="00AC5D36"/>
    <w:rsid w:val="00AC5E25"/>
    <w:rsid w:val="00AC62C2"/>
    <w:rsid w:val="00AC6661"/>
    <w:rsid w:val="00AC6CA8"/>
    <w:rsid w:val="00AC7B51"/>
    <w:rsid w:val="00AC7DC7"/>
    <w:rsid w:val="00AD045C"/>
    <w:rsid w:val="00AD25F0"/>
    <w:rsid w:val="00AD33C5"/>
    <w:rsid w:val="00AD344E"/>
    <w:rsid w:val="00AD44DA"/>
    <w:rsid w:val="00AD4606"/>
    <w:rsid w:val="00AD4706"/>
    <w:rsid w:val="00AD52C3"/>
    <w:rsid w:val="00AD57EB"/>
    <w:rsid w:val="00AD5997"/>
    <w:rsid w:val="00AD6C54"/>
    <w:rsid w:val="00AD7765"/>
    <w:rsid w:val="00AE0C29"/>
    <w:rsid w:val="00AE2177"/>
    <w:rsid w:val="00AE26A0"/>
    <w:rsid w:val="00AE2762"/>
    <w:rsid w:val="00AE2D53"/>
    <w:rsid w:val="00AE33D7"/>
    <w:rsid w:val="00AE3C31"/>
    <w:rsid w:val="00AE4C92"/>
    <w:rsid w:val="00AE563A"/>
    <w:rsid w:val="00AE6899"/>
    <w:rsid w:val="00AE7208"/>
    <w:rsid w:val="00AF47A9"/>
    <w:rsid w:val="00AF5248"/>
    <w:rsid w:val="00AF5BDD"/>
    <w:rsid w:val="00B028C1"/>
    <w:rsid w:val="00B05CE4"/>
    <w:rsid w:val="00B0610B"/>
    <w:rsid w:val="00B07852"/>
    <w:rsid w:val="00B079E9"/>
    <w:rsid w:val="00B1250E"/>
    <w:rsid w:val="00B13C5D"/>
    <w:rsid w:val="00B13E39"/>
    <w:rsid w:val="00B15E76"/>
    <w:rsid w:val="00B15EE8"/>
    <w:rsid w:val="00B179F4"/>
    <w:rsid w:val="00B20545"/>
    <w:rsid w:val="00B20731"/>
    <w:rsid w:val="00B20DA4"/>
    <w:rsid w:val="00B22982"/>
    <w:rsid w:val="00B2351E"/>
    <w:rsid w:val="00B23D86"/>
    <w:rsid w:val="00B23FE1"/>
    <w:rsid w:val="00B24217"/>
    <w:rsid w:val="00B24F5C"/>
    <w:rsid w:val="00B26975"/>
    <w:rsid w:val="00B274F4"/>
    <w:rsid w:val="00B275DB"/>
    <w:rsid w:val="00B3080F"/>
    <w:rsid w:val="00B316F2"/>
    <w:rsid w:val="00B31EF6"/>
    <w:rsid w:val="00B3242A"/>
    <w:rsid w:val="00B3319C"/>
    <w:rsid w:val="00B3545B"/>
    <w:rsid w:val="00B35740"/>
    <w:rsid w:val="00B3574C"/>
    <w:rsid w:val="00B379B8"/>
    <w:rsid w:val="00B4065C"/>
    <w:rsid w:val="00B42988"/>
    <w:rsid w:val="00B42F7A"/>
    <w:rsid w:val="00B433AD"/>
    <w:rsid w:val="00B43B07"/>
    <w:rsid w:val="00B448EE"/>
    <w:rsid w:val="00B45FFD"/>
    <w:rsid w:val="00B473EE"/>
    <w:rsid w:val="00B50AA9"/>
    <w:rsid w:val="00B551AD"/>
    <w:rsid w:val="00B55DBE"/>
    <w:rsid w:val="00B564B5"/>
    <w:rsid w:val="00B56D31"/>
    <w:rsid w:val="00B57C7A"/>
    <w:rsid w:val="00B61203"/>
    <w:rsid w:val="00B620C7"/>
    <w:rsid w:val="00B63B46"/>
    <w:rsid w:val="00B6489D"/>
    <w:rsid w:val="00B64B7F"/>
    <w:rsid w:val="00B65592"/>
    <w:rsid w:val="00B663F7"/>
    <w:rsid w:val="00B67F76"/>
    <w:rsid w:val="00B71124"/>
    <w:rsid w:val="00B7164D"/>
    <w:rsid w:val="00B75753"/>
    <w:rsid w:val="00B76692"/>
    <w:rsid w:val="00B80C79"/>
    <w:rsid w:val="00B8101F"/>
    <w:rsid w:val="00B81E9C"/>
    <w:rsid w:val="00B83EE8"/>
    <w:rsid w:val="00B84401"/>
    <w:rsid w:val="00B86182"/>
    <w:rsid w:val="00B86A20"/>
    <w:rsid w:val="00B86B0B"/>
    <w:rsid w:val="00B9233C"/>
    <w:rsid w:val="00B92CCF"/>
    <w:rsid w:val="00B94498"/>
    <w:rsid w:val="00B946C1"/>
    <w:rsid w:val="00B94C15"/>
    <w:rsid w:val="00B961BA"/>
    <w:rsid w:val="00BA12A4"/>
    <w:rsid w:val="00BA1735"/>
    <w:rsid w:val="00BA177E"/>
    <w:rsid w:val="00BA17A6"/>
    <w:rsid w:val="00BA4CA6"/>
    <w:rsid w:val="00BA4EFE"/>
    <w:rsid w:val="00BA520E"/>
    <w:rsid w:val="00BA5B76"/>
    <w:rsid w:val="00BA61DC"/>
    <w:rsid w:val="00BA7473"/>
    <w:rsid w:val="00BA7C18"/>
    <w:rsid w:val="00BB00EF"/>
    <w:rsid w:val="00BB0E8D"/>
    <w:rsid w:val="00BB20BF"/>
    <w:rsid w:val="00BB4F14"/>
    <w:rsid w:val="00BB56A3"/>
    <w:rsid w:val="00BB5A2F"/>
    <w:rsid w:val="00BB5B6E"/>
    <w:rsid w:val="00BB6E7B"/>
    <w:rsid w:val="00BB76D8"/>
    <w:rsid w:val="00BC041B"/>
    <w:rsid w:val="00BC0660"/>
    <w:rsid w:val="00BC0E8F"/>
    <w:rsid w:val="00BC16F3"/>
    <w:rsid w:val="00BC211E"/>
    <w:rsid w:val="00BC24CB"/>
    <w:rsid w:val="00BC2774"/>
    <w:rsid w:val="00BC27A7"/>
    <w:rsid w:val="00BC3969"/>
    <w:rsid w:val="00BC3D2D"/>
    <w:rsid w:val="00BC4632"/>
    <w:rsid w:val="00BC5289"/>
    <w:rsid w:val="00BC57F1"/>
    <w:rsid w:val="00BC5FE6"/>
    <w:rsid w:val="00BC6CE6"/>
    <w:rsid w:val="00BC7033"/>
    <w:rsid w:val="00BD12D5"/>
    <w:rsid w:val="00BD1F84"/>
    <w:rsid w:val="00BD2246"/>
    <w:rsid w:val="00BD257E"/>
    <w:rsid w:val="00BD2B71"/>
    <w:rsid w:val="00BD3255"/>
    <w:rsid w:val="00BD3D61"/>
    <w:rsid w:val="00BD44F8"/>
    <w:rsid w:val="00BD4D6E"/>
    <w:rsid w:val="00BD64DD"/>
    <w:rsid w:val="00BD7384"/>
    <w:rsid w:val="00BE09C4"/>
    <w:rsid w:val="00BE17BD"/>
    <w:rsid w:val="00BE1A42"/>
    <w:rsid w:val="00BE25AD"/>
    <w:rsid w:val="00BE267C"/>
    <w:rsid w:val="00BE2F98"/>
    <w:rsid w:val="00BE31D9"/>
    <w:rsid w:val="00BE4107"/>
    <w:rsid w:val="00BE472F"/>
    <w:rsid w:val="00BE6BDA"/>
    <w:rsid w:val="00BE78B0"/>
    <w:rsid w:val="00BE7A72"/>
    <w:rsid w:val="00BE7F2F"/>
    <w:rsid w:val="00BF4A6F"/>
    <w:rsid w:val="00BF4BAD"/>
    <w:rsid w:val="00BF4C7B"/>
    <w:rsid w:val="00BF76B3"/>
    <w:rsid w:val="00BF7707"/>
    <w:rsid w:val="00C0011E"/>
    <w:rsid w:val="00C005DB"/>
    <w:rsid w:val="00C006C9"/>
    <w:rsid w:val="00C03A17"/>
    <w:rsid w:val="00C03B16"/>
    <w:rsid w:val="00C04D27"/>
    <w:rsid w:val="00C04DCA"/>
    <w:rsid w:val="00C063A6"/>
    <w:rsid w:val="00C078E7"/>
    <w:rsid w:val="00C10965"/>
    <w:rsid w:val="00C110E4"/>
    <w:rsid w:val="00C1190E"/>
    <w:rsid w:val="00C135C7"/>
    <w:rsid w:val="00C15EE4"/>
    <w:rsid w:val="00C167EA"/>
    <w:rsid w:val="00C21770"/>
    <w:rsid w:val="00C23783"/>
    <w:rsid w:val="00C24491"/>
    <w:rsid w:val="00C27728"/>
    <w:rsid w:val="00C30DF3"/>
    <w:rsid w:val="00C318A5"/>
    <w:rsid w:val="00C32279"/>
    <w:rsid w:val="00C3481C"/>
    <w:rsid w:val="00C3676B"/>
    <w:rsid w:val="00C410C0"/>
    <w:rsid w:val="00C4120E"/>
    <w:rsid w:val="00C412F2"/>
    <w:rsid w:val="00C42756"/>
    <w:rsid w:val="00C42F60"/>
    <w:rsid w:val="00C42FE4"/>
    <w:rsid w:val="00C43BC9"/>
    <w:rsid w:val="00C448F1"/>
    <w:rsid w:val="00C453BC"/>
    <w:rsid w:val="00C50B88"/>
    <w:rsid w:val="00C52589"/>
    <w:rsid w:val="00C5466C"/>
    <w:rsid w:val="00C550B7"/>
    <w:rsid w:val="00C55183"/>
    <w:rsid w:val="00C56296"/>
    <w:rsid w:val="00C56DD6"/>
    <w:rsid w:val="00C57C20"/>
    <w:rsid w:val="00C61158"/>
    <w:rsid w:val="00C63F69"/>
    <w:rsid w:val="00C64171"/>
    <w:rsid w:val="00C644C2"/>
    <w:rsid w:val="00C66BD2"/>
    <w:rsid w:val="00C700EF"/>
    <w:rsid w:val="00C70665"/>
    <w:rsid w:val="00C70CA0"/>
    <w:rsid w:val="00C7137F"/>
    <w:rsid w:val="00C7170F"/>
    <w:rsid w:val="00C73BB0"/>
    <w:rsid w:val="00C7598D"/>
    <w:rsid w:val="00C76414"/>
    <w:rsid w:val="00C769D8"/>
    <w:rsid w:val="00C77BC9"/>
    <w:rsid w:val="00C81355"/>
    <w:rsid w:val="00C81525"/>
    <w:rsid w:val="00C824EC"/>
    <w:rsid w:val="00C83539"/>
    <w:rsid w:val="00C83EA8"/>
    <w:rsid w:val="00C840C7"/>
    <w:rsid w:val="00C864F1"/>
    <w:rsid w:val="00C90439"/>
    <w:rsid w:val="00C92231"/>
    <w:rsid w:val="00C9361E"/>
    <w:rsid w:val="00C949A9"/>
    <w:rsid w:val="00C9526B"/>
    <w:rsid w:val="00C95DBF"/>
    <w:rsid w:val="00C96E10"/>
    <w:rsid w:val="00CA0013"/>
    <w:rsid w:val="00CA0157"/>
    <w:rsid w:val="00CA0449"/>
    <w:rsid w:val="00CA14D7"/>
    <w:rsid w:val="00CA1A09"/>
    <w:rsid w:val="00CA1A75"/>
    <w:rsid w:val="00CA292B"/>
    <w:rsid w:val="00CA2B49"/>
    <w:rsid w:val="00CA2B8C"/>
    <w:rsid w:val="00CA407B"/>
    <w:rsid w:val="00CA4B35"/>
    <w:rsid w:val="00CA5CA6"/>
    <w:rsid w:val="00CA779F"/>
    <w:rsid w:val="00CB1158"/>
    <w:rsid w:val="00CB1CAF"/>
    <w:rsid w:val="00CB20A6"/>
    <w:rsid w:val="00CB30DE"/>
    <w:rsid w:val="00CB424C"/>
    <w:rsid w:val="00CB526C"/>
    <w:rsid w:val="00CB5977"/>
    <w:rsid w:val="00CB6134"/>
    <w:rsid w:val="00CB6FBB"/>
    <w:rsid w:val="00CC289A"/>
    <w:rsid w:val="00CC2BAB"/>
    <w:rsid w:val="00CC422E"/>
    <w:rsid w:val="00CC7655"/>
    <w:rsid w:val="00CC79B9"/>
    <w:rsid w:val="00CD4963"/>
    <w:rsid w:val="00CD4980"/>
    <w:rsid w:val="00CD6805"/>
    <w:rsid w:val="00CD6855"/>
    <w:rsid w:val="00CD6DE3"/>
    <w:rsid w:val="00CD74A3"/>
    <w:rsid w:val="00CD7C55"/>
    <w:rsid w:val="00CE1F8B"/>
    <w:rsid w:val="00CE267F"/>
    <w:rsid w:val="00CE2A92"/>
    <w:rsid w:val="00CE2CAD"/>
    <w:rsid w:val="00CE5A5D"/>
    <w:rsid w:val="00CE5A87"/>
    <w:rsid w:val="00CE5C7C"/>
    <w:rsid w:val="00CE6406"/>
    <w:rsid w:val="00CF02EB"/>
    <w:rsid w:val="00CF50C9"/>
    <w:rsid w:val="00CF546F"/>
    <w:rsid w:val="00CF5B81"/>
    <w:rsid w:val="00CF6CF5"/>
    <w:rsid w:val="00CF719A"/>
    <w:rsid w:val="00CF7938"/>
    <w:rsid w:val="00D007A0"/>
    <w:rsid w:val="00D019A3"/>
    <w:rsid w:val="00D02034"/>
    <w:rsid w:val="00D027BF"/>
    <w:rsid w:val="00D02951"/>
    <w:rsid w:val="00D02B19"/>
    <w:rsid w:val="00D0504B"/>
    <w:rsid w:val="00D05308"/>
    <w:rsid w:val="00D06602"/>
    <w:rsid w:val="00D07E79"/>
    <w:rsid w:val="00D120C5"/>
    <w:rsid w:val="00D12270"/>
    <w:rsid w:val="00D12B29"/>
    <w:rsid w:val="00D13071"/>
    <w:rsid w:val="00D1401E"/>
    <w:rsid w:val="00D14746"/>
    <w:rsid w:val="00D15993"/>
    <w:rsid w:val="00D1611C"/>
    <w:rsid w:val="00D161BF"/>
    <w:rsid w:val="00D1711D"/>
    <w:rsid w:val="00D20E49"/>
    <w:rsid w:val="00D21488"/>
    <w:rsid w:val="00D21F38"/>
    <w:rsid w:val="00D227EB"/>
    <w:rsid w:val="00D22D7F"/>
    <w:rsid w:val="00D234F0"/>
    <w:rsid w:val="00D23BF0"/>
    <w:rsid w:val="00D24205"/>
    <w:rsid w:val="00D24527"/>
    <w:rsid w:val="00D25336"/>
    <w:rsid w:val="00D2605E"/>
    <w:rsid w:val="00D26219"/>
    <w:rsid w:val="00D26943"/>
    <w:rsid w:val="00D307D7"/>
    <w:rsid w:val="00D32E34"/>
    <w:rsid w:val="00D33A84"/>
    <w:rsid w:val="00D3467F"/>
    <w:rsid w:val="00D35149"/>
    <w:rsid w:val="00D354F5"/>
    <w:rsid w:val="00D370D8"/>
    <w:rsid w:val="00D3733B"/>
    <w:rsid w:val="00D37817"/>
    <w:rsid w:val="00D41768"/>
    <w:rsid w:val="00D423E1"/>
    <w:rsid w:val="00D425C4"/>
    <w:rsid w:val="00D44833"/>
    <w:rsid w:val="00D45D51"/>
    <w:rsid w:val="00D46913"/>
    <w:rsid w:val="00D471E5"/>
    <w:rsid w:val="00D47C3F"/>
    <w:rsid w:val="00D5027B"/>
    <w:rsid w:val="00D51E06"/>
    <w:rsid w:val="00D54778"/>
    <w:rsid w:val="00D556EE"/>
    <w:rsid w:val="00D55F46"/>
    <w:rsid w:val="00D56311"/>
    <w:rsid w:val="00D5742D"/>
    <w:rsid w:val="00D57486"/>
    <w:rsid w:val="00D615B6"/>
    <w:rsid w:val="00D62A3A"/>
    <w:rsid w:val="00D63226"/>
    <w:rsid w:val="00D64CA1"/>
    <w:rsid w:val="00D65263"/>
    <w:rsid w:val="00D6584C"/>
    <w:rsid w:val="00D65A0B"/>
    <w:rsid w:val="00D70921"/>
    <w:rsid w:val="00D71A6F"/>
    <w:rsid w:val="00D73CE1"/>
    <w:rsid w:val="00D74507"/>
    <w:rsid w:val="00D74ED4"/>
    <w:rsid w:val="00D75F47"/>
    <w:rsid w:val="00D763A2"/>
    <w:rsid w:val="00D767B7"/>
    <w:rsid w:val="00D77734"/>
    <w:rsid w:val="00D8055D"/>
    <w:rsid w:val="00D80DF4"/>
    <w:rsid w:val="00D83B53"/>
    <w:rsid w:val="00D84283"/>
    <w:rsid w:val="00D843CA"/>
    <w:rsid w:val="00D85247"/>
    <w:rsid w:val="00D85D4F"/>
    <w:rsid w:val="00D8663A"/>
    <w:rsid w:val="00D87C66"/>
    <w:rsid w:val="00D9004E"/>
    <w:rsid w:val="00D91874"/>
    <w:rsid w:val="00D9262C"/>
    <w:rsid w:val="00D93334"/>
    <w:rsid w:val="00D937B2"/>
    <w:rsid w:val="00D9517F"/>
    <w:rsid w:val="00D9573B"/>
    <w:rsid w:val="00D95CD6"/>
    <w:rsid w:val="00D9676A"/>
    <w:rsid w:val="00D96C78"/>
    <w:rsid w:val="00D96D9D"/>
    <w:rsid w:val="00DA24E7"/>
    <w:rsid w:val="00DA4821"/>
    <w:rsid w:val="00DA52E8"/>
    <w:rsid w:val="00DA6D5F"/>
    <w:rsid w:val="00DA7DA9"/>
    <w:rsid w:val="00DB3360"/>
    <w:rsid w:val="00DB35F6"/>
    <w:rsid w:val="00DB527C"/>
    <w:rsid w:val="00DB5CC7"/>
    <w:rsid w:val="00DB6C42"/>
    <w:rsid w:val="00DC0769"/>
    <w:rsid w:val="00DC0D2D"/>
    <w:rsid w:val="00DC133E"/>
    <w:rsid w:val="00DC2199"/>
    <w:rsid w:val="00DC2A53"/>
    <w:rsid w:val="00DC5598"/>
    <w:rsid w:val="00DD0533"/>
    <w:rsid w:val="00DD110A"/>
    <w:rsid w:val="00DD1379"/>
    <w:rsid w:val="00DD1AA1"/>
    <w:rsid w:val="00DD2287"/>
    <w:rsid w:val="00DD6C81"/>
    <w:rsid w:val="00DE0371"/>
    <w:rsid w:val="00DE0652"/>
    <w:rsid w:val="00DE34CB"/>
    <w:rsid w:val="00DE57DA"/>
    <w:rsid w:val="00DE73E5"/>
    <w:rsid w:val="00DE7516"/>
    <w:rsid w:val="00DE7B9E"/>
    <w:rsid w:val="00DF052B"/>
    <w:rsid w:val="00DF2261"/>
    <w:rsid w:val="00DF259D"/>
    <w:rsid w:val="00DF3BB5"/>
    <w:rsid w:val="00DF5D31"/>
    <w:rsid w:val="00DF615C"/>
    <w:rsid w:val="00DF7AA1"/>
    <w:rsid w:val="00E009E5"/>
    <w:rsid w:val="00E020D3"/>
    <w:rsid w:val="00E03547"/>
    <w:rsid w:val="00E06EDF"/>
    <w:rsid w:val="00E13FCD"/>
    <w:rsid w:val="00E14894"/>
    <w:rsid w:val="00E159C3"/>
    <w:rsid w:val="00E168E4"/>
    <w:rsid w:val="00E17249"/>
    <w:rsid w:val="00E20617"/>
    <w:rsid w:val="00E20E38"/>
    <w:rsid w:val="00E2162E"/>
    <w:rsid w:val="00E229DA"/>
    <w:rsid w:val="00E24B04"/>
    <w:rsid w:val="00E3063B"/>
    <w:rsid w:val="00E30C51"/>
    <w:rsid w:val="00E32042"/>
    <w:rsid w:val="00E3212B"/>
    <w:rsid w:val="00E3222B"/>
    <w:rsid w:val="00E32498"/>
    <w:rsid w:val="00E325B9"/>
    <w:rsid w:val="00E33FBF"/>
    <w:rsid w:val="00E36292"/>
    <w:rsid w:val="00E36499"/>
    <w:rsid w:val="00E36FC7"/>
    <w:rsid w:val="00E40022"/>
    <w:rsid w:val="00E41AE8"/>
    <w:rsid w:val="00E4281A"/>
    <w:rsid w:val="00E433D9"/>
    <w:rsid w:val="00E4488B"/>
    <w:rsid w:val="00E45D0A"/>
    <w:rsid w:val="00E50F48"/>
    <w:rsid w:val="00E5367B"/>
    <w:rsid w:val="00E53DD0"/>
    <w:rsid w:val="00E549E7"/>
    <w:rsid w:val="00E57475"/>
    <w:rsid w:val="00E57AAF"/>
    <w:rsid w:val="00E63EC9"/>
    <w:rsid w:val="00E651A3"/>
    <w:rsid w:val="00E66710"/>
    <w:rsid w:val="00E71752"/>
    <w:rsid w:val="00E72DFD"/>
    <w:rsid w:val="00E737DC"/>
    <w:rsid w:val="00E75EB7"/>
    <w:rsid w:val="00E76F58"/>
    <w:rsid w:val="00E77D42"/>
    <w:rsid w:val="00E77F1A"/>
    <w:rsid w:val="00E802C6"/>
    <w:rsid w:val="00E804F4"/>
    <w:rsid w:val="00E81033"/>
    <w:rsid w:val="00E81DCC"/>
    <w:rsid w:val="00E82D04"/>
    <w:rsid w:val="00E82D18"/>
    <w:rsid w:val="00E82DE2"/>
    <w:rsid w:val="00E84991"/>
    <w:rsid w:val="00E850C4"/>
    <w:rsid w:val="00E855EA"/>
    <w:rsid w:val="00E8629A"/>
    <w:rsid w:val="00E86D0E"/>
    <w:rsid w:val="00E87015"/>
    <w:rsid w:val="00E8796C"/>
    <w:rsid w:val="00E913AD"/>
    <w:rsid w:val="00E9231F"/>
    <w:rsid w:val="00E936A6"/>
    <w:rsid w:val="00E943E8"/>
    <w:rsid w:val="00E947E4"/>
    <w:rsid w:val="00E95D9E"/>
    <w:rsid w:val="00E96277"/>
    <w:rsid w:val="00E96A8B"/>
    <w:rsid w:val="00E96E9C"/>
    <w:rsid w:val="00EA1181"/>
    <w:rsid w:val="00EA5123"/>
    <w:rsid w:val="00EA550C"/>
    <w:rsid w:val="00EA5936"/>
    <w:rsid w:val="00EA717E"/>
    <w:rsid w:val="00EA7214"/>
    <w:rsid w:val="00EA73F8"/>
    <w:rsid w:val="00EB029E"/>
    <w:rsid w:val="00EB2733"/>
    <w:rsid w:val="00EB4C44"/>
    <w:rsid w:val="00EB5A82"/>
    <w:rsid w:val="00EB629E"/>
    <w:rsid w:val="00EB6D01"/>
    <w:rsid w:val="00EB6EBA"/>
    <w:rsid w:val="00EB7008"/>
    <w:rsid w:val="00EB75E7"/>
    <w:rsid w:val="00EB7B08"/>
    <w:rsid w:val="00EC08EE"/>
    <w:rsid w:val="00EC1D3E"/>
    <w:rsid w:val="00EC2163"/>
    <w:rsid w:val="00EC3019"/>
    <w:rsid w:val="00EC3407"/>
    <w:rsid w:val="00EC3B8E"/>
    <w:rsid w:val="00EC46C8"/>
    <w:rsid w:val="00EC6C49"/>
    <w:rsid w:val="00EC79BC"/>
    <w:rsid w:val="00EC7DA9"/>
    <w:rsid w:val="00ED008A"/>
    <w:rsid w:val="00ED0C62"/>
    <w:rsid w:val="00ED160A"/>
    <w:rsid w:val="00ED2623"/>
    <w:rsid w:val="00ED2F6F"/>
    <w:rsid w:val="00ED3955"/>
    <w:rsid w:val="00ED4324"/>
    <w:rsid w:val="00ED5081"/>
    <w:rsid w:val="00ED5567"/>
    <w:rsid w:val="00ED6D69"/>
    <w:rsid w:val="00ED7501"/>
    <w:rsid w:val="00EE285A"/>
    <w:rsid w:val="00EE40FD"/>
    <w:rsid w:val="00EE41DB"/>
    <w:rsid w:val="00EE4375"/>
    <w:rsid w:val="00EE4DE6"/>
    <w:rsid w:val="00EE518F"/>
    <w:rsid w:val="00EE6495"/>
    <w:rsid w:val="00EE6C25"/>
    <w:rsid w:val="00EE6DB3"/>
    <w:rsid w:val="00EF1684"/>
    <w:rsid w:val="00EF28E7"/>
    <w:rsid w:val="00EF3ACD"/>
    <w:rsid w:val="00EF7FEF"/>
    <w:rsid w:val="00F00602"/>
    <w:rsid w:val="00F00A83"/>
    <w:rsid w:val="00F00F54"/>
    <w:rsid w:val="00F01044"/>
    <w:rsid w:val="00F0152F"/>
    <w:rsid w:val="00F020D4"/>
    <w:rsid w:val="00F023A7"/>
    <w:rsid w:val="00F04530"/>
    <w:rsid w:val="00F0505F"/>
    <w:rsid w:val="00F06B9D"/>
    <w:rsid w:val="00F0793F"/>
    <w:rsid w:val="00F07D50"/>
    <w:rsid w:val="00F10A92"/>
    <w:rsid w:val="00F10DA4"/>
    <w:rsid w:val="00F11C66"/>
    <w:rsid w:val="00F13F80"/>
    <w:rsid w:val="00F15C26"/>
    <w:rsid w:val="00F15C95"/>
    <w:rsid w:val="00F15CD1"/>
    <w:rsid w:val="00F15D4F"/>
    <w:rsid w:val="00F16367"/>
    <w:rsid w:val="00F16704"/>
    <w:rsid w:val="00F168C5"/>
    <w:rsid w:val="00F24F15"/>
    <w:rsid w:val="00F25685"/>
    <w:rsid w:val="00F25F63"/>
    <w:rsid w:val="00F30E3E"/>
    <w:rsid w:val="00F31BA7"/>
    <w:rsid w:val="00F365DB"/>
    <w:rsid w:val="00F410D7"/>
    <w:rsid w:val="00F42346"/>
    <w:rsid w:val="00F43936"/>
    <w:rsid w:val="00F44897"/>
    <w:rsid w:val="00F453F8"/>
    <w:rsid w:val="00F46B3B"/>
    <w:rsid w:val="00F46DD4"/>
    <w:rsid w:val="00F47694"/>
    <w:rsid w:val="00F4783A"/>
    <w:rsid w:val="00F47BAE"/>
    <w:rsid w:val="00F511C8"/>
    <w:rsid w:val="00F51476"/>
    <w:rsid w:val="00F51603"/>
    <w:rsid w:val="00F51984"/>
    <w:rsid w:val="00F54F2E"/>
    <w:rsid w:val="00F60093"/>
    <w:rsid w:val="00F62525"/>
    <w:rsid w:val="00F63983"/>
    <w:rsid w:val="00F64E74"/>
    <w:rsid w:val="00F64EBE"/>
    <w:rsid w:val="00F66A56"/>
    <w:rsid w:val="00F71B3F"/>
    <w:rsid w:val="00F72F29"/>
    <w:rsid w:val="00F75B08"/>
    <w:rsid w:val="00F773DE"/>
    <w:rsid w:val="00F7756F"/>
    <w:rsid w:val="00F77844"/>
    <w:rsid w:val="00F77F2D"/>
    <w:rsid w:val="00F800A0"/>
    <w:rsid w:val="00F81A1E"/>
    <w:rsid w:val="00F84BAD"/>
    <w:rsid w:val="00F84E00"/>
    <w:rsid w:val="00F85661"/>
    <w:rsid w:val="00F85F76"/>
    <w:rsid w:val="00F8682B"/>
    <w:rsid w:val="00F876CD"/>
    <w:rsid w:val="00F878CF"/>
    <w:rsid w:val="00F905BE"/>
    <w:rsid w:val="00F90A10"/>
    <w:rsid w:val="00F93510"/>
    <w:rsid w:val="00F9376E"/>
    <w:rsid w:val="00F9797E"/>
    <w:rsid w:val="00FA2D7C"/>
    <w:rsid w:val="00FA54B4"/>
    <w:rsid w:val="00FB178E"/>
    <w:rsid w:val="00FB2B03"/>
    <w:rsid w:val="00FB3869"/>
    <w:rsid w:val="00FB3924"/>
    <w:rsid w:val="00FB3CCF"/>
    <w:rsid w:val="00FB472E"/>
    <w:rsid w:val="00FB6DF8"/>
    <w:rsid w:val="00FB7BCF"/>
    <w:rsid w:val="00FC09F3"/>
    <w:rsid w:val="00FC20F8"/>
    <w:rsid w:val="00FC3E28"/>
    <w:rsid w:val="00FC4735"/>
    <w:rsid w:val="00FC5844"/>
    <w:rsid w:val="00FC5EA1"/>
    <w:rsid w:val="00FC6DED"/>
    <w:rsid w:val="00FC7615"/>
    <w:rsid w:val="00FC762A"/>
    <w:rsid w:val="00FC78F8"/>
    <w:rsid w:val="00FD1A49"/>
    <w:rsid w:val="00FD4728"/>
    <w:rsid w:val="00FD5719"/>
    <w:rsid w:val="00FE2410"/>
    <w:rsid w:val="00FE289E"/>
    <w:rsid w:val="00FE3037"/>
    <w:rsid w:val="00FE3789"/>
    <w:rsid w:val="00FE574A"/>
    <w:rsid w:val="00FE59F8"/>
    <w:rsid w:val="00FE5E4C"/>
    <w:rsid w:val="00FE6CBA"/>
    <w:rsid w:val="00FE7810"/>
    <w:rsid w:val="00FF02F1"/>
    <w:rsid w:val="00FF03FF"/>
    <w:rsid w:val="00FF14A0"/>
    <w:rsid w:val="00FF1745"/>
    <w:rsid w:val="00FF59AB"/>
    <w:rsid w:val="00FF5F0E"/>
    <w:rsid w:val="00FF7677"/>
    <w:rsid w:val="00FF786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FC7D2D"/>
  <w15:docId w15:val="{ADEFE2C9-EEA4-4BE1-BF6E-239071A4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2C2"/>
    <w:rPr>
      <w:rFonts w:ascii="Letter Gothic" w:hAnsi="Letter Gothic" w:cs="Arial Unicode MS"/>
      <w:sz w:val="28"/>
      <w:szCs w:val="24"/>
      <w:lang w:eastAsia="ru-RU"/>
    </w:rPr>
  </w:style>
  <w:style w:type="paragraph" w:styleId="1">
    <w:name w:val="heading 1"/>
    <w:basedOn w:val="a"/>
    <w:next w:val="a"/>
    <w:link w:val="10"/>
    <w:qFormat/>
    <w:rsid w:val="0007747A"/>
    <w:pPr>
      <w:keepNext/>
      <w:spacing w:before="240" w:after="60"/>
      <w:outlineLvl w:val="0"/>
    </w:pPr>
    <w:rPr>
      <w:rFonts w:ascii="Arial" w:hAnsi="Arial" w:cs="Arial"/>
      <w:b/>
      <w:bCs/>
      <w:kern w:val="32"/>
      <w:sz w:val="32"/>
      <w:szCs w:val="32"/>
    </w:rPr>
  </w:style>
  <w:style w:type="paragraph" w:styleId="2">
    <w:name w:val="heading 2"/>
    <w:aliases w:val="Заголовок 2 Знак"/>
    <w:next w:val="a"/>
    <w:link w:val="21"/>
    <w:qFormat/>
    <w:rsid w:val="00AC62C2"/>
    <w:pPr>
      <w:keepNext/>
      <w:spacing w:line="360" w:lineRule="auto"/>
      <w:outlineLvl w:val="1"/>
    </w:pPr>
    <w:rPr>
      <w:i/>
      <w:noProof/>
      <w:sz w:val="28"/>
      <w:u w:val="single"/>
      <w:lang w:eastAsia="ru-RU"/>
    </w:rPr>
  </w:style>
  <w:style w:type="paragraph" w:styleId="4">
    <w:name w:val="heading 4"/>
    <w:basedOn w:val="a"/>
    <w:next w:val="a"/>
    <w:qFormat/>
    <w:rsid w:val="0007747A"/>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aliases w:val="Заголовок 2 Знак Знак"/>
    <w:link w:val="2"/>
    <w:rsid w:val="00AC62C2"/>
    <w:rPr>
      <w:i/>
      <w:noProof/>
      <w:sz w:val="28"/>
      <w:u w:val="single"/>
      <w:lang w:val="ru-RU" w:eastAsia="ru-RU" w:bidi="ar-SA"/>
    </w:rPr>
  </w:style>
  <w:style w:type="paragraph" w:styleId="a3">
    <w:name w:val="Title"/>
    <w:aliases w:val="Название Знак Знак Знак"/>
    <w:basedOn w:val="a"/>
    <w:qFormat/>
    <w:rsid w:val="00AC62C2"/>
    <w:pPr>
      <w:overflowPunct w:val="0"/>
      <w:autoSpaceDE w:val="0"/>
      <w:autoSpaceDN w:val="0"/>
      <w:adjustRightInd w:val="0"/>
      <w:jc w:val="center"/>
      <w:textAlignment w:val="baseline"/>
    </w:pPr>
    <w:rPr>
      <w:rFonts w:ascii="Arial" w:hAnsi="Arial" w:cs="Times New Roman"/>
      <w:b/>
      <w:szCs w:val="20"/>
    </w:rPr>
  </w:style>
  <w:style w:type="paragraph" w:styleId="3">
    <w:name w:val="Body Text Indent 3"/>
    <w:basedOn w:val="a"/>
    <w:rsid w:val="00AC62C2"/>
    <w:pPr>
      <w:ind w:left="720" w:hanging="360"/>
      <w:jc w:val="both"/>
    </w:pPr>
    <w:rPr>
      <w:rFonts w:ascii="Times New Roman" w:hAnsi="Times New Roman" w:cs="Times New Roman"/>
    </w:rPr>
  </w:style>
  <w:style w:type="character" w:styleId="a4">
    <w:name w:val="Hyperlink"/>
    <w:uiPriority w:val="99"/>
    <w:rsid w:val="00AC62C2"/>
    <w:rPr>
      <w:color w:val="0000FF"/>
      <w:u w:val="single"/>
    </w:rPr>
  </w:style>
  <w:style w:type="paragraph" w:styleId="a5">
    <w:name w:val="Body Text"/>
    <w:basedOn w:val="a"/>
    <w:link w:val="a6"/>
    <w:rsid w:val="00AC62C2"/>
    <w:pPr>
      <w:spacing w:after="120"/>
    </w:pPr>
  </w:style>
  <w:style w:type="paragraph" w:customStyle="1" w:styleId="Iauiue">
    <w:name w:val="Iau.iue"/>
    <w:basedOn w:val="a"/>
    <w:next w:val="a"/>
    <w:uiPriority w:val="99"/>
    <w:rsid w:val="00AC62C2"/>
    <w:pPr>
      <w:autoSpaceDE w:val="0"/>
      <w:autoSpaceDN w:val="0"/>
      <w:adjustRightInd w:val="0"/>
    </w:pPr>
    <w:rPr>
      <w:rFonts w:ascii="Times New Roman" w:hAnsi="Times New Roman" w:cs="Times New Roman"/>
      <w:sz w:val="24"/>
    </w:rPr>
  </w:style>
  <w:style w:type="table" w:styleId="a7">
    <w:name w:val="Table Grid"/>
    <w:basedOn w:val="a1"/>
    <w:uiPriority w:val="39"/>
    <w:rsid w:val="00AC6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rsid w:val="00AC62C2"/>
    <w:rPr>
      <w:vertAlign w:val="superscript"/>
    </w:rPr>
  </w:style>
  <w:style w:type="paragraph" w:customStyle="1" w:styleId="Iniiaiieoaeno">
    <w:name w:val="Iniiaiie oaeno"/>
    <w:basedOn w:val="a"/>
    <w:next w:val="a"/>
    <w:uiPriority w:val="99"/>
    <w:rsid w:val="00AC62C2"/>
    <w:pPr>
      <w:autoSpaceDE w:val="0"/>
      <w:autoSpaceDN w:val="0"/>
      <w:adjustRightInd w:val="0"/>
    </w:pPr>
    <w:rPr>
      <w:rFonts w:ascii="Times New Roman" w:hAnsi="Times New Roman" w:cs="Times New Roman"/>
      <w:sz w:val="24"/>
    </w:rPr>
  </w:style>
  <w:style w:type="paragraph" w:styleId="a9">
    <w:name w:val="footer"/>
    <w:basedOn w:val="a"/>
    <w:rsid w:val="00AC62C2"/>
    <w:pPr>
      <w:tabs>
        <w:tab w:val="center" w:pos="4677"/>
        <w:tab w:val="right" w:pos="9355"/>
      </w:tabs>
    </w:pPr>
    <w:rPr>
      <w:rFonts w:ascii="Times New Roman" w:hAnsi="Times New Roman" w:cs="Times New Roman"/>
      <w:sz w:val="24"/>
    </w:rPr>
  </w:style>
  <w:style w:type="paragraph" w:customStyle="1" w:styleId="ConsPlusNormal">
    <w:name w:val="ConsPlusNormal"/>
    <w:rsid w:val="00AC62C2"/>
    <w:pPr>
      <w:widowControl w:val="0"/>
      <w:autoSpaceDE w:val="0"/>
      <w:autoSpaceDN w:val="0"/>
      <w:adjustRightInd w:val="0"/>
      <w:ind w:firstLine="720"/>
    </w:pPr>
    <w:rPr>
      <w:rFonts w:ascii="Arial" w:hAnsi="Arial" w:cs="Arial"/>
      <w:lang w:eastAsia="ru-RU"/>
    </w:rPr>
  </w:style>
  <w:style w:type="paragraph" w:styleId="20">
    <w:name w:val="Body Text Indent 2"/>
    <w:basedOn w:val="a"/>
    <w:link w:val="22"/>
    <w:rsid w:val="00AC62C2"/>
    <w:pPr>
      <w:spacing w:after="120" w:line="480" w:lineRule="auto"/>
      <w:ind w:left="283"/>
    </w:pPr>
    <w:rPr>
      <w:rFonts w:ascii="Times New Roman" w:hAnsi="Times New Roman" w:cs="Palatino Linotype"/>
    </w:rPr>
  </w:style>
  <w:style w:type="paragraph" w:styleId="23">
    <w:name w:val="Body Text 2"/>
    <w:basedOn w:val="a"/>
    <w:rsid w:val="00AC62C2"/>
    <w:pPr>
      <w:spacing w:after="120" w:line="480" w:lineRule="auto"/>
    </w:pPr>
    <w:rPr>
      <w:rFonts w:ascii="Times New Roman" w:hAnsi="Times New Roman" w:cs="Palatino Linotype"/>
    </w:rPr>
  </w:style>
  <w:style w:type="character" w:customStyle="1" w:styleId="24">
    <w:name w:val="Заголовок 2 Знак Знак Знак"/>
    <w:rsid w:val="00AC62C2"/>
    <w:rPr>
      <w:bCs/>
      <w:sz w:val="28"/>
      <w:szCs w:val="24"/>
      <w:lang w:val="ru-RU" w:eastAsia="ru-RU" w:bidi="ar-SA"/>
    </w:rPr>
  </w:style>
  <w:style w:type="character" w:styleId="aa">
    <w:name w:val="page number"/>
    <w:basedOn w:val="a0"/>
    <w:rsid w:val="00AC62C2"/>
  </w:style>
  <w:style w:type="paragraph" w:styleId="30">
    <w:name w:val="Body Text 3"/>
    <w:basedOn w:val="a"/>
    <w:rsid w:val="00AC62C2"/>
    <w:pPr>
      <w:spacing w:after="120"/>
    </w:pPr>
    <w:rPr>
      <w:sz w:val="16"/>
      <w:szCs w:val="16"/>
    </w:rPr>
  </w:style>
  <w:style w:type="paragraph" w:styleId="ab">
    <w:name w:val="header"/>
    <w:basedOn w:val="a"/>
    <w:rsid w:val="0007747A"/>
    <w:pPr>
      <w:tabs>
        <w:tab w:val="center" w:pos="4677"/>
        <w:tab w:val="right" w:pos="9355"/>
      </w:tabs>
    </w:pPr>
  </w:style>
  <w:style w:type="paragraph" w:customStyle="1" w:styleId="Iaeaaeaiea2">
    <w:name w:val="Iaeaaeaiea 2"/>
    <w:basedOn w:val="a"/>
    <w:next w:val="a"/>
    <w:rsid w:val="0007747A"/>
    <w:pPr>
      <w:autoSpaceDE w:val="0"/>
      <w:autoSpaceDN w:val="0"/>
      <w:adjustRightInd w:val="0"/>
    </w:pPr>
    <w:rPr>
      <w:rFonts w:ascii="Times New Roman" w:eastAsia="Calibri" w:hAnsi="Times New Roman" w:cs="Times New Roman"/>
      <w:sz w:val="24"/>
      <w:lang w:eastAsia="en-US"/>
    </w:rPr>
  </w:style>
  <w:style w:type="character" w:customStyle="1" w:styleId="Aeiannueea">
    <w:name w:val="Aeia.nnueea"/>
    <w:rsid w:val="0007747A"/>
    <w:rPr>
      <w:color w:val="000000"/>
      <w:sz w:val="28"/>
      <w:szCs w:val="28"/>
    </w:rPr>
  </w:style>
  <w:style w:type="paragraph" w:customStyle="1" w:styleId="ListParagraph1">
    <w:name w:val="List Paragraph1"/>
    <w:basedOn w:val="a"/>
    <w:rsid w:val="000E7438"/>
    <w:pPr>
      <w:ind w:left="720" w:firstLine="340"/>
      <w:contextualSpacing/>
      <w:jc w:val="both"/>
    </w:pPr>
    <w:rPr>
      <w:rFonts w:ascii="Calibri" w:hAnsi="Calibri" w:cs="Times New Roman"/>
      <w:sz w:val="22"/>
      <w:szCs w:val="22"/>
      <w:lang w:eastAsia="en-US"/>
    </w:rPr>
  </w:style>
  <w:style w:type="paragraph" w:styleId="ac">
    <w:name w:val="Balloon Text"/>
    <w:basedOn w:val="a"/>
    <w:semiHidden/>
    <w:rsid w:val="003333B7"/>
    <w:rPr>
      <w:rFonts w:ascii="Tahoma" w:hAnsi="Tahoma" w:cs="Tahoma"/>
      <w:sz w:val="16"/>
      <w:szCs w:val="16"/>
    </w:rPr>
  </w:style>
  <w:style w:type="paragraph" w:customStyle="1" w:styleId="ColorfulList-Accent11">
    <w:name w:val="Colorful List - Accent 11"/>
    <w:basedOn w:val="a"/>
    <w:uiPriority w:val="34"/>
    <w:qFormat/>
    <w:rsid w:val="00D26943"/>
    <w:pPr>
      <w:ind w:left="708"/>
    </w:pPr>
  </w:style>
  <w:style w:type="paragraph" w:customStyle="1" w:styleId="11">
    <w:name w:val="Заголовок1"/>
    <w:basedOn w:val="a"/>
    <w:next w:val="a5"/>
    <w:rsid w:val="00D77734"/>
    <w:pPr>
      <w:keepNext/>
      <w:widowControl w:val="0"/>
      <w:suppressAutoHyphens/>
      <w:spacing w:before="240" w:after="120"/>
    </w:pPr>
    <w:rPr>
      <w:rFonts w:ascii="Arial" w:eastAsia="MS Mincho" w:hAnsi="Arial" w:cs="Tahoma"/>
      <w:szCs w:val="28"/>
    </w:rPr>
  </w:style>
  <w:style w:type="paragraph" w:customStyle="1" w:styleId="12">
    <w:name w:val="Абзац списка1"/>
    <w:basedOn w:val="a"/>
    <w:rsid w:val="00D77734"/>
    <w:pPr>
      <w:widowControl w:val="0"/>
      <w:suppressAutoHyphens/>
      <w:spacing w:after="200" w:line="276" w:lineRule="auto"/>
      <w:ind w:left="720"/>
    </w:pPr>
    <w:rPr>
      <w:rFonts w:ascii="Calibri" w:hAnsi="Calibri" w:cs="Times New Roman"/>
      <w:sz w:val="22"/>
      <w:szCs w:val="22"/>
    </w:rPr>
  </w:style>
  <w:style w:type="character" w:customStyle="1" w:styleId="a6">
    <w:name w:val="Основной текст Знак"/>
    <w:link w:val="a5"/>
    <w:rsid w:val="00646D40"/>
    <w:rPr>
      <w:rFonts w:ascii="Letter Gothic" w:hAnsi="Letter Gothic" w:cs="Arial Unicode MS"/>
      <w:sz w:val="28"/>
      <w:szCs w:val="24"/>
    </w:rPr>
  </w:style>
  <w:style w:type="paragraph" w:styleId="ad">
    <w:name w:val="TOC Heading"/>
    <w:basedOn w:val="1"/>
    <w:next w:val="a"/>
    <w:uiPriority w:val="39"/>
    <w:qFormat/>
    <w:rsid w:val="00CE5A5D"/>
    <w:pPr>
      <w:keepLines/>
      <w:spacing w:before="480" w:after="0" w:line="276" w:lineRule="auto"/>
      <w:outlineLvl w:val="9"/>
    </w:pPr>
    <w:rPr>
      <w:rFonts w:ascii="Cambria" w:hAnsi="Cambria" w:cs="Times New Roman"/>
      <w:color w:val="365F91"/>
      <w:kern w:val="0"/>
      <w:sz w:val="28"/>
      <w:szCs w:val="28"/>
    </w:rPr>
  </w:style>
  <w:style w:type="paragraph" w:styleId="13">
    <w:name w:val="toc 1"/>
    <w:basedOn w:val="a"/>
    <w:next w:val="a"/>
    <w:autoRedefine/>
    <w:uiPriority w:val="39"/>
    <w:rsid w:val="00370FAE"/>
    <w:pPr>
      <w:tabs>
        <w:tab w:val="left" w:pos="440"/>
        <w:tab w:val="right" w:leader="dot" w:pos="9487"/>
      </w:tabs>
      <w:jc w:val="both"/>
    </w:pPr>
  </w:style>
  <w:style w:type="paragraph" w:styleId="25">
    <w:name w:val="toc 2"/>
    <w:basedOn w:val="a"/>
    <w:next w:val="a"/>
    <w:autoRedefine/>
    <w:uiPriority w:val="39"/>
    <w:rsid w:val="004560AD"/>
    <w:pPr>
      <w:tabs>
        <w:tab w:val="right" w:leader="dot" w:pos="9487"/>
      </w:tabs>
    </w:pPr>
  </w:style>
  <w:style w:type="character" w:customStyle="1" w:styleId="22">
    <w:name w:val="Основной текст с отступом 2 Знак"/>
    <w:link w:val="20"/>
    <w:rsid w:val="00EB029E"/>
    <w:rPr>
      <w:rFonts w:cs="Palatino Linotype"/>
      <w:sz w:val="28"/>
      <w:szCs w:val="24"/>
    </w:rPr>
  </w:style>
  <w:style w:type="paragraph" w:customStyle="1" w:styleId="ae">
    <w:name w:val="......."/>
    <w:basedOn w:val="a"/>
    <w:next w:val="a"/>
    <w:uiPriority w:val="99"/>
    <w:rsid w:val="002B5C0A"/>
    <w:pPr>
      <w:autoSpaceDE w:val="0"/>
      <w:autoSpaceDN w:val="0"/>
      <w:adjustRightInd w:val="0"/>
    </w:pPr>
    <w:rPr>
      <w:rFonts w:ascii="Times New Roman" w:hAnsi="Times New Roman" w:cs="Times New Roman"/>
      <w:sz w:val="24"/>
    </w:rPr>
  </w:style>
  <w:style w:type="character" w:customStyle="1" w:styleId="apple-style-span">
    <w:name w:val="apple-style-span"/>
    <w:uiPriority w:val="99"/>
    <w:rsid w:val="002B5C0A"/>
    <w:rPr>
      <w:color w:val="000000"/>
      <w:sz w:val="28"/>
      <w:szCs w:val="28"/>
    </w:rPr>
  </w:style>
  <w:style w:type="paragraph" w:customStyle="1" w:styleId="Default">
    <w:name w:val="Default"/>
    <w:rsid w:val="00AC402E"/>
    <w:pPr>
      <w:autoSpaceDE w:val="0"/>
      <w:autoSpaceDN w:val="0"/>
      <w:adjustRightInd w:val="0"/>
    </w:pPr>
    <w:rPr>
      <w:color w:val="000000"/>
      <w:sz w:val="24"/>
      <w:szCs w:val="24"/>
      <w:lang w:eastAsia="ru-RU"/>
    </w:rPr>
  </w:style>
  <w:style w:type="character" w:customStyle="1" w:styleId="blk">
    <w:name w:val="blk"/>
    <w:rsid w:val="00261921"/>
  </w:style>
  <w:style w:type="paragraph" w:styleId="af">
    <w:name w:val="List Paragraph"/>
    <w:aliases w:val="2 Спс точк,Имя Рисунка,List Paragraph"/>
    <w:basedOn w:val="a"/>
    <w:link w:val="af0"/>
    <w:uiPriority w:val="34"/>
    <w:qFormat/>
    <w:rsid w:val="003F500F"/>
    <w:pPr>
      <w:ind w:left="708"/>
    </w:pPr>
    <w:rPr>
      <w:rFonts w:ascii="Times New Roman" w:hAnsi="Times New Roman" w:cs="Times New Roman"/>
      <w:sz w:val="24"/>
    </w:rPr>
  </w:style>
  <w:style w:type="paragraph" w:customStyle="1" w:styleId="Normal1">
    <w:name w:val="Normal1"/>
    <w:link w:val="Normal"/>
    <w:uiPriority w:val="99"/>
    <w:rsid w:val="0032792D"/>
    <w:rPr>
      <w:lang w:eastAsia="ru-RU"/>
    </w:rPr>
  </w:style>
  <w:style w:type="character" w:customStyle="1" w:styleId="Normal">
    <w:name w:val="Normal Знак"/>
    <w:link w:val="Normal1"/>
    <w:uiPriority w:val="99"/>
    <w:locked/>
    <w:rsid w:val="0032792D"/>
    <w:rPr>
      <w:lang w:eastAsia="ru-RU"/>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6"/>
    <w:rsid w:val="00DC133E"/>
    <w:pPr>
      <w:widowControl w:val="0"/>
      <w:autoSpaceDE w:val="0"/>
      <w:autoSpaceDN w:val="0"/>
      <w:adjustRightInd w:val="0"/>
    </w:pPr>
    <w:rPr>
      <w:rFonts w:ascii="Times New Roman" w:hAnsi="Times New Roman" w:cs="Times New Roman"/>
      <w:sz w:val="20"/>
      <w:szCs w:val="20"/>
    </w:rPr>
  </w:style>
  <w:style w:type="character" w:customStyle="1" w:styleId="af2">
    <w:name w:val="Текст сноски Знак"/>
    <w:basedOn w:val="a0"/>
    <w:semiHidden/>
    <w:rsid w:val="00DC133E"/>
    <w:rPr>
      <w:rFonts w:ascii="Letter Gothic" w:hAnsi="Letter Gothic" w:cs="Arial Unicode MS"/>
      <w:lang w:eastAsia="ru-RU"/>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locked/>
    <w:rsid w:val="00DC133E"/>
    <w:rPr>
      <w:lang w:eastAsia="ru-RU"/>
    </w:rPr>
  </w:style>
  <w:style w:type="character" w:customStyle="1" w:styleId="af0">
    <w:name w:val="Абзац списка Знак"/>
    <w:aliases w:val="2 Спс точк Знак,Имя Рисунка Знак,List Paragraph Знак"/>
    <w:link w:val="af"/>
    <w:uiPriority w:val="34"/>
    <w:locked/>
    <w:rsid w:val="00DC133E"/>
    <w:rPr>
      <w:sz w:val="24"/>
      <w:szCs w:val="24"/>
      <w:lang w:eastAsia="ru-RU"/>
    </w:rPr>
  </w:style>
  <w:style w:type="character" w:customStyle="1" w:styleId="FontStyle12">
    <w:name w:val="Font Style12"/>
    <w:rsid w:val="00291D67"/>
    <w:rPr>
      <w:rFonts w:ascii="Times New Roman" w:hAnsi="Times New Roman" w:cs="Times New Roman"/>
      <w:sz w:val="26"/>
      <w:szCs w:val="26"/>
    </w:rPr>
  </w:style>
  <w:style w:type="paragraph" w:customStyle="1" w:styleId="Style2">
    <w:name w:val="Style2"/>
    <w:basedOn w:val="a"/>
    <w:rsid w:val="00291D67"/>
    <w:pPr>
      <w:widowControl w:val="0"/>
      <w:autoSpaceDE w:val="0"/>
      <w:autoSpaceDN w:val="0"/>
      <w:adjustRightInd w:val="0"/>
      <w:spacing w:line="484" w:lineRule="exact"/>
      <w:ind w:firstLine="715"/>
      <w:jc w:val="both"/>
    </w:pPr>
    <w:rPr>
      <w:rFonts w:ascii="Times New Roman" w:hAnsi="Times New Roman" w:cs="Times New Roman"/>
      <w:sz w:val="24"/>
    </w:rPr>
  </w:style>
  <w:style w:type="paragraph" w:styleId="HTML">
    <w:name w:val="HTML Preformatted"/>
    <w:basedOn w:val="a"/>
    <w:link w:val="HTML0"/>
    <w:uiPriority w:val="99"/>
    <w:semiHidden/>
    <w:unhideWhenUsed/>
    <w:rsid w:val="00C50B88"/>
    <w:rPr>
      <w:rFonts w:ascii="Consolas" w:eastAsiaTheme="minorHAnsi" w:hAnsi="Consolas" w:cstheme="minorBidi"/>
      <w:sz w:val="20"/>
      <w:szCs w:val="20"/>
      <w:lang w:eastAsia="en-US"/>
    </w:rPr>
  </w:style>
  <w:style w:type="character" w:customStyle="1" w:styleId="HTML0">
    <w:name w:val="Стандартный HTML Знак"/>
    <w:basedOn w:val="a0"/>
    <w:link w:val="HTML"/>
    <w:uiPriority w:val="99"/>
    <w:semiHidden/>
    <w:rsid w:val="00C50B88"/>
    <w:rPr>
      <w:rFonts w:ascii="Consolas" w:eastAsiaTheme="minorHAnsi" w:hAnsi="Consolas" w:cstheme="minorBidi"/>
    </w:rPr>
  </w:style>
  <w:style w:type="character" w:styleId="af3">
    <w:name w:val="annotation reference"/>
    <w:basedOn w:val="a0"/>
    <w:semiHidden/>
    <w:unhideWhenUsed/>
    <w:rsid w:val="00D74ED4"/>
    <w:rPr>
      <w:sz w:val="16"/>
      <w:szCs w:val="16"/>
    </w:rPr>
  </w:style>
  <w:style w:type="paragraph" w:styleId="af4">
    <w:name w:val="annotation text"/>
    <w:basedOn w:val="a"/>
    <w:link w:val="af5"/>
    <w:semiHidden/>
    <w:unhideWhenUsed/>
    <w:rsid w:val="00D74ED4"/>
    <w:rPr>
      <w:sz w:val="20"/>
      <w:szCs w:val="20"/>
    </w:rPr>
  </w:style>
  <w:style w:type="character" w:customStyle="1" w:styleId="af5">
    <w:name w:val="Текст примечания Знак"/>
    <w:basedOn w:val="a0"/>
    <w:link w:val="af4"/>
    <w:semiHidden/>
    <w:rsid w:val="00D74ED4"/>
    <w:rPr>
      <w:rFonts w:ascii="Letter Gothic" w:hAnsi="Letter Gothic" w:cs="Arial Unicode MS"/>
      <w:lang w:eastAsia="ru-RU"/>
    </w:rPr>
  </w:style>
  <w:style w:type="paragraph" w:styleId="af6">
    <w:name w:val="annotation subject"/>
    <w:basedOn w:val="af4"/>
    <w:next w:val="af4"/>
    <w:link w:val="af7"/>
    <w:semiHidden/>
    <w:unhideWhenUsed/>
    <w:rsid w:val="00D74ED4"/>
    <w:rPr>
      <w:b/>
      <w:bCs/>
    </w:rPr>
  </w:style>
  <w:style w:type="character" w:customStyle="1" w:styleId="af7">
    <w:name w:val="Тема примечания Знак"/>
    <w:basedOn w:val="af5"/>
    <w:link w:val="af6"/>
    <w:semiHidden/>
    <w:rsid w:val="00D74ED4"/>
    <w:rPr>
      <w:rFonts w:ascii="Letter Gothic" w:hAnsi="Letter Gothic" w:cs="Arial Unicode MS"/>
      <w:b/>
      <w:bCs/>
      <w:lang w:eastAsia="ru-RU"/>
    </w:rPr>
  </w:style>
  <w:style w:type="character" w:customStyle="1" w:styleId="40">
    <w:name w:val="Заголовок №4_"/>
    <w:link w:val="41"/>
    <w:locked/>
    <w:rsid w:val="00A778FD"/>
    <w:rPr>
      <w:b/>
      <w:sz w:val="27"/>
      <w:shd w:val="clear" w:color="auto" w:fill="FFFFFF"/>
    </w:rPr>
  </w:style>
  <w:style w:type="paragraph" w:customStyle="1" w:styleId="41">
    <w:name w:val="Заголовок №4"/>
    <w:basedOn w:val="a"/>
    <w:link w:val="40"/>
    <w:rsid w:val="00A778FD"/>
    <w:pPr>
      <w:shd w:val="clear" w:color="auto" w:fill="FFFFFF"/>
      <w:spacing w:after="240" w:line="322" w:lineRule="exact"/>
      <w:jc w:val="center"/>
      <w:outlineLvl w:val="3"/>
    </w:pPr>
    <w:rPr>
      <w:rFonts w:ascii="Times New Roman" w:hAnsi="Times New Roman" w:cs="Times New Roman"/>
      <w:b/>
      <w:sz w:val="27"/>
      <w:szCs w:val="20"/>
      <w:shd w:val="clear" w:color="auto" w:fill="FFFFFF"/>
      <w:lang w:eastAsia="en-US"/>
    </w:rPr>
  </w:style>
  <w:style w:type="character" w:styleId="af8">
    <w:name w:val="FollowedHyperlink"/>
    <w:basedOn w:val="a0"/>
    <w:semiHidden/>
    <w:unhideWhenUsed/>
    <w:rsid w:val="007175AE"/>
    <w:rPr>
      <w:color w:val="800080" w:themeColor="followedHyperlink"/>
      <w:u w:val="single"/>
    </w:rPr>
  </w:style>
  <w:style w:type="paragraph" w:customStyle="1" w:styleId="27">
    <w:name w:val="Без интервала2"/>
    <w:rsid w:val="002F61CC"/>
    <w:rPr>
      <w:rFonts w:ascii="Calibri" w:hAnsi="Calibri"/>
      <w:sz w:val="22"/>
      <w:szCs w:val="22"/>
    </w:rPr>
  </w:style>
  <w:style w:type="character" w:customStyle="1" w:styleId="10">
    <w:name w:val="Заголовок 1 Знак"/>
    <w:basedOn w:val="a0"/>
    <w:link w:val="1"/>
    <w:rsid w:val="00F9797E"/>
    <w:rPr>
      <w:rFonts w:ascii="Arial" w:hAnsi="Arial" w:cs="Arial"/>
      <w:b/>
      <w:bCs/>
      <w:kern w:val="32"/>
      <w:sz w:val="32"/>
      <w:szCs w:val="32"/>
      <w:lang w:eastAsia="ru-RU"/>
    </w:rPr>
  </w:style>
  <w:style w:type="character" w:styleId="af9">
    <w:name w:val="Strong"/>
    <w:basedOn w:val="a0"/>
    <w:uiPriority w:val="22"/>
    <w:qFormat/>
    <w:rsid w:val="00DF052B"/>
    <w:rPr>
      <w:b/>
      <w:bCs/>
    </w:rPr>
  </w:style>
  <w:style w:type="character" w:customStyle="1" w:styleId="ui-provider">
    <w:name w:val="ui-provider"/>
    <w:basedOn w:val="a0"/>
    <w:rsid w:val="00DF052B"/>
  </w:style>
  <w:style w:type="character" w:customStyle="1" w:styleId="UnresolvedMention">
    <w:name w:val="Unresolved Mention"/>
    <w:basedOn w:val="a0"/>
    <w:uiPriority w:val="99"/>
    <w:semiHidden/>
    <w:unhideWhenUsed/>
    <w:rsid w:val="00C453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1430">
      <w:bodyDiv w:val="1"/>
      <w:marLeft w:val="0"/>
      <w:marRight w:val="0"/>
      <w:marTop w:val="0"/>
      <w:marBottom w:val="0"/>
      <w:divBdr>
        <w:top w:val="none" w:sz="0" w:space="0" w:color="auto"/>
        <w:left w:val="none" w:sz="0" w:space="0" w:color="auto"/>
        <w:bottom w:val="none" w:sz="0" w:space="0" w:color="auto"/>
        <w:right w:val="none" w:sz="0" w:space="0" w:color="auto"/>
      </w:divBdr>
      <w:divsChild>
        <w:div w:id="224531798">
          <w:marLeft w:val="0"/>
          <w:marRight w:val="0"/>
          <w:marTop w:val="0"/>
          <w:marBottom w:val="0"/>
          <w:divBdr>
            <w:top w:val="none" w:sz="0" w:space="0" w:color="auto"/>
            <w:left w:val="none" w:sz="0" w:space="0" w:color="auto"/>
            <w:bottom w:val="none" w:sz="0" w:space="0" w:color="auto"/>
            <w:right w:val="none" w:sz="0" w:space="0" w:color="auto"/>
          </w:divBdr>
          <w:divsChild>
            <w:div w:id="870147243">
              <w:marLeft w:val="0"/>
              <w:marRight w:val="0"/>
              <w:marTop w:val="0"/>
              <w:marBottom w:val="0"/>
              <w:divBdr>
                <w:top w:val="none" w:sz="0" w:space="0" w:color="auto"/>
                <w:left w:val="none" w:sz="0" w:space="0" w:color="auto"/>
                <w:bottom w:val="none" w:sz="0" w:space="0" w:color="auto"/>
                <w:right w:val="none" w:sz="0" w:space="0" w:color="auto"/>
              </w:divBdr>
            </w:div>
          </w:divsChild>
        </w:div>
        <w:div w:id="1248151832">
          <w:marLeft w:val="0"/>
          <w:marRight w:val="0"/>
          <w:marTop w:val="0"/>
          <w:marBottom w:val="0"/>
          <w:divBdr>
            <w:top w:val="none" w:sz="0" w:space="0" w:color="auto"/>
            <w:left w:val="none" w:sz="0" w:space="0" w:color="auto"/>
            <w:bottom w:val="none" w:sz="0" w:space="0" w:color="auto"/>
            <w:right w:val="none" w:sz="0" w:space="0" w:color="auto"/>
          </w:divBdr>
          <w:divsChild>
            <w:div w:id="41887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6563">
      <w:bodyDiv w:val="1"/>
      <w:marLeft w:val="0"/>
      <w:marRight w:val="0"/>
      <w:marTop w:val="0"/>
      <w:marBottom w:val="0"/>
      <w:divBdr>
        <w:top w:val="none" w:sz="0" w:space="0" w:color="auto"/>
        <w:left w:val="none" w:sz="0" w:space="0" w:color="auto"/>
        <w:bottom w:val="none" w:sz="0" w:space="0" w:color="auto"/>
        <w:right w:val="none" w:sz="0" w:space="0" w:color="auto"/>
      </w:divBdr>
      <w:divsChild>
        <w:div w:id="723606017">
          <w:marLeft w:val="0"/>
          <w:marRight w:val="0"/>
          <w:marTop w:val="0"/>
          <w:marBottom w:val="0"/>
          <w:divBdr>
            <w:top w:val="none" w:sz="0" w:space="0" w:color="auto"/>
            <w:left w:val="none" w:sz="0" w:space="0" w:color="auto"/>
            <w:bottom w:val="none" w:sz="0" w:space="0" w:color="auto"/>
            <w:right w:val="none" w:sz="0" w:space="0" w:color="auto"/>
          </w:divBdr>
        </w:div>
        <w:div w:id="1070805649">
          <w:marLeft w:val="0"/>
          <w:marRight w:val="0"/>
          <w:marTop w:val="0"/>
          <w:marBottom w:val="0"/>
          <w:divBdr>
            <w:top w:val="none" w:sz="0" w:space="0" w:color="auto"/>
            <w:left w:val="none" w:sz="0" w:space="0" w:color="auto"/>
            <w:bottom w:val="none" w:sz="0" w:space="0" w:color="auto"/>
            <w:right w:val="none" w:sz="0" w:space="0" w:color="auto"/>
          </w:divBdr>
        </w:div>
        <w:div w:id="1877885157">
          <w:marLeft w:val="0"/>
          <w:marRight w:val="0"/>
          <w:marTop w:val="0"/>
          <w:marBottom w:val="0"/>
          <w:divBdr>
            <w:top w:val="none" w:sz="0" w:space="0" w:color="auto"/>
            <w:left w:val="none" w:sz="0" w:space="0" w:color="auto"/>
            <w:bottom w:val="none" w:sz="0" w:space="0" w:color="auto"/>
            <w:right w:val="none" w:sz="0" w:space="0" w:color="auto"/>
          </w:divBdr>
        </w:div>
      </w:divsChild>
    </w:div>
    <w:div w:id="107511014">
      <w:bodyDiv w:val="1"/>
      <w:marLeft w:val="0"/>
      <w:marRight w:val="0"/>
      <w:marTop w:val="0"/>
      <w:marBottom w:val="0"/>
      <w:divBdr>
        <w:top w:val="none" w:sz="0" w:space="0" w:color="auto"/>
        <w:left w:val="none" w:sz="0" w:space="0" w:color="auto"/>
        <w:bottom w:val="none" w:sz="0" w:space="0" w:color="auto"/>
        <w:right w:val="none" w:sz="0" w:space="0" w:color="auto"/>
      </w:divBdr>
    </w:div>
    <w:div w:id="121584763">
      <w:bodyDiv w:val="1"/>
      <w:marLeft w:val="0"/>
      <w:marRight w:val="0"/>
      <w:marTop w:val="0"/>
      <w:marBottom w:val="0"/>
      <w:divBdr>
        <w:top w:val="none" w:sz="0" w:space="0" w:color="auto"/>
        <w:left w:val="none" w:sz="0" w:space="0" w:color="auto"/>
        <w:bottom w:val="none" w:sz="0" w:space="0" w:color="auto"/>
        <w:right w:val="none" w:sz="0" w:space="0" w:color="auto"/>
      </w:divBdr>
    </w:div>
    <w:div w:id="138234528">
      <w:bodyDiv w:val="1"/>
      <w:marLeft w:val="0"/>
      <w:marRight w:val="0"/>
      <w:marTop w:val="0"/>
      <w:marBottom w:val="0"/>
      <w:divBdr>
        <w:top w:val="none" w:sz="0" w:space="0" w:color="auto"/>
        <w:left w:val="none" w:sz="0" w:space="0" w:color="auto"/>
        <w:bottom w:val="none" w:sz="0" w:space="0" w:color="auto"/>
        <w:right w:val="none" w:sz="0" w:space="0" w:color="auto"/>
      </w:divBdr>
      <w:divsChild>
        <w:div w:id="170334605">
          <w:marLeft w:val="0"/>
          <w:marRight w:val="0"/>
          <w:marTop w:val="0"/>
          <w:marBottom w:val="0"/>
          <w:divBdr>
            <w:top w:val="none" w:sz="0" w:space="0" w:color="auto"/>
            <w:left w:val="none" w:sz="0" w:space="0" w:color="auto"/>
            <w:bottom w:val="none" w:sz="0" w:space="0" w:color="auto"/>
            <w:right w:val="none" w:sz="0" w:space="0" w:color="auto"/>
          </w:divBdr>
          <w:divsChild>
            <w:div w:id="188185442">
              <w:marLeft w:val="0"/>
              <w:marRight w:val="0"/>
              <w:marTop w:val="0"/>
              <w:marBottom w:val="0"/>
              <w:divBdr>
                <w:top w:val="none" w:sz="0" w:space="0" w:color="auto"/>
                <w:left w:val="none" w:sz="0" w:space="0" w:color="auto"/>
                <w:bottom w:val="none" w:sz="0" w:space="0" w:color="auto"/>
                <w:right w:val="none" w:sz="0" w:space="0" w:color="auto"/>
              </w:divBdr>
            </w:div>
          </w:divsChild>
        </w:div>
        <w:div w:id="2013339303">
          <w:marLeft w:val="0"/>
          <w:marRight w:val="0"/>
          <w:marTop w:val="0"/>
          <w:marBottom w:val="0"/>
          <w:divBdr>
            <w:top w:val="none" w:sz="0" w:space="0" w:color="auto"/>
            <w:left w:val="none" w:sz="0" w:space="0" w:color="auto"/>
            <w:bottom w:val="none" w:sz="0" w:space="0" w:color="auto"/>
            <w:right w:val="none" w:sz="0" w:space="0" w:color="auto"/>
          </w:divBdr>
          <w:divsChild>
            <w:div w:id="1324436365">
              <w:marLeft w:val="0"/>
              <w:marRight w:val="0"/>
              <w:marTop w:val="0"/>
              <w:marBottom w:val="0"/>
              <w:divBdr>
                <w:top w:val="none" w:sz="0" w:space="0" w:color="auto"/>
                <w:left w:val="none" w:sz="0" w:space="0" w:color="auto"/>
                <w:bottom w:val="none" w:sz="0" w:space="0" w:color="auto"/>
                <w:right w:val="none" w:sz="0" w:space="0" w:color="auto"/>
              </w:divBdr>
            </w:div>
          </w:divsChild>
        </w:div>
        <w:div w:id="2029718789">
          <w:marLeft w:val="0"/>
          <w:marRight w:val="0"/>
          <w:marTop w:val="0"/>
          <w:marBottom w:val="0"/>
          <w:divBdr>
            <w:top w:val="none" w:sz="0" w:space="0" w:color="auto"/>
            <w:left w:val="none" w:sz="0" w:space="0" w:color="auto"/>
            <w:bottom w:val="none" w:sz="0" w:space="0" w:color="auto"/>
            <w:right w:val="none" w:sz="0" w:space="0" w:color="auto"/>
          </w:divBdr>
          <w:divsChild>
            <w:div w:id="197502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5119">
      <w:bodyDiv w:val="1"/>
      <w:marLeft w:val="0"/>
      <w:marRight w:val="0"/>
      <w:marTop w:val="0"/>
      <w:marBottom w:val="0"/>
      <w:divBdr>
        <w:top w:val="none" w:sz="0" w:space="0" w:color="auto"/>
        <w:left w:val="none" w:sz="0" w:space="0" w:color="auto"/>
        <w:bottom w:val="none" w:sz="0" w:space="0" w:color="auto"/>
        <w:right w:val="none" w:sz="0" w:space="0" w:color="auto"/>
      </w:divBdr>
      <w:divsChild>
        <w:div w:id="325549717">
          <w:marLeft w:val="0"/>
          <w:marRight w:val="0"/>
          <w:marTop w:val="0"/>
          <w:marBottom w:val="0"/>
          <w:divBdr>
            <w:top w:val="none" w:sz="0" w:space="0" w:color="auto"/>
            <w:left w:val="none" w:sz="0" w:space="0" w:color="auto"/>
            <w:bottom w:val="none" w:sz="0" w:space="0" w:color="auto"/>
            <w:right w:val="none" w:sz="0" w:space="0" w:color="auto"/>
          </w:divBdr>
        </w:div>
        <w:div w:id="1118259799">
          <w:marLeft w:val="0"/>
          <w:marRight w:val="0"/>
          <w:marTop w:val="0"/>
          <w:marBottom w:val="0"/>
          <w:divBdr>
            <w:top w:val="none" w:sz="0" w:space="0" w:color="auto"/>
            <w:left w:val="none" w:sz="0" w:space="0" w:color="auto"/>
            <w:bottom w:val="none" w:sz="0" w:space="0" w:color="auto"/>
            <w:right w:val="none" w:sz="0" w:space="0" w:color="auto"/>
          </w:divBdr>
        </w:div>
        <w:div w:id="1365524668">
          <w:marLeft w:val="0"/>
          <w:marRight w:val="0"/>
          <w:marTop w:val="0"/>
          <w:marBottom w:val="0"/>
          <w:divBdr>
            <w:top w:val="none" w:sz="0" w:space="0" w:color="auto"/>
            <w:left w:val="none" w:sz="0" w:space="0" w:color="auto"/>
            <w:bottom w:val="none" w:sz="0" w:space="0" w:color="auto"/>
            <w:right w:val="none" w:sz="0" w:space="0" w:color="auto"/>
          </w:divBdr>
        </w:div>
      </w:divsChild>
    </w:div>
    <w:div w:id="217789691">
      <w:bodyDiv w:val="1"/>
      <w:marLeft w:val="0"/>
      <w:marRight w:val="0"/>
      <w:marTop w:val="0"/>
      <w:marBottom w:val="0"/>
      <w:divBdr>
        <w:top w:val="none" w:sz="0" w:space="0" w:color="auto"/>
        <w:left w:val="none" w:sz="0" w:space="0" w:color="auto"/>
        <w:bottom w:val="none" w:sz="0" w:space="0" w:color="auto"/>
        <w:right w:val="none" w:sz="0" w:space="0" w:color="auto"/>
      </w:divBdr>
    </w:div>
    <w:div w:id="243030084">
      <w:bodyDiv w:val="1"/>
      <w:marLeft w:val="0"/>
      <w:marRight w:val="0"/>
      <w:marTop w:val="0"/>
      <w:marBottom w:val="0"/>
      <w:divBdr>
        <w:top w:val="none" w:sz="0" w:space="0" w:color="auto"/>
        <w:left w:val="none" w:sz="0" w:space="0" w:color="auto"/>
        <w:bottom w:val="none" w:sz="0" w:space="0" w:color="auto"/>
        <w:right w:val="none" w:sz="0" w:space="0" w:color="auto"/>
      </w:divBdr>
      <w:divsChild>
        <w:div w:id="635915007">
          <w:marLeft w:val="0"/>
          <w:marRight w:val="0"/>
          <w:marTop w:val="0"/>
          <w:marBottom w:val="0"/>
          <w:divBdr>
            <w:top w:val="none" w:sz="0" w:space="0" w:color="auto"/>
            <w:left w:val="none" w:sz="0" w:space="0" w:color="auto"/>
            <w:bottom w:val="none" w:sz="0" w:space="0" w:color="auto"/>
            <w:right w:val="none" w:sz="0" w:space="0" w:color="auto"/>
          </w:divBdr>
          <w:divsChild>
            <w:div w:id="1761104089">
              <w:marLeft w:val="0"/>
              <w:marRight w:val="0"/>
              <w:marTop w:val="0"/>
              <w:marBottom w:val="0"/>
              <w:divBdr>
                <w:top w:val="none" w:sz="0" w:space="0" w:color="auto"/>
                <w:left w:val="none" w:sz="0" w:space="0" w:color="auto"/>
                <w:bottom w:val="none" w:sz="0" w:space="0" w:color="auto"/>
                <w:right w:val="none" w:sz="0" w:space="0" w:color="auto"/>
              </w:divBdr>
            </w:div>
          </w:divsChild>
        </w:div>
        <w:div w:id="736778617">
          <w:marLeft w:val="0"/>
          <w:marRight w:val="0"/>
          <w:marTop w:val="0"/>
          <w:marBottom w:val="0"/>
          <w:divBdr>
            <w:top w:val="none" w:sz="0" w:space="0" w:color="auto"/>
            <w:left w:val="none" w:sz="0" w:space="0" w:color="auto"/>
            <w:bottom w:val="none" w:sz="0" w:space="0" w:color="auto"/>
            <w:right w:val="none" w:sz="0" w:space="0" w:color="auto"/>
          </w:divBdr>
          <w:divsChild>
            <w:div w:id="1825387521">
              <w:marLeft w:val="0"/>
              <w:marRight w:val="0"/>
              <w:marTop w:val="0"/>
              <w:marBottom w:val="0"/>
              <w:divBdr>
                <w:top w:val="none" w:sz="0" w:space="0" w:color="auto"/>
                <w:left w:val="none" w:sz="0" w:space="0" w:color="auto"/>
                <w:bottom w:val="none" w:sz="0" w:space="0" w:color="auto"/>
                <w:right w:val="none" w:sz="0" w:space="0" w:color="auto"/>
              </w:divBdr>
            </w:div>
          </w:divsChild>
        </w:div>
        <w:div w:id="2147238205">
          <w:marLeft w:val="0"/>
          <w:marRight w:val="0"/>
          <w:marTop w:val="0"/>
          <w:marBottom w:val="0"/>
          <w:divBdr>
            <w:top w:val="none" w:sz="0" w:space="0" w:color="auto"/>
            <w:left w:val="none" w:sz="0" w:space="0" w:color="auto"/>
            <w:bottom w:val="none" w:sz="0" w:space="0" w:color="auto"/>
            <w:right w:val="none" w:sz="0" w:space="0" w:color="auto"/>
          </w:divBdr>
          <w:divsChild>
            <w:div w:id="113737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479827">
      <w:bodyDiv w:val="1"/>
      <w:marLeft w:val="0"/>
      <w:marRight w:val="0"/>
      <w:marTop w:val="0"/>
      <w:marBottom w:val="0"/>
      <w:divBdr>
        <w:top w:val="none" w:sz="0" w:space="0" w:color="auto"/>
        <w:left w:val="none" w:sz="0" w:space="0" w:color="auto"/>
        <w:bottom w:val="none" w:sz="0" w:space="0" w:color="auto"/>
        <w:right w:val="none" w:sz="0" w:space="0" w:color="auto"/>
      </w:divBdr>
    </w:div>
    <w:div w:id="258219307">
      <w:bodyDiv w:val="1"/>
      <w:marLeft w:val="0"/>
      <w:marRight w:val="0"/>
      <w:marTop w:val="0"/>
      <w:marBottom w:val="0"/>
      <w:divBdr>
        <w:top w:val="none" w:sz="0" w:space="0" w:color="auto"/>
        <w:left w:val="none" w:sz="0" w:space="0" w:color="auto"/>
        <w:bottom w:val="none" w:sz="0" w:space="0" w:color="auto"/>
        <w:right w:val="none" w:sz="0" w:space="0" w:color="auto"/>
      </w:divBdr>
      <w:divsChild>
        <w:div w:id="552348247">
          <w:marLeft w:val="0"/>
          <w:marRight w:val="0"/>
          <w:marTop w:val="0"/>
          <w:marBottom w:val="0"/>
          <w:divBdr>
            <w:top w:val="none" w:sz="0" w:space="0" w:color="auto"/>
            <w:left w:val="none" w:sz="0" w:space="0" w:color="auto"/>
            <w:bottom w:val="none" w:sz="0" w:space="0" w:color="auto"/>
            <w:right w:val="none" w:sz="0" w:space="0" w:color="auto"/>
          </w:divBdr>
          <w:divsChild>
            <w:div w:id="192354543">
              <w:marLeft w:val="0"/>
              <w:marRight w:val="0"/>
              <w:marTop w:val="0"/>
              <w:marBottom w:val="0"/>
              <w:divBdr>
                <w:top w:val="none" w:sz="0" w:space="0" w:color="auto"/>
                <w:left w:val="none" w:sz="0" w:space="0" w:color="auto"/>
                <w:bottom w:val="none" w:sz="0" w:space="0" w:color="auto"/>
                <w:right w:val="none" w:sz="0" w:space="0" w:color="auto"/>
              </w:divBdr>
            </w:div>
          </w:divsChild>
        </w:div>
        <w:div w:id="1636060593">
          <w:marLeft w:val="0"/>
          <w:marRight w:val="0"/>
          <w:marTop w:val="0"/>
          <w:marBottom w:val="0"/>
          <w:divBdr>
            <w:top w:val="none" w:sz="0" w:space="0" w:color="auto"/>
            <w:left w:val="none" w:sz="0" w:space="0" w:color="auto"/>
            <w:bottom w:val="none" w:sz="0" w:space="0" w:color="auto"/>
            <w:right w:val="none" w:sz="0" w:space="0" w:color="auto"/>
          </w:divBdr>
          <w:divsChild>
            <w:div w:id="191562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425372">
      <w:bodyDiv w:val="1"/>
      <w:marLeft w:val="0"/>
      <w:marRight w:val="0"/>
      <w:marTop w:val="0"/>
      <w:marBottom w:val="0"/>
      <w:divBdr>
        <w:top w:val="none" w:sz="0" w:space="0" w:color="auto"/>
        <w:left w:val="none" w:sz="0" w:space="0" w:color="auto"/>
        <w:bottom w:val="none" w:sz="0" w:space="0" w:color="auto"/>
        <w:right w:val="none" w:sz="0" w:space="0" w:color="auto"/>
      </w:divBdr>
    </w:div>
    <w:div w:id="387654821">
      <w:bodyDiv w:val="1"/>
      <w:marLeft w:val="0"/>
      <w:marRight w:val="0"/>
      <w:marTop w:val="0"/>
      <w:marBottom w:val="0"/>
      <w:divBdr>
        <w:top w:val="none" w:sz="0" w:space="0" w:color="auto"/>
        <w:left w:val="none" w:sz="0" w:space="0" w:color="auto"/>
        <w:bottom w:val="none" w:sz="0" w:space="0" w:color="auto"/>
        <w:right w:val="none" w:sz="0" w:space="0" w:color="auto"/>
      </w:divBdr>
    </w:div>
    <w:div w:id="390806862">
      <w:bodyDiv w:val="1"/>
      <w:marLeft w:val="0"/>
      <w:marRight w:val="0"/>
      <w:marTop w:val="0"/>
      <w:marBottom w:val="0"/>
      <w:divBdr>
        <w:top w:val="none" w:sz="0" w:space="0" w:color="auto"/>
        <w:left w:val="none" w:sz="0" w:space="0" w:color="auto"/>
        <w:bottom w:val="none" w:sz="0" w:space="0" w:color="auto"/>
        <w:right w:val="none" w:sz="0" w:space="0" w:color="auto"/>
      </w:divBdr>
    </w:div>
    <w:div w:id="439103898">
      <w:bodyDiv w:val="1"/>
      <w:marLeft w:val="0"/>
      <w:marRight w:val="0"/>
      <w:marTop w:val="0"/>
      <w:marBottom w:val="0"/>
      <w:divBdr>
        <w:top w:val="none" w:sz="0" w:space="0" w:color="auto"/>
        <w:left w:val="none" w:sz="0" w:space="0" w:color="auto"/>
        <w:bottom w:val="none" w:sz="0" w:space="0" w:color="auto"/>
        <w:right w:val="none" w:sz="0" w:space="0" w:color="auto"/>
      </w:divBdr>
    </w:div>
    <w:div w:id="450630176">
      <w:bodyDiv w:val="1"/>
      <w:marLeft w:val="0"/>
      <w:marRight w:val="0"/>
      <w:marTop w:val="0"/>
      <w:marBottom w:val="0"/>
      <w:divBdr>
        <w:top w:val="none" w:sz="0" w:space="0" w:color="auto"/>
        <w:left w:val="none" w:sz="0" w:space="0" w:color="auto"/>
        <w:bottom w:val="none" w:sz="0" w:space="0" w:color="auto"/>
        <w:right w:val="none" w:sz="0" w:space="0" w:color="auto"/>
      </w:divBdr>
      <w:divsChild>
        <w:div w:id="398792643">
          <w:marLeft w:val="0"/>
          <w:marRight w:val="0"/>
          <w:marTop w:val="0"/>
          <w:marBottom w:val="0"/>
          <w:divBdr>
            <w:top w:val="none" w:sz="0" w:space="0" w:color="auto"/>
            <w:left w:val="none" w:sz="0" w:space="0" w:color="auto"/>
            <w:bottom w:val="none" w:sz="0" w:space="0" w:color="auto"/>
            <w:right w:val="none" w:sz="0" w:space="0" w:color="auto"/>
          </w:divBdr>
          <w:divsChild>
            <w:div w:id="1768883671">
              <w:marLeft w:val="0"/>
              <w:marRight w:val="0"/>
              <w:marTop w:val="0"/>
              <w:marBottom w:val="0"/>
              <w:divBdr>
                <w:top w:val="none" w:sz="0" w:space="0" w:color="auto"/>
                <w:left w:val="none" w:sz="0" w:space="0" w:color="auto"/>
                <w:bottom w:val="none" w:sz="0" w:space="0" w:color="auto"/>
                <w:right w:val="none" w:sz="0" w:space="0" w:color="auto"/>
              </w:divBdr>
            </w:div>
          </w:divsChild>
        </w:div>
        <w:div w:id="532112791">
          <w:marLeft w:val="0"/>
          <w:marRight w:val="0"/>
          <w:marTop w:val="0"/>
          <w:marBottom w:val="0"/>
          <w:divBdr>
            <w:top w:val="none" w:sz="0" w:space="0" w:color="auto"/>
            <w:left w:val="none" w:sz="0" w:space="0" w:color="auto"/>
            <w:bottom w:val="none" w:sz="0" w:space="0" w:color="auto"/>
            <w:right w:val="none" w:sz="0" w:space="0" w:color="auto"/>
          </w:divBdr>
          <w:divsChild>
            <w:div w:id="132423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49315">
      <w:bodyDiv w:val="1"/>
      <w:marLeft w:val="0"/>
      <w:marRight w:val="0"/>
      <w:marTop w:val="0"/>
      <w:marBottom w:val="0"/>
      <w:divBdr>
        <w:top w:val="none" w:sz="0" w:space="0" w:color="auto"/>
        <w:left w:val="none" w:sz="0" w:space="0" w:color="auto"/>
        <w:bottom w:val="none" w:sz="0" w:space="0" w:color="auto"/>
        <w:right w:val="none" w:sz="0" w:space="0" w:color="auto"/>
      </w:divBdr>
      <w:divsChild>
        <w:div w:id="121504292">
          <w:marLeft w:val="0"/>
          <w:marRight w:val="0"/>
          <w:marTop w:val="0"/>
          <w:marBottom w:val="0"/>
          <w:divBdr>
            <w:top w:val="none" w:sz="0" w:space="0" w:color="auto"/>
            <w:left w:val="none" w:sz="0" w:space="0" w:color="auto"/>
            <w:bottom w:val="none" w:sz="0" w:space="0" w:color="auto"/>
            <w:right w:val="none" w:sz="0" w:space="0" w:color="auto"/>
          </w:divBdr>
          <w:divsChild>
            <w:div w:id="1936591366">
              <w:marLeft w:val="0"/>
              <w:marRight w:val="0"/>
              <w:marTop w:val="0"/>
              <w:marBottom w:val="0"/>
              <w:divBdr>
                <w:top w:val="none" w:sz="0" w:space="0" w:color="auto"/>
                <w:left w:val="none" w:sz="0" w:space="0" w:color="auto"/>
                <w:bottom w:val="none" w:sz="0" w:space="0" w:color="auto"/>
                <w:right w:val="none" w:sz="0" w:space="0" w:color="auto"/>
              </w:divBdr>
            </w:div>
          </w:divsChild>
        </w:div>
        <w:div w:id="855776035">
          <w:marLeft w:val="0"/>
          <w:marRight w:val="0"/>
          <w:marTop w:val="0"/>
          <w:marBottom w:val="0"/>
          <w:divBdr>
            <w:top w:val="none" w:sz="0" w:space="0" w:color="auto"/>
            <w:left w:val="none" w:sz="0" w:space="0" w:color="auto"/>
            <w:bottom w:val="none" w:sz="0" w:space="0" w:color="auto"/>
            <w:right w:val="none" w:sz="0" w:space="0" w:color="auto"/>
          </w:divBdr>
          <w:divsChild>
            <w:div w:id="382559671">
              <w:marLeft w:val="0"/>
              <w:marRight w:val="0"/>
              <w:marTop w:val="0"/>
              <w:marBottom w:val="0"/>
              <w:divBdr>
                <w:top w:val="none" w:sz="0" w:space="0" w:color="auto"/>
                <w:left w:val="none" w:sz="0" w:space="0" w:color="auto"/>
                <w:bottom w:val="none" w:sz="0" w:space="0" w:color="auto"/>
                <w:right w:val="none" w:sz="0" w:space="0" w:color="auto"/>
              </w:divBdr>
            </w:div>
          </w:divsChild>
        </w:div>
        <w:div w:id="1368676115">
          <w:marLeft w:val="0"/>
          <w:marRight w:val="0"/>
          <w:marTop w:val="0"/>
          <w:marBottom w:val="0"/>
          <w:divBdr>
            <w:top w:val="none" w:sz="0" w:space="0" w:color="auto"/>
            <w:left w:val="none" w:sz="0" w:space="0" w:color="auto"/>
            <w:bottom w:val="none" w:sz="0" w:space="0" w:color="auto"/>
            <w:right w:val="none" w:sz="0" w:space="0" w:color="auto"/>
          </w:divBdr>
          <w:divsChild>
            <w:div w:id="55492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83852">
      <w:bodyDiv w:val="1"/>
      <w:marLeft w:val="0"/>
      <w:marRight w:val="0"/>
      <w:marTop w:val="0"/>
      <w:marBottom w:val="0"/>
      <w:divBdr>
        <w:top w:val="none" w:sz="0" w:space="0" w:color="auto"/>
        <w:left w:val="none" w:sz="0" w:space="0" w:color="auto"/>
        <w:bottom w:val="none" w:sz="0" w:space="0" w:color="auto"/>
        <w:right w:val="none" w:sz="0" w:space="0" w:color="auto"/>
      </w:divBdr>
    </w:div>
    <w:div w:id="492648836">
      <w:bodyDiv w:val="1"/>
      <w:marLeft w:val="0"/>
      <w:marRight w:val="0"/>
      <w:marTop w:val="0"/>
      <w:marBottom w:val="0"/>
      <w:divBdr>
        <w:top w:val="none" w:sz="0" w:space="0" w:color="auto"/>
        <w:left w:val="none" w:sz="0" w:space="0" w:color="auto"/>
        <w:bottom w:val="none" w:sz="0" w:space="0" w:color="auto"/>
        <w:right w:val="none" w:sz="0" w:space="0" w:color="auto"/>
      </w:divBdr>
    </w:div>
    <w:div w:id="510605581">
      <w:bodyDiv w:val="1"/>
      <w:marLeft w:val="0"/>
      <w:marRight w:val="0"/>
      <w:marTop w:val="0"/>
      <w:marBottom w:val="0"/>
      <w:divBdr>
        <w:top w:val="none" w:sz="0" w:space="0" w:color="auto"/>
        <w:left w:val="none" w:sz="0" w:space="0" w:color="auto"/>
        <w:bottom w:val="none" w:sz="0" w:space="0" w:color="auto"/>
        <w:right w:val="none" w:sz="0" w:space="0" w:color="auto"/>
      </w:divBdr>
    </w:div>
    <w:div w:id="532159776">
      <w:bodyDiv w:val="1"/>
      <w:marLeft w:val="0"/>
      <w:marRight w:val="0"/>
      <w:marTop w:val="0"/>
      <w:marBottom w:val="0"/>
      <w:divBdr>
        <w:top w:val="none" w:sz="0" w:space="0" w:color="auto"/>
        <w:left w:val="none" w:sz="0" w:space="0" w:color="auto"/>
        <w:bottom w:val="none" w:sz="0" w:space="0" w:color="auto"/>
        <w:right w:val="none" w:sz="0" w:space="0" w:color="auto"/>
      </w:divBdr>
    </w:div>
    <w:div w:id="535042111">
      <w:bodyDiv w:val="1"/>
      <w:marLeft w:val="0"/>
      <w:marRight w:val="0"/>
      <w:marTop w:val="0"/>
      <w:marBottom w:val="0"/>
      <w:divBdr>
        <w:top w:val="none" w:sz="0" w:space="0" w:color="auto"/>
        <w:left w:val="none" w:sz="0" w:space="0" w:color="auto"/>
        <w:bottom w:val="none" w:sz="0" w:space="0" w:color="auto"/>
        <w:right w:val="none" w:sz="0" w:space="0" w:color="auto"/>
      </w:divBdr>
      <w:divsChild>
        <w:div w:id="1675839813">
          <w:marLeft w:val="0"/>
          <w:marRight w:val="0"/>
          <w:marTop w:val="0"/>
          <w:marBottom w:val="0"/>
          <w:divBdr>
            <w:top w:val="none" w:sz="0" w:space="0" w:color="auto"/>
            <w:left w:val="none" w:sz="0" w:space="0" w:color="auto"/>
            <w:bottom w:val="none" w:sz="0" w:space="0" w:color="auto"/>
            <w:right w:val="none" w:sz="0" w:space="0" w:color="auto"/>
          </w:divBdr>
          <w:divsChild>
            <w:div w:id="148836225">
              <w:marLeft w:val="0"/>
              <w:marRight w:val="0"/>
              <w:marTop w:val="0"/>
              <w:marBottom w:val="0"/>
              <w:divBdr>
                <w:top w:val="none" w:sz="0" w:space="0" w:color="auto"/>
                <w:left w:val="none" w:sz="0" w:space="0" w:color="auto"/>
                <w:bottom w:val="none" w:sz="0" w:space="0" w:color="auto"/>
                <w:right w:val="none" w:sz="0" w:space="0" w:color="auto"/>
              </w:divBdr>
            </w:div>
          </w:divsChild>
        </w:div>
        <w:div w:id="1868178158">
          <w:marLeft w:val="0"/>
          <w:marRight w:val="0"/>
          <w:marTop w:val="0"/>
          <w:marBottom w:val="0"/>
          <w:divBdr>
            <w:top w:val="none" w:sz="0" w:space="0" w:color="auto"/>
            <w:left w:val="none" w:sz="0" w:space="0" w:color="auto"/>
            <w:bottom w:val="none" w:sz="0" w:space="0" w:color="auto"/>
            <w:right w:val="none" w:sz="0" w:space="0" w:color="auto"/>
          </w:divBdr>
          <w:divsChild>
            <w:div w:id="457113739">
              <w:marLeft w:val="0"/>
              <w:marRight w:val="0"/>
              <w:marTop w:val="0"/>
              <w:marBottom w:val="0"/>
              <w:divBdr>
                <w:top w:val="none" w:sz="0" w:space="0" w:color="auto"/>
                <w:left w:val="none" w:sz="0" w:space="0" w:color="auto"/>
                <w:bottom w:val="none" w:sz="0" w:space="0" w:color="auto"/>
                <w:right w:val="none" w:sz="0" w:space="0" w:color="auto"/>
              </w:divBdr>
            </w:div>
          </w:divsChild>
        </w:div>
        <w:div w:id="2020113587">
          <w:marLeft w:val="0"/>
          <w:marRight w:val="0"/>
          <w:marTop w:val="0"/>
          <w:marBottom w:val="0"/>
          <w:divBdr>
            <w:top w:val="none" w:sz="0" w:space="0" w:color="auto"/>
            <w:left w:val="none" w:sz="0" w:space="0" w:color="auto"/>
            <w:bottom w:val="none" w:sz="0" w:space="0" w:color="auto"/>
            <w:right w:val="none" w:sz="0" w:space="0" w:color="auto"/>
          </w:divBdr>
          <w:divsChild>
            <w:div w:id="211524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28805">
      <w:bodyDiv w:val="1"/>
      <w:marLeft w:val="0"/>
      <w:marRight w:val="0"/>
      <w:marTop w:val="0"/>
      <w:marBottom w:val="0"/>
      <w:divBdr>
        <w:top w:val="none" w:sz="0" w:space="0" w:color="auto"/>
        <w:left w:val="none" w:sz="0" w:space="0" w:color="auto"/>
        <w:bottom w:val="none" w:sz="0" w:space="0" w:color="auto"/>
        <w:right w:val="none" w:sz="0" w:space="0" w:color="auto"/>
      </w:divBdr>
      <w:divsChild>
        <w:div w:id="532152656">
          <w:marLeft w:val="0"/>
          <w:marRight w:val="0"/>
          <w:marTop w:val="0"/>
          <w:marBottom w:val="0"/>
          <w:divBdr>
            <w:top w:val="none" w:sz="0" w:space="0" w:color="auto"/>
            <w:left w:val="none" w:sz="0" w:space="0" w:color="auto"/>
            <w:bottom w:val="none" w:sz="0" w:space="0" w:color="auto"/>
            <w:right w:val="none" w:sz="0" w:space="0" w:color="auto"/>
          </w:divBdr>
          <w:divsChild>
            <w:div w:id="361825187">
              <w:marLeft w:val="0"/>
              <w:marRight w:val="0"/>
              <w:marTop w:val="0"/>
              <w:marBottom w:val="0"/>
              <w:divBdr>
                <w:top w:val="none" w:sz="0" w:space="0" w:color="auto"/>
                <w:left w:val="none" w:sz="0" w:space="0" w:color="auto"/>
                <w:bottom w:val="none" w:sz="0" w:space="0" w:color="auto"/>
                <w:right w:val="none" w:sz="0" w:space="0" w:color="auto"/>
              </w:divBdr>
            </w:div>
          </w:divsChild>
        </w:div>
        <w:div w:id="1548178198">
          <w:marLeft w:val="0"/>
          <w:marRight w:val="0"/>
          <w:marTop w:val="0"/>
          <w:marBottom w:val="0"/>
          <w:divBdr>
            <w:top w:val="none" w:sz="0" w:space="0" w:color="auto"/>
            <w:left w:val="none" w:sz="0" w:space="0" w:color="auto"/>
            <w:bottom w:val="none" w:sz="0" w:space="0" w:color="auto"/>
            <w:right w:val="none" w:sz="0" w:space="0" w:color="auto"/>
          </w:divBdr>
          <w:divsChild>
            <w:div w:id="166477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572061">
      <w:bodyDiv w:val="1"/>
      <w:marLeft w:val="0"/>
      <w:marRight w:val="0"/>
      <w:marTop w:val="0"/>
      <w:marBottom w:val="0"/>
      <w:divBdr>
        <w:top w:val="none" w:sz="0" w:space="0" w:color="auto"/>
        <w:left w:val="none" w:sz="0" w:space="0" w:color="auto"/>
        <w:bottom w:val="none" w:sz="0" w:space="0" w:color="auto"/>
        <w:right w:val="none" w:sz="0" w:space="0" w:color="auto"/>
      </w:divBdr>
      <w:divsChild>
        <w:div w:id="2047634898">
          <w:marLeft w:val="1022"/>
          <w:marRight w:val="0"/>
          <w:marTop w:val="96"/>
          <w:marBottom w:val="0"/>
          <w:divBdr>
            <w:top w:val="none" w:sz="0" w:space="0" w:color="auto"/>
            <w:left w:val="none" w:sz="0" w:space="0" w:color="auto"/>
            <w:bottom w:val="none" w:sz="0" w:space="0" w:color="auto"/>
            <w:right w:val="none" w:sz="0" w:space="0" w:color="auto"/>
          </w:divBdr>
        </w:div>
        <w:div w:id="1014697215">
          <w:marLeft w:val="1022"/>
          <w:marRight w:val="1483"/>
          <w:marTop w:val="0"/>
          <w:marBottom w:val="0"/>
          <w:divBdr>
            <w:top w:val="none" w:sz="0" w:space="0" w:color="auto"/>
            <w:left w:val="none" w:sz="0" w:space="0" w:color="auto"/>
            <w:bottom w:val="none" w:sz="0" w:space="0" w:color="auto"/>
            <w:right w:val="none" w:sz="0" w:space="0" w:color="auto"/>
          </w:divBdr>
        </w:div>
        <w:div w:id="360513760">
          <w:marLeft w:val="1022"/>
          <w:marRight w:val="0"/>
          <w:marTop w:val="0"/>
          <w:marBottom w:val="0"/>
          <w:divBdr>
            <w:top w:val="none" w:sz="0" w:space="0" w:color="auto"/>
            <w:left w:val="none" w:sz="0" w:space="0" w:color="auto"/>
            <w:bottom w:val="none" w:sz="0" w:space="0" w:color="auto"/>
            <w:right w:val="none" w:sz="0" w:space="0" w:color="auto"/>
          </w:divBdr>
        </w:div>
      </w:divsChild>
    </w:div>
    <w:div w:id="647049437">
      <w:bodyDiv w:val="1"/>
      <w:marLeft w:val="0"/>
      <w:marRight w:val="0"/>
      <w:marTop w:val="0"/>
      <w:marBottom w:val="0"/>
      <w:divBdr>
        <w:top w:val="none" w:sz="0" w:space="0" w:color="auto"/>
        <w:left w:val="none" w:sz="0" w:space="0" w:color="auto"/>
        <w:bottom w:val="none" w:sz="0" w:space="0" w:color="auto"/>
        <w:right w:val="none" w:sz="0" w:space="0" w:color="auto"/>
      </w:divBdr>
    </w:div>
    <w:div w:id="688021274">
      <w:bodyDiv w:val="1"/>
      <w:marLeft w:val="0"/>
      <w:marRight w:val="0"/>
      <w:marTop w:val="0"/>
      <w:marBottom w:val="0"/>
      <w:divBdr>
        <w:top w:val="none" w:sz="0" w:space="0" w:color="auto"/>
        <w:left w:val="none" w:sz="0" w:space="0" w:color="auto"/>
        <w:bottom w:val="none" w:sz="0" w:space="0" w:color="auto"/>
        <w:right w:val="none" w:sz="0" w:space="0" w:color="auto"/>
      </w:divBdr>
    </w:div>
    <w:div w:id="723522348">
      <w:bodyDiv w:val="1"/>
      <w:marLeft w:val="0"/>
      <w:marRight w:val="0"/>
      <w:marTop w:val="0"/>
      <w:marBottom w:val="0"/>
      <w:divBdr>
        <w:top w:val="none" w:sz="0" w:space="0" w:color="auto"/>
        <w:left w:val="none" w:sz="0" w:space="0" w:color="auto"/>
        <w:bottom w:val="none" w:sz="0" w:space="0" w:color="auto"/>
        <w:right w:val="none" w:sz="0" w:space="0" w:color="auto"/>
      </w:divBdr>
      <w:divsChild>
        <w:div w:id="692875384">
          <w:marLeft w:val="0"/>
          <w:marRight w:val="0"/>
          <w:marTop w:val="0"/>
          <w:marBottom w:val="0"/>
          <w:divBdr>
            <w:top w:val="none" w:sz="0" w:space="0" w:color="auto"/>
            <w:left w:val="none" w:sz="0" w:space="0" w:color="auto"/>
            <w:bottom w:val="none" w:sz="0" w:space="0" w:color="auto"/>
            <w:right w:val="none" w:sz="0" w:space="0" w:color="auto"/>
          </w:divBdr>
          <w:divsChild>
            <w:div w:id="1017080917">
              <w:marLeft w:val="0"/>
              <w:marRight w:val="0"/>
              <w:marTop w:val="0"/>
              <w:marBottom w:val="0"/>
              <w:divBdr>
                <w:top w:val="none" w:sz="0" w:space="0" w:color="auto"/>
                <w:left w:val="none" w:sz="0" w:space="0" w:color="auto"/>
                <w:bottom w:val="none" w:sz="0" w:space="0" w:color="auto"/>
                <w:right w:val="none" w:sz="0" w:space="0" w:color="auto"/>
              </w:divBdr>
            </w:div>
          </w:divsChild>
        </w:div>
        <w:div w:id="718944105">
          <w:marLeft w:val="0"/>
          <w:marRight w:val="0"/>
          <w:marTop w:val="0"/>
          <w:marBottom w:val="0"/>
          <w:divBdr>
            <w:top w:val="none" w:sz="0" w:space="0" w:color="auto"/>
            <w:left w:val="none" w:sz="0" w:space="0" w:color="auto"/>
            <w:bottom w:val="none" w:sz="0" w:space="0" w:color="auto"/>
            <w:right w:val="none" w:sz="0" w:space="0" w:color="auto"/>
          </w:divBdr>
          <w:divsChild>
            <w:div w:id="416027343">
              <w:marLeft w:val="0"/>
              <w:marRight w:val="0"/>
              <w:marTop w:val="0"/>
              <w:marBottom w:val="0"/>
              <w:divBdr>
                <w:top w:val="none" w:sz="0" w:space="0" w:color="auto"/>
                <w:left w:val="none" w:sz="0" w:space="0" w:color="auto"/>
                <w:bottom w:val="none" w:sz="0" w:space="0" w:color="auto"/>
                <w:right w:val="none" w:sz="0" w:space="0" w:color="auto"/>
              </w:divBdr>
            </w:div>
          </w:divsChild>
        </w:div>
        <w:div w:id="1500849499">
          <w:marLeft w:val="0"/>
          <w:marRight w:val="0"/>
          <w:marTop w:val="0"/>
          <w:marBottom w:val="0"/>
          <w:divBdr>
            <w:top w:val="none" w:sz="0" w:space="0" w:color="auto"/>
            <w:left w:val="none" w:sz="0" w:space="0" w:color="auto"/>
            <w:bottom w:val="none" w:sz="0" w:space="0" w:color="auto"/>
            <w:right w:val="none" w:sz="0" w:space="0" w:color="auto"/>
          </w:divBdr>
          <w:divsChild>
            <w:div w:id="124475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81691">
      <w:bodyDiv w:val="1"/>
      <w:marLeft w:val="0"/>
      <w:marRight w:val="0"/>
      <w:marTop w:val="0"/>
      <w:marBottom w:val="0"/>
      <w:divBdr>
        <w:top w:val="none" w:sz="0" w:space="0" w:color="auto"/>
        <w:left w:val="none" w:sz="0" w:space="0" w:color="auto"/>
        <w:bottom w:val="none" w:sz="0" w:space="0" w:color="auto"/>
        <w:right w:val="none" w:sz="0" w:space="0" w:color="auto"/>
      </w:divBdr>
    </w:div>
    <w:div w:id="805391965">
      <w:bodyDiv w:val="1"/>
      <w:marLeft w:val="0"/>
      <w:marRight w:val="0"/>
      <w:marTop w:val="0"/>
      <w:marBottom w:val="0"/>
      <w:divBdr>
        <w:top w:val="none" w:sz="0" w:space="0" w:color="auto"/>
        <w:left w:val="none" w:sz="0" w:space="0" w:color="auto"/>
        <w:bottom w:val="none" w:sz="0" w:space="0" w:color="auto"/>
        <w:right w:val="none" w:sz="0" w:space="0" w:color="auto"/>
      </w:divBdr>
    </w:div>
    <w:div w:id="839006417">
      <w:bodyDiv w:val="1"/>
      <w:marLeft w:val="0"/>
      <w:marRight w:val="0"/>
      <w:marTop w:val="0"/>
      <w:marBottom w:val="0"/>
      <w:divBdr>
        <w:top w:val="none" w:sz="0" w:space="0" w:color="auto"/>
        <w:left w:val="none" w:sz="0" w:space="0" w:color="auto"/>
        <w:bottom w:val="none" w:sz="0" w:space="0" w:color="auto"/>
        <w:right w:val="none" w:sz="0" w:space="0" w:color="auto"/>
      </w:divBdr>
    </w:div>
    <w:div w:id="928540935">
      <w:bodyDiv w:val="1"/>
      <w:marLeft w:val="0"/>
      <w:marRight w:val="0"/>
      <w:marTop w:val="0"/>
      <w:marBottom w:val="0"/>
      <w:divBdr>
        <w:top w:val="none" w:sz="0" w:space="0" w:color="auto"/>
        <w:left w:val="none" w:sz="0" w:space="0" w:color="auto"/>
        <w:bottom w:val="none" w:sz="0" w:space="0" w:color="auto"/>
        <w:right w:val="none" w:sz="0" w:space="0" w:color="auto"/>
      </w:divBdr>
      <w:divsChild>
        <w:div w:id="40059067">
          <w:marLeft w:val="0"/>
          <w:marRight w:val="0"/>
          <w:marTop w:val="0"/>
          <w:marBottom w:val="0"/>
          <w:divBdr>
            <w:top w:val="none" w:sz="0" w:space="0" w:color="auto"/>
            <w:left w:val="none" w:sz="0" w:space="0" w:color="auto"/>
            <w:bottom w:val="none" w:sz="0" w:space="0" w:color="auto"/>
            <w:right w:val="none" w:sz="0" w:space="0" w:color="auto"/>
          </w:divBdr>
        </w:div>
        <w:div w:id="81412282">
          <w:marLeft w:val="0"/>
          <w:marRight w:val="0"/>
          <w:marTop w:val="0"/>
          <w:marBottom w:val="0"/>
          <w:divBdr>
            <w:top w:val="none" w:sz="0" w:space="0" w:color="auto"/>
            <w:left w:val="none" w:sz="0" w:space="0" w:color="auto"/>
            <w:bottom w:val="none" w:sz="0" w:space="0" w:color="auto"/>
            <w:right w:val="none" w:sz="0" w:space="0" w:color="auto"/>
          </w:divBdr>
        </w:div>
        <w:div w:id="98260138">
          <w:marLeft w:val="0"/>
          <w:marRight w:val="0"/>
          <w:marTop w:val="0"/>
          <w:marBottom w:val="0"/>
          <w:divBdr>
            <w:top w:val="none" w:sz="0" w:space="0" w:color="auto"/>
            <w:left w:val="none" w:sz="0" w:space="0" w:color="auto"/>
            <w:bottom w:val="none" w:sz="0" w:space="0" w:color="auto"/>
            <w:right w:val="none" w:sz="0" w:space="0" w:color="auto"/>
          </w:divBdr>
        </w:div>
        <w:div w:id="394160912">
          <w:marLeft w:val="0"/>
          <w:marRight w:val="0"/>
          <w:marTop w:val="0"/>
          <w:marBottom w:val="0"/>
          <w:divBdr>
            <w:top w:val="none" w:sz="0" w:space="0" w:color="auto"/>
            <w:left w:val="none" w:sz="0" w:space="0" w:color="auto"/>
            <w:bottom w:val="none" w:sz="0" w:space="0" w:color="auto"/>
            <w:right w:val="none" w:sz="0" w:space="0" w:color="auto"/>
          </w:divBdr>
        </w:div>
        <w:div w:id="549074123">
          <w:marLeft w:val="0"/>
          <w:marRight w:val="0"/>
          <w:marTop w:val="0"/>
          <w:marBottom w:val="0"/>
          <w:divBdr>
            <w:top w:val="none" w:sz="0" w:space="0" w:color="auto"/>
            <w:left w:val="none" w:sz="0" w:space="0" w:color="auto"/>
            <w:bottom w:val="none" w:sz="0" w:space="0" w:color="auto"/>
            <w:right w:val="none" w:sz="0" w:space="0" w:color="auto"/>
          </w:divBdr>
        </w:div>
        <w:div w:id="566915484">
          <w:marLeft w:val="0"/>
          <w:marRight w:val="0"/>
          <w:marTop w:val="0"/>
          <w:marBottom w:val="0"/>
          <w:divBdr>
            <w:top w:val="none" w:sz="0" w:space="0" w:color="auto"/>
            <w:left w:val="none" w:sz="0" w:space="0" w:color="auto"/>
            <w:bottom w:val="none" w:sz="0" w:space="0" w:color="auto"/>
            <w:right w:val="none" w:sz="0" w:space="0" w:color="auto"/>
          </w:divBdr>
        </w:div>
        <w:div w:id="1082070259">
          <w:marLeft w:val="0"/>
          <w:marRight w:val="0"/>
          <w:marTop w:val="0"/>
          <w:marBottom w:val="0"/>
          <w:divBdr>
            <w:top w:val="none" w:sz="0" w:space="0" w:color="auto"/>
            <w:left w:val="none" w:sz="0" w:space="0" w:color="auto"/>
            <w:bottom w:val="none" w:sz="0" w:space="0" w:color="auto"/>
            <w:right w:val="none" w:sz="0" w:space="0" w:color="auto"/>
          </w:divBdr>
        </w:div>
        <w:div w:id="1215433529">
          <w:marLeft w:val="0"/>
          <w:marRight w:val="0"/>
          <w:marTop w:val="0"/>
          <w:marBottom w:val="0"/>
          <w:divBdr>
            <w:top w:val="none" w:sz="0" w:space="0" w:color="auto"/>
            <w:left w:val="none" w:sz="0" w:space="0" w:color="auto"/>
            <w:bottom w:val="none" w:sz="0" w:space="0" w:color="auto"/>
            <w:right w:val="none" w:sz="0" w:space="0" w:color="auto"/>
          </w:divBdr>
        </w:div>
        <w:div w:id="1373111179">
          <w:marLeft w:val="0"/>
          <w:marRight w:val="0"/>
          <w:marTop w:val="0"/>
          <w:marBottom w:val="0"/>
          <w:divBdr>
            <w:top w:val="none" w:sz="0" w:space="0" w:color="auto"/>
            <w:left w:val="none" w:sz="0" w:space="0" w:color="auto"/>
            <w:bottom w:val="none" w:sz="0" w:space="0" w:color="auto"/>
            <w:right w:val="none" w:sz="0" w:space="0" w:color="auto"/>
          </w:divBdr>
        </w:div>
        <w:div w:id="1451902584">
          <w:marLeft w:val="0"/>
          <w:marRight w:val="0"/>
          <w:marTop w:val="0"/>
          <w:marBottom w:val="0"/>
          <w:divBdr>
            <w:top w:val="none" w:sz="0" w:space="0" w:color="auto"/>
            <w:left w:val="none" w:sz="0" w:space="0" w:color="auto"/>
            <w:bottom w:val="none" w:sz="0" w:space="0" w:color="auto"/>
            <w:right w:val="none" w:sz="0" w:space="0" w:color="auto"/>
          </w:divBdr>
        </w:div>
        <w:div w:id="1610158651">
          <w:marLeft w:val="0"/>
          <w:marRight w:val="0"/>
          <w:marTop w:val="0"/>
          <w:marBottom w:val="0"/>
          <w:divBdr>
            <w:top w:val="none" w:sz="0" w:space="0" w:color="auto"/>
            <w:left w:val="none" w:sz="0" w:space="0" w:color="auto"/>
            <w:bottom w:val="none" w:sz="0" w:space="0" w:color="auto"/>
            <w:right w:val="none" w:sz="0" w:space="0" w:color="auto"/>
          </w:divBdr>
        </w:div>
        <w:div w:id="1678997320">
          <w:marLeft w:val="0"/>
          <w:marRight w:val="0"/>
          <w:marTop w:val="0"/>
          <w:marBottom w:val="0"/>
          <w:divBdr>
            <w:top w:val="none" w:sz="0" w:space="0" w:color="auto"/>
            <w:left w:val="none" w:sz="0" w:space="0" w:color="auto"/>
            <w:bottom w:val="none" w:sz="0" w:space="0" w:color="auto"/>
            <w:right w:val="none" w:sz="0" w:space="0" w:color="auto"/>
          </w:divBdr>
        </w:div>
        <w:div w:id="1754622402">
          <w:marLeft w:val="0"/>
          <w:marRight w:val="0"/>
          <w:marTop w:val="0"/>
          <w:marBottom w:val="0"/>
          <w:divBdr>
            <w:top w:val="none" w:sz="0" w:space="0" w:color="auto"/>
            <w:left w:val="none" w:sz="0" w:space="0" w:color="auto"/>
            <w:bottom w:val="none" w:sz="0" w:space="0" w:color="auto"/>
            <w:right w:val="none" w:sz="0" w:space="0" w:color="auto"/>
          </w:divBdr>
        </w:div>
        <w:div w:id="1813136419">
          <w:marLeft w:val="0"/>
          <w:marRight w:val="0"/>
          <w:marTop w:val="0"/>
          <w:marBottom w:val="0"/>
          <w:divBdr>
            <w:top w:val="none" w:sz="0" w:space="0" w:color="auto"/>
            <w:left w:val="none" w:sz="0" w:space="0" w:color="auto"/>
            <w:bottom w:val="none" w:sz="0" w:space="0" w:color="auto"/>
            <w:right w:val="none" w:sz="0" w:space="0" w:color="auto"/>
          </w:divBdr>
        </w:div>
        <w:div w:id="2007972254">
          <w:marLeft w:val="0"/>
          <w:marRight w:val="0"/>
          <w:marTop w:val="0"/>
          <w:marBottom w:val="0"/>
          <w:divBdr>
            <w:top w:val="none" w:sz="0" w:space="0" w:color="auto"/>
            <w:left w:val="none" w:sz="0" w:space="0" w:color="auto"/>
            <w:bottom w:val="none" w:sz="0" w:space="0" w:color="auto"/>
            <w:right w:val="none" w:sz="0" w:space="0" w:color="auto"/>
          </w:divBdr>
          <w:divsChild>
            <w:div w:id="511460029">
              <w:marLeft w:val="0"/>
              <w:marRight w:val="0"/>
              <w:marTop w:val="0"/>
              <w:marBottom w:val="0"/>
              <w:divBdr>
                <w:top w:val="none" w:sz="0" w:space="0" w:color="auto"/>
                <w:left w:val="none" w:sz="0" w:space="0" w:color="auto"/>
                <w:bottom w:val="none" w:sz="0" w:space="0" w:color="auto"/>
                <w:right w:val="none" w:sz="0" w:space="0" w:color="auto"/>
              </w:divBdr>
              <w:divsChild>
                <w:div w:id="17660762">
                  <w:marLeft w:val="0"/>
                  <w:marRight w:val="0"/>
                  <w:marTop w:val="0"/>
                  <w:marBottom w:val="0"/>
                  <w:divBdr>
                    <w:top w:val="none" w:sz="0" w:space="0" w:color="auto"/>
                    <w:left w:val="none" w:sz="0" w:space="0" w:color="auto"/>
                    <w:bottom w:val="none" w:sz="0" w:space="0" w:color="auto"/>
                    <w:right w:val="none" w:sz="0" w:space="0" w:color="auto"/>
                  </w:divBdr>
                </w:div>
                <w:div w:id="35009947">
                  <w:marLeft w:val="0"/>
                  <w:marRight w:val="0"/>
                  <w:marTop w:val="0"/>
                  <w:marBottom w:val="0"/>
                  <w:divBdr>
                    <w:top w:val="none" w:sz="0" w:space="0" w:color="auto"/>
                    <w:left w:val="none" w:sz="0" w:space="0" w:color="auto"/>
                    <w:bottom w:val="none" w:sz="0" w:space="0" w:color="auto"/>
                    <w:right w:val="none" w:sz="0" w:space="0" w:color="auto"/>
                  </w:divBdr>
                </w:div>
                <w:div w:id="180894883">
                  <w:marLeft w:val="0"/>
                  <w:marRight w:val="0"/>
                  <w:marTop w:val="0"/>
                  <w:marBottom w:val="0"/>
                  <w:divBdr>
                    <w:top w:val="none" w:sz="0" w:space="0" w:color="auto"/>
                    <w:left w:val="none" w:sz="0" w:space="0" w:color="auto"/>
                    <w:bottom w:val="none" w:sz="0" w:space="0" w:color="auto"/>
                    <w:right w:val="none" w:sz="0" w:space="0" w:color="auto"/>
                  </w:divBdr>
                </w:div>
                <w:div w:id="210649829">
                  <w:marLeft w:val="0"/>
                  <w:marRight w:val="0"/>
                  <w:marTop w:val="0"/>
                  <w:marBottom w:val="0"/>
                  <w:divBdr>
                    <w:top w:val="none" w:sz="0" w:space="0" w:color="auto"/>
                    <w:left w:val="none" w:sz="0" w:space="0" w:color="auto"/>
                    <w:bottom w:val="none" w:sz="0" w:space="0" w:color="auto"/>
                    <w:right w:val="none" w:sz="0" w:space="0" w:color="auto"/>
                  </w:divBdr>
                </w:div>
                <w:div w:id="253172823">
                  <w:marLeft w:val="0"/>
                  <w:marRight w:val="0"/>
                  <w:marTop w:val="0"/>
                  <w:marBottom w:val="0"/>
                  <w:divBdr>
                    <w:top w:val="none" w:sz="0" w:space="0" w:color="auto"/>
                    <w:left w:val="none" w:sz="0" w:space="0" w:color="auto"/>
                    <w:bottom w:val="none" w:sz="0" w:space="0" w:color="auto"/>
                    <w:right w:val="none" w:sz="0" w:space="0" w:color="auto"/>
                  </w:divBdr>
                </w:div>
                <w:div w:id="261037823">
                  <w:marLeft w:val="0"/>
                  <w:marRight w:val="0"/>
                  <w:marTop w:val="0"/>
                  <w:marBottom w:val="0"/>
                  <w:divBdr>
                    <w:top w:val="none" w:sz="0" w:space="0" w:color="auto"/>
                    <w:left w:val="none" w:sz="0" w:space="0" w:color="auto"/>
                    <w:bottom w:val="none" w:sz="0" w:space="0" w:color="auto"/>
                    <w:right w:val="none" w:sz="0" w:space="0" w:color="auto"/>
                  </w:divBdr>
                </w:div>
                <w:div w:id="262344259">
                  <w:marLeft w:val="0"/>
                  <w:marRight w:val="0"/>
                  <w:marTop w:val="0"/>
                  <w:marBottom w:val="0"/>
                  <w:divBdr>
                    <w:top w:val="none" w:sz="0" w:space="0" w:color="auto"/>
                    <w:left w:val="none" w:sz="0" w:space="0" w:color="auto"/>
                    <w:bottom w:val="none" w:sz="0" w:space="0" w:color="auto"/>
                    <w:right w:val="none" w:sz="0" w:space="0" w:color="auto"/>
                  </w:divBdr>
                </w:div>
                <w:div w:id="273901907">
                  <w:marLeft w:val="0"/>
                  <w:marRight w:val="0"/>
                  <w:marTop w:val="0"/>
                  <w:marBottom w:val="0"/>
                  <w:divBdr>
                    <w:top w:val="none" w:sz="0" w:space="0" w:color="auto"/>
                    <w:left w:val="none" w:sz="0" w:space="0" w:color="auto"/>
                    <w:bottom w:val="none" w:sz="0" w:space="0" w:color="auto"/>
                    <w:right w:val="none" w:sz="0" w:space="0" w:color="auto"/>
                  </w:divBdr>
                </w:div>
                <w:div w:id="350453369">
                  <w:marLeft w:val="0"/>
                  <w:marRight w:val="0"/>
                  <w:marTop w:val="0"/>
                  <w:marBottom w:val="0"/>
                  <w:divBdr>
                    <w:top w:val="none" w:sz="0" w:space="0" w:color="auto"/>
                    <w:left w:val="none" w:sz="0" w:space="0" w:color="auto"/>
                    <w:bottom w:val="none" w:sz="0" w:space="0" w:color="auto"/>
                    <w:right w:val="none" w:sz="0" w:space="0" w:color="auto"/>
                  </w:divBdr>
                </w:div>
                <w:div w:id="354160465">
                  <w:marLeft w:val="0"/>
                  <w:marRight w:val="0"/>
                  <w:marTop w:val="0"/>
                  <w:marBottom w:val="0"/>
                  <w:divBdr>
                    <w:top w:val="none" w:sz="0" w:space="0" w:color="auto"/>
                    <w:left w:val="none" w:sz="0" w:space="0" w:color="auto"/>
                    <w:bottom w:val="none" w:sz="0" w:space="0" w:color="auto"/>
                    <w:right w:val="none" w:sz="0" w:space="0" w:color="auto"/>
                  </w:divBdr>
                </w:div>
                <w:div w:id="387609764">
                  <w:marLeft w:val="0"/>
                  <w:marRight w:val="0"/>
                  <w:marTop w:val="0"/>
                  <w:marBottom w:val="0"/>
                  <w:divBdr>
                    <w:top w:val="none" w:sz="0" w:space="0" w:color="auto"/>
                    <w:left w:val="none" w:sz="0" w:space="0" w:color="auto"/>
                    <w:bottom w:val="none" w:sz="0" w:space="0" w:color="auto"/>
                    <w:right w:val="none" w:sz="0" w:space="0" w:color="auto"/>
                  </w:divBdr>
                </w:div>
                <w:div w:id="450592014">
                  <w:marLeft w:val="0"/>
                  <w:marRight w:val="0"/>
                  <w:marTop w:val="0"/>
                  <w:marBottom w:val="0"/>
                  <w:divBdr>
                    <w:top w:val="none" w:sz="0" w:space="0" w:color="auto"/>
                    <w:left w:val="none" w:sz="0" w:space="0" w:color="auto"/>
                    <w:bottom w:val="none" w:sz="0" w:space="0" w:color="auto"/>
                    <w:right w:val="none" w:sz="0" w:space="0" w:color="auto"/>
                  </w:divBdr>
                </w:div>
                <w:div w:id="451023923">
                  <w:marLeft w:val="0"/>
                  <w:marRight w:val="0"/>
                  <w:marTop w:val="0"/>
                  <w:marBottom w:val="0"/>
                  <w:divBdr>
                    <w:top w:val="none" w:sz="0" w:space="0" w:color="auto"/>
                    <w:left w:val="none" w:sz="0" w:space="0" w:color="auto"/>
                    <w:bottom w:val="none" w:sz="0" w:space="0" w:color="auto"/>
                    <w:right w:val="none" w:sz="0" w:space="0" w:color="auto"/>
                  </w:divBdr>
                </w:div>
                <w:div w:id="488983818">
                  <w:marLeft w:val="0"/>
                  <w:marRight w:val="0"/>
                  <w:marTop w:val="0"/>
                  <w:marBottom w:val="0"/>
                  <w:divBdr>
                    <w:top w:val="none" w:sz="0" w:space="0" w:color="auto"/>
                    <w:left w:val="none" w:sz="0" w:space="0" w:color="auto"/>
                    <w:bottom w:val="none" w:sz="0" w:space="0" w:color="auto"/>
                    <w:right w:val="none" w:sz="0" w:space="0" w:color="auto"/>
                  </w:divBdr>
                </w:div>
                <w:div w:id="496072558">
                  <w:marLeft w:val="0"/>
                  <w:marRight w:val="0"/>
                  <w:marTop w:val="0"/>
                  <w:marBottom w:val="0"/>
                  <w:divBdr>
                    <w:top w:val="none" w:sz="0" w:space="0" w:color="auto"/>
                    <w:left w:val="none" w:sz="0" w:space="0" w:color="auto"/>
                    <w:bottom w:val="none" w:sz="0" w:space="0" w:color="auto"/>
                    <w:right w:val="none" w:sz="0" w:space="0" w:color="auto"/>
                  </w:divBdr>
                </w:div>
                <w:div w:id="534272603">
                  <w:marLeft w:val="0"/>
                  <w:marRight w:val="0"/>
                  <w:marTop w:val="0"/>
                  <w:marBottom w:val="0"/>
                  <w:divBdr>
                    <w:top w:val="none" w:sz="0" w:space="0" w:color="auto"/>
                    <w:left w:val="none" w:sz="0" w:space="0" w:color="auto"/>
                    <w:bottom w:val="none" w:sz="0" w:space="0" w:color="auto"/>
                    <w:right w:val="none" w:sz="0" w:space="0" w:color="auto"/>
                  </w:divBdr>
                </w:div>
                <w:div w:id="538589472">
                  <w:marLeft w:val="0"/>
                  <w:marRight w:val="0"/>
                  <w:marTop w:val="0"/>
                  <w:marBottom w:val="0"/>
                  <w:divBdr>
                    <w:top w:val="none" w:sz="0" w:space="0" w:color="auto"/>
                    <w:left w:val="none" w:sz="0" w:space="0" w:color="auto"/>
                    <w:bottom w:val="none" w:sz="0" w:space="0" w:color="auto"/>
                    <w:right w:val="none" w:sz="0" w:space="0" w:color="auto"/>
                  </w:divBdr>
                </w:div>
                <w:div w:id="556210869">
                  <w:marLeft w:val="0"/>
                  <w:marRight w:val="0"/>
                  <w:marTop w:val="0"/>
                  <w:marBottom w:val="0"/>
                  <w:divBdr>
                    <w:top w:val="none" w:sz="0" w:space="0" w:color="auto"/>
                    <w:left w:val="none" w:sz="0" w:space="0" w:color="auto"/>
                    <w:bottom w:val="none" w:sz="0" w:space="0" w:color="auto"/>
                    <w:right w:val="none" w:sz="0" w:space="0" w:color="auto"/>
                  </w:divBdr>
                </w:div>
                <w:div w:id="577060624">
                  <w:marLeft w:val="0"/>
                  <w:marRight w:val="0"/>
                  <w:marTop w:val="0"/>
                  <w:marBottom w:val="0"/>
                  <w:divBdr>
                    <w:top w:val="none" w:sz="0" w:space="0" w:color="auto"/>
                    <w:left w:val="none" w:sz="0" w:space="0" w:color="auto"/>
                    <w:bottom w:val="none" w:sz="0" w:space="0" w:color="auto"/>
                    <w:right w:val="none" w:sz="0" w:space="0" w:color="auto"/>
                  </w:divBdr>
                </w:div>
                <w:div w:id="608122384">
                  <w:marLeft w:val="0"/>
                  <w:marRight w:val="0"/>
                  <w:marTop w:val="0"/>
                  <w:marBottom w:val="0"/>
                  <w:divBdr>
                    <w:top w:val="none" w:sz="0" w:space="0" w:color="auto"/>
                    <w:left w:val="none" w:sz="0" w:space="0" w:color="auto"/>
                    <w:bottom w:val="none" w:sz="0" w:space="0" w:color="auto"/>
                    <w:right w:val="none" w:sz="0" w:space="0" w:color="auto"/>
                  </w:divBdr>
                </w:div>
                <w:div w:id="619919379">
                  <w:marLeft w:val="0"/>
                  <w:marRight w:val="0"/>
                  <w:marTop w:val="0"/>
                  <w:marBottom w:val="0"/>
                  <w:divBdr>
                    <w:top w:val="none" w:sz="0" w:space="0" w:color="auto"/>
                    <w:left w:val="none" w:sz="0" w:space="0" w:color="auto"/>
                    <w:bottom w:val="none" w:sz="0" w:space="0" w:color="auto"/>
                    <w:right w:val="none" w:sz="0" w:space="0" w:color="auto"/>
                  </w:divBdr>
                </w:div>
                <w:div w:id="748039060">
                  <w:marLeft w:val="0"/>
                  <w:marRight w:val="0"/>
                  <w:marTop w:val="0"/>
                  <w:marBottom w:val="0"/>
                  <w:divBdr>
                    <w:top w:val="none" w:sz="0" w:space="0" w:color="auto"/>
                    <w:left w:val="none" w:sz="0" w:space="0" w:color="auto"/>
                    <w:bottom w:val="none" w:sz="0" w:space="0" w:color="auto"/>
                    <w:right w:val="none" w:sz="0" w:space="0" w:color="auto"/>
                  </w:divBdr>
                </w:div>
                <w:div w:id="819538467">
                  <w:marLeft w:val="0"/>
                  <w:marRight w:val="0"/>
                  <w:marTop w:val="0"/>
                  <w:marBottom w:val="0"/>
                  <w:divBdr>
                    <w:top w:val="none" w:sz="0" w:space="0" w:color="auto"/>
                    <w:left w:val="none" w:sz="0" w:space="0" w:color="auto"/>
                    <w:bottom w:val="none" w:sz="0" w:space="0" w:color="auto"/>
                    <w:right w:val="none" w:sz="0" w:space="0" w:color="auto"/>
                  </w:divBdr>
                </w:div>
                <w:div w:id="820973134">
                  <w:marLeft w:val="0"/>
                  <w:marRight w:val="0"/>
                  <w:marTop w:val="0"/>
                  <w:marBottom w:val="0"/>
                  <w:divBdr>
                    <w:top w:val="none" w:sz="0" w:space="0" w:color="auto"/>
                    <w:left w:val="none" w:sz="0" w:space="0" w:color="auto"/>
                    <w:bottom w:val="none" w:sz="0" w:space="0" w:color="auto"/>
                    <w:right w:val="none" w:sz="0" w:space="0" w:color="auto"/>
                  </w:divBdr>
                </w:div>
                <w:div w:id="962344662">
                  <w:marLeft w:val="0"/>
                  <w:marRight w:val="0"/>
                  <w:marTop w:val="0"/>
                  <w:marBottom w:val="0"/>
                  <w:divBdr>
                    <w:top w:val="none" w:sz="0" w:space="0" w:color="auto"/>
                    <w:left w:val="none" w:sz="0" w:space="0" w:color="auto"/>
                    <w:bottom w:val="none" w:sz="0" w:space="0" w:color="auto"/>
                    <w:right w:val="none" w:sz="0" w:space="0" w:color="auto"/>
                  </w:divBdr>
                </w:div>
                <w:div w:id="979456961">
                  <w:marLeft w:val="0"/>
                  <w:marRight w:val="0"/>
                  <w:marTop w:val="0"/>
                  <w:marBottom w:val="0"/>
                  <w:divBdr>
                    <w:top w:val="none" w:sz="0" w:space="0" w:color="auto"/>
                    <w:left w:val="none" w:sz="0" w:space="0" w:color="auto"/>
                    <w:bottom w:val="none" w:sz="0" w:space="0" w:color="auto"/>
                    <w:right w:val="none" w:sz="0" w:space="0" w:color="auto"/>
                  </w:divBdr>
                </w:div>
                <w:div w:id="1013847983">
                  <w:marLeft w:val="0"/>
                  <w:marRight w:val="0"/>
                  <w:marTop w:val="0"/>
                  <w:marBottom w:val="0"/>
                  <w:divBdr>
                    <w:top w:val="none" w:sz="0" w:space="0" w:color="auto"/>
                    <w:left w:val="none" w:sz="0" w:space="0" w:color="auto"/>
                    <w:bottom w:val="none" w:sz="0" w:space="0" w:color="auto"/>
                    <w:right w:val="none" w:sz="0" w:space="0" w:color="auto"/>
                  </w:divBdr>
                </w:div>
                <w:div w:id="1036085002">
                  <w:marLeft w:val="0"/>
                  <w:marRight w:val="0"/>
                  <w:marTop w:val="0"/>
                  <w:marBottom w:val="0"/>
                  <w:divBdr>
                    <w:top w:val="none" w:sz="0" w:space="0" w:color="auto"/>
                    <w:left w:val="none" w:sz="0" w:space="0" w:color="auto"/>
                    <w:bottom w:val="none" w:sz="0" w:space="0" w:color="auto"/>
                    <w:right w:val="none" w:sz="0" w:space="0" w:color="auto"/>
                  </w:divBdr>
                </w:div>
                <w:div w:id="1104305976">
                  <w:marLeft w:val="0"/>
                  <w:marRight w:val="0"/>
                  <w:marTop w:val="0"/>
                  <w:marBottom w:val="0"/>
                  <w:divBdr>
                    <w:top w:val="none" w:sz="0" w:space="0" w:color="auto"/>
                    <w:left w:val="none" w:sz="0" w:space="0" w:color="auto"/>
                    <w:bottom w:val="none" w:sz="0" w:space="0" w:color="auto"/>
                    <w:right w:val="none" w:sz="0" w:space="0" w:color="auto"/>
                  </w:divBdr>
                </w:div>
                <w:div w:id="1137069834">
                  <w:marLeft w:val="0"/>
                  <w:marRight w:val="0"/>
                  <w:marTop w:val="0"/>
                  <w:marBottom w:val="0"/>
                  <w:divBdr>
                    <w:top w:val="none" w:sz="0" w:space="0" w:color="auto"/>
                    <w:left w:val="none" w:sz="0" w:space="0" w:color="auto"/>
                    <w:bottom w:val="none" w:sz="0" w:space="0" w:color="auto"/>
                    <w:right w:val="none" w:sz="0" w:space="0" w:color="auto"/>
                  </w:divBdr>
                </w:div>
                <w:div w:id="1148475958">
                  <w:marLeft w:val="0"/>
                  <w:marRight w:val="0"/>
                  <w:marTop w:val="0"/>
                  <w:marBottom w:val="0"/>
                  <w:divBdr>
                    <w:top w:val="none" w:sz="0" w:space="0" w:color="auto"/>
                    <w:left w:val="none" w:sz="0" w:space="0" w:color="auto"/>
                    <w:bottom w:val="none" w:sz="0" w:space="0" w:color="auto"/>
                    <w:right w:val="none" w:sz="0" w:space="0" w:color="auto"/>
                  </w:divBdr>
                </w:div>
                <w:div w:id="1307970979">
                  <w:marLeft w:val="0"/>
                  <w:marRight w:val="0"/>
                  <w:marTop w:val="0"/>
                  <w:marBottom w:val="0"/>
                  <w:divBdr>
                    <w:top w:val="none" w:sz="0" w:space="0" w:color="auto"/>
                    <w:left w:val="none" w:sz="0" w:space="0" w:color="auto"/>
                    <w:bottom w:val="none" w:sz="0" w:space="0" w:color="auto"/>
                    <w:right w:val="none" w:sz="0" w:space="0" w:color="auto"/>
                  </w:divBdr>
                </w:div>
                <w:div w:id="1377043013">
                  <w:marLeft w:val="0"/>
                  <w:marRight w:val="0"/>
                  <w:marTop w:val="0"/>
                  <w:marBottom w:val="0"/>
                  <w:divBdr>
                    <w:top w:val="none" w:sz="0" w:space="0" w:color="auto"/>
                    <w:left w:val="none" w:sz="0" w:space="0" w:color="auto"/>
                    <w:bottom w:val="none" w:sz="0" w:space="0" w:color="auto"/>
                    <w:right w:val="none" w:sz="0" w:space="0" w:color="auto"/>
                  </w:divBdr>
                </w:div>
                <w:div w:id="1392313623">
                  <w:marLeft w:val="0"/>
                  <w:marRight w:val="0"/>
                  <w:marTop w:val="0"/>
                  <w:marBottom w:val="0"/>
                  <w:divBdr>
                    <w:top w:val="none" w:sz="0" w:space="0" w:color="auto"/>
                    <w:left w:val="none" w:sz="0" w:space="0" w:color="auto"/>
                    <w:bottom w:val="none" w:sz="0" w:space="0" w:color="auto"/>
                    <w:right w:val="none" w:sz="0" w:space="0" w:color="auto"/>
                  </w:divBdr>
                </w:div>
                <w:div w:id="1407143755">
                  <w:marLeft w:val="0"/>
                  <w:marRight w:val="0"/>
                  <w:marTop w:val="0"/>
                  <w:marBottom w:val="0"/>
                  <w:divBdr>
                    <w:top w:val="none" w:sz="0" w:space="0" w:color="auto"/>
                    <w:left w:val="none" w:sz="0" w:space="0" w:color="auto"/>
                    <w:bottom w:val="none" w:sz="0" w:space="0" w:color="auto"/>
                    <w:right w:val="none" w:sz="0" w:space="0" w:color="auto"/>
                  </w:divBdr>
                </w:div>
                <w:div w:id="1430933783">
                  <w:marLeft w:val="0"/>
                  <w:marRight w:val="0"/>
                  <w:marTop w:val="0"/>
                  <w:marBottom w:val="0"/>
                  <w:divBdr>
                    <w:top w:val="none" w:sz="0" w:space="0" w:color="auto"/>
                    <w:left w:val="none" w:sz="0" w:space="0" w:color="auto"/>
                    <w:bottom w:val="none" w:sz="0" w:space="0" w:color="auto"/>
                    <w:right w:val="none" w:sz="0" w:space="0" w:color="auto"/>
                  </w:divBdr>
                </w:div>
                <w:div w:id="1435511579">
                  <w:marLeft w:val="0"/>
                  <w:marRight w:val="0"/>
                  <w:marTop w:val="0"/>
                  <w:marBottom w:val="0"/>
                  <w:divBdr>
                    <w:top w:val="none" w:sz="0" w:space="0" w:color="auto"/>
                    <w:left w:val="none" w:sz="0" w:space="0" w:color="auto"/>
                    <w:bottom w:val="none" w:sz="0" w:space="0" w:color="auto"/>
                    <w:right w:val="none" w:sz="0" w:space="0" w:color="auto"/>
                  </w:divBdr>
                </w:div>
                <w:div w:id="1437599434">
                  <w:marLeft w:val="0"/>
                  <w:marRight w:val="0"/>
                  <w:marTop w:val="0"/>
                  <w:marBottom w:val="0"/>
                  <w:divBdr>
                    <w:top w:val="none" w:sz="0" w:space="0" w:color="auto"/>
                    <w:left w:val="none" w:sz="0" w:space="0" w:color="auto"/>
                    <w:bottom w:val="none" w:sz="0" w:space="0" w:color="auto"/>
                    <w:right w:val="none" w:sz="0" w:space="0" w:color="auto"/>
                  </w:divBdr>
                </w:div>
                <w:div w:id="1498225225">
                  <w:marLeft w:val="0"/>
                  <w:marRight w:val="0"/>
                  <w:marTop w:val="0"/>
                  <w:marBottom w:val="0"/>
                  <w:divBdr>
                    <w:top w:val="none" w:sz="0" w:space="0" w:color="auto"/>
                    <w:left w:val="none" w:sz="0" w:space="0" w:color="auto"/>
                    <w:bottom w:val="none" w:sz="0" w:space="0" w:color="auto"/>
                    <w:right w:val="none" w:sz="0" w:space="0" w:color="auto"/>
                  </w:divBdr>
                </w:div>
                <w:div w:id="1596129607">
                  <w:marLeft w:val="0"/>
                  <w:marRight w:val="0"/>
                  <w:marTop w:val="0"/>
                  <w:marBottom w:val="0"/>
                  <w:divBdr>
                    <w:top w:val="none" w:sz="0" w:space="0" w:color="auto"/>
                    <w:left w:val="none" w:sz="0" w:space="0" w:color="auto"/>
                    <w:bottom w:val="none" w:sz="0" w:space="0" w:color="auto"/>
                    <w:right w:val="none" w:sz="0" w:space="0" w:color="auto"/>
                  </w:divBdr>
                </w:div>
                <w:div w:id="1623607671">
                  <w:marLeft w:val="0"/>
                  <w:marRight w:val="0"/>
                  <w:marTop w:val="0"/>
                  <w:marBottom w:val="0"/>
                  <w:divBdr>
                    <w:top w:val="none" w:sz="0" w:space="0" w:color="auto"/>
                    <w:left w:val="none" w:sz="0" w:space="0" w:color="auto"/>
                    <w:bottom w:val="none" w:sz="0" w:space="0" w:color="auto"/>
                    <w:right w:val="none" w:sz="0" w:space="0" w:color="auto"/>
                  </w:divBdr>
                </w:div>
                <w:div w:id="1625620544">
                  <w:marLeft w:val="0"/>
                  <w:marRight w:val="0"/>
                  <w:marTop w:val="0"/>
                  <w:marBottom w:val="0"/>
                  <w:divBdr>
                    <w:top w:val="none" w:sz="0" w:space="0" w:color="auto"/>
                    <w:left w:val="none" w:sz="0" w:space="0" w:color="auto"/>
                    <w:bottom w:val="none" w:sz="0" w:space="0" w:color="auto"/>
                    <w:right w:val="none" w:sz="0" w:space="0" w:color="auto"/>
                  </w:divBdr>
                </w:div>
                <w:div w:id="1665738255">
                  <w:marLeft w:val="0"/>
                  <w:marRight w:val="0"/>
                  <w:marTop w:val="0"/>
                  <w:marBottom w:val="0"/>
                  <w:divBdr>
                    <w:top w:val="none" w:sz="0" w:space="0" w:color="auto"/>
                    <w:left w:val="none" w:sz="0" w:space="0" w:color="auto"/>
                    <w:bottom w:val="none" w:sz="0" w:space="0" w:color="auto"/>
                    <w:right w:val="none" w:sz="0" w:space="0" w:color="auto"/>
                  </w:divBdr>
                </w:div>
                <w:div w:id="1713921625">
                  <w:marLeft w:val="0"/>
                  <w:marRight w:val="0"/>
                  <w:marTop w:val="0"/>
                  <w:marBottom w:val="0"/>
                  <w:divBdr>
                    <w:top w:val="none" w:sz="0" w:space="0" w:color="auto"/>
                    <w:left w:val="none" w:sz="0" w:space="0" w:color="auto"/>
                    <w:bottom w:val="none" w:sz="0" w:space="0" w:color="auto"/>
                    <w:right w:val="none" w:sz="0" w:space="0" w:color="auto"/>
                  </w:divBdr>
                </w:div>
                <w:div w:id="1726683457">
                  <w:marLeft w:val="0"/>
                  <w:marRight w:val="0"/>
                  <w:marTop w:val="0"/>
                  <w:marBottom w:val="0"/>
                  <w:divBdr>
                    <w:top w:val="none" w:sz="0" w:space="0" w:color="auto"/>
                    <w:left w:val="none" w:sz="0" w:space="0" w:color="auto"/>
                    <w:bottom w:val="none" w:sz="0" w:space="0" w:color="auto"/>
                    <w:right w:val="none" w:sz="0" w:space="0" w:color="auto"/>
                  </w:divBdr>
                </w:div>
                <w:div w:id="1832333269">
                  <w:marLeft w:val="0"/>
                  <w:marRight w:val="0"/>
                  <w:marTop w:val="0"/>
                  <w:marBottom w:val="0"/>
                  <w:divBdr>
                    <w:top w:val="none" w:sz="0" w:space="0" w:color="auto"/>
                    <w:left w:val="none" w:sz="0" w:space="0" w:color="auto"/>
                    <w:bottom w:val="none" w:sz="0" w:space="0" w:color="auto"/>
                    <w:right w:val="none" w:sz="0" w:space="0" w:color="auto"/>
                  </w:divBdr>
                </w:div>
                <w:div w:id="1832520574">
                  <w:marLeft w:val="0"/>
                  <w:marRight w:val="0"/>
                  <w:marTop w:val="0"/>
                  <w:marBottom w:val="0"/>
                  <w:divBdr>
                    <w:top w:val="none" w:sz="0" w:space="0" w:color="auto"/>
                    <w:left w:val="none" w:sz="0" w:space="0" w:color="auto"/>
                    <w:bottom w:val="none" w:sz="0" w:space="0" w:color="auto"/>
                    <w:right w:val="none" w:sz="0" w:space="0" w:color="auto"/>
                  </w:divBdr>
                </w:div>
                <w:div w:id="1938520290">
                  <w:marLeft w:val="0"/>
                  <w:marRight w:val="0"/>
                  <w:marTop w:val="0"/>
                  <w:marBottom w:val="0"/>
                  <w:divBdr>
                    <w:top w:val="none" w:sz="0" w:space="0" w:color="auto"/>
                    <w:left w:val="none" w:sz="0" w:space="0" w:color="auto"/>
                    <w:bottom w:val="none" w:sz="0" w:space="0" w:color="auto"/>
                    <w:right w:val="none" w:sz="0" w:space="0" w:color="auto"/>
                  </w:divBdr>
                </w:div>
                <w:div w:id="1991857832">
                  <w:marLeft w:val="0"/>
                  <w:marRight w:val="0"/>
                  <w:marTop w:val="0"/>
                  <w:marBottom w:val="0"/>
                  <w:divBdr>
                    <w:top w:val="none" w:sz="0" w:space="0" w:color="auto"/>
                    <w:left w:val="none" w:sz="0" w:space="0" w:color="auto"/>
                    <w:bottom w:val="none" w:sz="0" w:space="0" w:color="auto"/>
                    <w:right w:val="none" w:sz="0" w:space="0" w:color="auto"/>
                  </w:divBdr>
                </w:div>
                <w:div w:id="213158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055211">
          <w:marLeft w:val="0"/>
          <w:marRight w:val="0"/>
          <w:marTop w:val="0"/>
          <w:marBottom w:val="0"/>
          <w:divBdr>
            <w:top w:val="none" w:sz="0" w:space="0" w:color="auto"/>
            <w:left w:val="none" w:sz="0" w:space="0" w:color="auto"/>
            <w:bottom w:val="none" w:sz="0" w:space="0" w:color="auto"/>
            <w:right w:val="none" w:sz="0" w:space="0" w:color="auto"/>
          </w:divBdr>
        </w:div>
        <w:div w:id="2101944365">
          <w:marLeft w:val="0"/>
          <w:marRight w:val="0"/>
          <w:marTop w:val="0"/>
          <w:marBottom w:val="0"/>
          <w:divBdr>
            <w:top w:val="none" w:sz="0" w:space="0" w:color="auto"/>
            <w:left w:val="none" w:sz="0" w:space="0" w:color="auto"/>
            <w:bottom w:val="none" w:sz="0" w:space="0" w:color="auto"/>
            <w:right w:val="none" w:sz="0" w:space="0" w:color="auto"/>
          </w:divBdr>
        </w:div>
        <w:div w:id="2117285119">
          <w:marLeft w:val="0"/>
          <w:marRight w:val="0"/>
          <w:marTop w:val="0"/>
          <w:marBottom w:val="0"/>
          <w:divBdr>
            <w:top w:val="none" w:sz="0" w:space="0" w:color="auto"/>
            <w:left w:val="none" w:sz="0" w:space="0" w:color="auto"/>
            <w:bottom w:val="none" w:sz="0" w:space="0" w:color="auto"/>
            <w:right w:val="none" w:sz="0" w:space="0" w:color="auto"/>
          </w:divBdr>
        </w:div>
      </w:divsChild>
    </w:div>
    <w:div w:id="966157389">
      <w:bodyDiv w:val="1"/>
      <w:marLeft w:val="0"/>
      <w:marRight w:val="0"/>
      <w:marTop w:val="0"/>
      <w:marBottom w:val="0"/>
      <w:divBdr>
        <w:top w:val="none" w:sz="0" w:space="0" w:color="auto"/>
        <w:left w:val="none" w:sz="0" w:space="0" w:color="auto"/>
        <w:bottom w:val="none" w:sz="0" w:space="0" w:color="auto"/>
        <w:right w:val="none" w:sz="0" w:space="0" w:color="auto"/>
      </w:divBdr>
    </w:div>
    <w:div w:id="1109395069">
      <w:bodyDiv w:val="1"/>
      <w:marLeft w:val="0"/>
      <w:marRight w:val="0"/>
      <w:marTop w:val="0"/>
      <w:marBottom w:val="0"/>
      <w:divBdr>
        <w:top w:val="none" w:sz="0" w:space="0" w:color="auto"/>
        <w:left w:val="none" w:sz="0" w:space="0" w:color="auto"/>
        <w:bottom w:val="none" w:sz="0" w:space="0" w:color="auto"/>
        <w:right w:val="none" w:sz="0" w:space="0" w:color="auto"/>
      </w:divBdr>
      <w:divsChild>
        <w:div w:id="659385004">
          <w:marLeft w:val="0"/>
          <w:marRight w:val="0"/>
          <w:marTop w:val="0"/>
          <w:marBottom w:val="0"/>
          <w:divBdr>
            <w:top w:val="none" w:sz="0" w:space="0" w:color="auto"/>
            <w:left w:val="none" w:sz="0" w:space="0" w:color="auto"/>
            <w:bottom w:val="none" w:sz="0" w:space="0" w:color="auto"/>
            <w:right w:val="none" w:sz="0" w:space="0" w:color="auto"/>
          </w:divBdr>
          <w:divsChild>
            <w:div w:id="429204880">
              <w:marLeft w:val="0"/>
              <w:marRight w:val="0"/>
              <w:marTop w:val="0"/>
              <w:marBottom w:val="0"/>
              <w:divBdr>
                <w:top w:val="none" w:sz="0" w:space="0" w:color="auto"/>
                <w:left w:val="none" w:sz="0" w:space="0" w:color="auto"/>
                <w:bottom w:val="none" w:sz="0" w:space="0" w:color="auto"/>
                <w:right w:val="none" w:sz="0" w:space="0" w:color="auto"/>
              </w:divBdr>
            </w:div>
          </w:divsChild>
        </w:div>
        <w:div w:id="1522162144">
          <w:marLeft w:val="0"/>
          <w:marRight w:val="0"/>
          <w:marTop w:val="0"/>
          <w:marBottom w:val="0"/>
          <w:divBdr>
            <w:top w:val="none" w:sz="0" w:space="0" w:color="auto"/>
            <w:left w:val="none" w:sz="0" w:space="0" w:color="auto"/>
            <w:bottom w:val="none" w:sz="0" w:space="0" w:color="auto"/>
            <w:right w:val="none" w:sz="0" w:space="0" w:color="auto"/>
          </w:divBdr>
          <w:divsChild>
            <w:div w:id="155847269">
              <w:marLeft w:val="0"/>
              <w:marRight w:val="0"/>
              <w:marTop w:val="0"/>
              <w:marBottom w:val="0"/>
              <w:divBdr>
                <w:top w:val="none" w:sz="0" w:space="0" w:color="auto"/>
                <w:left w:val="none" w:sz="0" w:space="0" w:color="auto"/>
                <w:bottom w:val="none" w:sz="0" w:space="0" w:color="auto"/>
                <w:right w:val="none" w:sz="0" w:space="0" w:color="auto"/>
              </w:divBdr>
            </w:div>
          </w:divsChild>
        </w:div>
        <w:div w:id="1718815893">
          <w:marLeft w:val="0"/>
          <w:marRight w:val="0"/>
          <w:marTop w:val="0"/>
          <w:marBottom w:val="0"/>
          <w:divBdr>
            <w:top w:val="none" w:sz="0" w:space="0" w:color="auto"/>
            <w:left w:val="none" w:sz="0" w:space="0" w:color="auto"/>
            <w:bottom w:val="none" w:sz="0" w:space="0" w:color="auto"/>
            <w:right w:val="none" w:sz="0" w:space="0" w:color="auto"/>
          </w:divBdr>
          <w:divsChild>
            <w:div w:id="19409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204558">
      <w:bodyDiv w:val="1"/>
      <w:marLeft w:val="0"/>
      <w:marRight w:val="0"/>
      <w:marTop w:val="0"/>
      <w:marBottom w:val="0"/>
      <w:divBdr>
        <w:top w:val="none" w:sz="0" w:space="0" w:color="auto"/>
        <w:left w:val="none" w:sz="0" w:space="0" w:color="auto"/>
        <w:bottom w:val="none" w:sz="0" w:space="0" w:color="auto"/>
        <w:right w:val="none" w:sz="0" w:space="0" w:color="auto"/>
      </w:divBdr>
    </w:div>
    <w:div w:id="1145271374">
      <w:bodyDiv w:val="1"/>
      <w:marLeft w:val="0"/>
      <w:marRight w:val="0"/>
      <w:marTop w:val="0"/>
      <w:marBottom w:val="0"/>
      <w:divBdr>
        <w:top w:val="none" w:sz="0" w:space="0" w:color="auto"/>
        <w:left w:val="none" w:sz="0" w:space="0" w:color="auto"/>
        <w:bottom w:val="none" w:sz="0" w:space="0" w:color="auto"/>
        <w:right w:val="none" w:sz="0" w:space="0" w:color="auto"/>
      </w:divBdr>
    </w:div>
    <w:div w:id="1149787678">
      <w:bodyDiv w:val="1"/>
      <w:marLeft w:val="0"/>
      <w:marRight w:val="0"/>
      <w:marTop w:val="0"/>
      <w:marBottom w:val="0"/>
      <w:divBdr>
        <w:top w:val="none" w:sz="0" w:space="0" w:color="auto"/>
        <w:left w:val="none" w:sz="0" w:space="0" w:color="auto"/>
        <w:bottom w:val="none" w:sz="0" w:space="0" w:color="auto"/>
        <w:right w:val="none" w:sz="0" w:space="0" w:color="auto"/>
      </w:divBdr>
    </w:div>
    <w:div w:id="1210607124">
      <w:bodyDiv w:val="1"/>
      <w:marLeft w:val="0"/>
      <w:marRight w:val="0"/>
      <w:marTop w:val="0"/>
      <w:marBottom w:val="0"/>
      <w:divBdr>
        <w:top w:val="none" w:sz="0" w:space="0" w:color="auto"/>
        <w:left w:val="none" w:sz="0" w:space="0" w:color="auto"/>
        <w:bottom w:val="none" w:sz="0" w:space="0" w:color="auto"/>
        <w:right w:val="none" w:sz="0" w:space="0" w:color="auto"/>
      </w:divBdr>
      <w:divsChild>
        <w:div w:id="319425031">
          <w:marLeft w:val="0"/>
          <w:marRight w:val="0"/>
          <w:marTop w:val="0"/>
          <w:marBottom w:val="0"/>
          <w:divBdr>
            <w:top w:val="none" w:sz="0" w:space="0" w:color="auto"/>
            <w:left w:val="none" w:sz="0" w:space="0" w:color="auto"/>
            <w:bottom w:val="none" w:sz="0" w:space="0" w:color="auto"/>
            <w:right w:val="none" w:sz="0" w:space="0" w:color="auto"/>
          </w:divBdr>
          <w:divsChild>
            <w:div w:id="1498182554">
              <w:marLeft w:val="0"/>
              <w:marRight w:val="0"/>
              <w:marTop w:val="0"/>
              <w:marBottom w:val="0"/>
              <w:divBdr>
                <w:top w:val="none" w:sz="0" w:space="0" w:color="auto"/>
                <w:left w:val="none" w:sz="0" w:space="0" w:color="auto"/>
                <w:bottom w:val="none" w:sz="0" w:space="0" w:color="auto"/>
                <w:right w:val="none" w:sz="0" w:space="0" w:color="auto"/>
              </w:divBdr>
            </w:div>
          </w:divsChild>
        </w:div>
        <w:div w:id="1569421055">
          <w:marLeft w:val="0"/>
          <w:marRight w:val="0"/>
          <w:marTop w:val="0"/>
          <w:marBottom w:val="0"/>
          <w:divBdr>
            <w:top w:val="none" w:sz="0" w:space="0" w:color="auto"/>
            <w:left w:val="none" w:sz="0" w:space="0" w:color="auto"/>
            <w:bottom w:val="none" w:sz="0" w:space="0" w:color="auto"/>
            <w:right w:val="none" w:sz="0" w:space="0" w:color="auto"/>
          </w:divBdr>
          <w:divsChild>
            <w:div w:id="1392775902">
              <w:marLeft w:val="0"/>
              <w:marRight w:val="0"/>
              <w:marTop w:val="0"/>
              <w:marBottom w:val="0"/>
              <w:divBdr>
                <w:top w:val="none" w:sz="0" w:space="0" w:color="auto"/>
                <w:left w:val="none" w:sz="0" w:space="0" w:color="auto"/>
                <w:bottom w:val="none" w:sz="0" w:space="0" w:color="auto"/>
                <w:right w:val="none" w:sz="0" w:space="0" w:color="auto"/>
              </w:divBdr>
            </w:div>
          </w:divsChild>
        </w:div>
        <w:div w:id="1930235540">
          <w:marLeft w:val="0"/>
          <w:marRight w:val="0"/>
          <w:marTop w:val="0"/>
          <w:marBottom w:val="0"/>
          <w:divBdr>
            <w:top w:val="none" w:sz="0" w:space="0" w:color="auto"/>
            <w:left w:val="none" w:sz="0" w:space="0" w:color="auto"/>
            <w:bottom w:val="none" w:sz="0" w:space="0" w:color="auto"/>
            <w:right w:val="none" w:sz="0" w:space="0" w:color="auto"/>
          </w:divBdr>
          <w:divsChild>
            <w:div w:id="12670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807228">
      <w:bodyDiv w:val="1"/>
      <w:marLeft w:val="0"/>
      <w:marRight w:val="0"/>
      <w:marTop w:val="0"/>
      <w:marBottom w:val="0"/>
      <w:divBdr>
        <w:top w:val="none" w:sz="0" w:space="0" w:color="auto"/>
        <w:left w:val="none" w:sz="0" w:space="0" w:color="auto"/>
        <w:bottom w:val="none" w:sz="0" w:space="0" w:color="auto"/>
        <w:right w:val="none" w:sz="0" w:space="0" w:color="auto"/>
      </w:divBdr>
    </w:div>
    <w:div w:id="1291133846">
      <w:bodyDiv w:val="1"/>
      <w:marLeft w:val="0"/>
      <w:marRight w:val="0"/>
      <w:marTop w:val="0"/>
      <w:marBottom w:val="0"/>
      <w:divBdr>
        <w:top w:val="none" w:sz="0" w:space="0" w:color="auto"/>
        <w:left w:val="none" w:sz="0" w:space="0" w:color="auto"/>
        <w:bottom w:val="none" w:sz="0" w:space="0" w:color="auto"/>
        <w:right w:val="none" w:sz="0" w:space="0" w:color="auto"/>
      </w:divBdr>
      <w:divsChild>
        <w:div w:id="201327442">
          <w:marLeft w:val="0"/>
          <w:marRight w:val="0"/>
          <w:marTop w:val="0"/>
          <w:marBottom w:val="0"/>
          <w:divBdr>
            <w:top w:val="none" w:sz="0" w:space="0" w:color="auto"/>
            <w:left w:val="none" w:sz="0" w:space="0" w:color="auto"/>
            <w:bottom w:val="none" w:sz="0" w:space="0" w:color="auto"/>
            <w:right w:val="none" w:sz="0" w:space="0" w:color="auto"/>
          </w:divBdr>
        </w:div>
        <w:div w:id="935946433">
          <w:marLeft w:val="0"/>
          <w:marRight w:val="0"/>
          <w:marTop w:val="0"/>
          <w:marBottom w:val="0"/>
          <w:divBdr>
            <w:top w:val="none" w:sz="0" w:space="0" w:color="auto"/>
            <w:left w:val="none" w:sz="0" w:space="0" w:color="auto"/>
            <w:bottom w:val="none" w:sz="0" w:space="0" w:color="auto"/>
            <w:right w:val="none" w:sz="0" w:space="0" w:color="auto"/>
          </w:divBdr>
        </w:div>
        <w:div w:id="1340816680">
          <w:marLeft w:val="0"/>
          <w:marRight w:val="0"/>
          <w:marTop w:val="0"/>
          <w:marBottom w:val="0"/>
          <w:divBdr>
            <w:top w:val="none" w:sz="0" w:space="0" w:color="auto"/>
            <w:left w:val="none" w:sz="0" w:space="0" w:color="auto"/>
            <w:bottom w:val="none" w:sz="0" w:space="0" w:color="auto"/>
            <w:right w:val="none" w:sz="0" w:space="0" w:color="auto"/>
          </w:divBdr>
        </w:div>
        <w:div w:id="1375931913">
          <w:marLeft w:val="0"/>
          <w:marRight w:val="0"/>
          <w:marTop w:val="0"/>
          <w:marBottom w:val="0"/>
          <w:divBdr>
            <w:top w:val="none" w:sz="0" w:space="0" w:color="auto"/>
            <w:left w:val="none" w:sz="0" w:space="0" w:color="auto"/>
            <w:bottom w:val="none" w:sz="0" w:space="0" w:color="auto"/>
            <w:right w:val="none" w:sz="0" w:space="0" w:color="auto"/>
          </w:divBdr>
        </w:div>
        <w:div w:id="1529947504">
          <w:marLeft w:val="0"/>
          <w:marRight w:val="0"/>
          <w:marTop w:val="0"/>
          <w:marBottom w:val="0"/>
          <w:divBdr>
            <w:top w:val="none" w:sz="0" w:space="0" w:color="auto"/>
            <w:left w:val="none" w:sz="0" w:space="0" w:color="auto"/>
            <w:bottom w:val="none" w:sz="0" w:space="0" w:color="auto"/>
            <w:right w:val="none" w:sz="0" w:space="0" w:color="auto"/>
          </w:divBdr>
        </w:div>
        <w:div w:id="1680503294">
          <w:marLeft w:val="0"/>
          <w:marRight w:val="0"/>
          <w:marTop w:val="0"/>
          <w:marBottom w:val="0"/>
          <w:divBdr>
            <w:top w:val="none" w:sz="0" w:space="0" w:color="auto"/>
            <w:left w:val="none" w:sz="0" w:space="0" w:color="auto"/>
            <w:bottom w:val="none" w:sz="0" w:space="0" w:color="auto"/>
            <w:right w:val="none" w:sz="0" w:space="0" w:color="auto"/>
          </w:divBdr>
        </w:div>
      </w:divsChild>
    </w:div>
    <w:div w:id="1364860443">
      <w:bodyDiv w:val="1"/>
      <w:marLeft w:val="0"/>
      <w:marRight w:val="0"/>
      <w:marTop w:val="0"/>
      <w:marBottom w:val="0"/>
      <w:divBdr>
        <w:top w:val="none" w:sz="0" w:space="0" w:color="auto"/>
        <w:left w:val="none" w:sz="0" w:space="0" w:color="auto"/>
        <w:bottom w:val="none" w:sz="0" w:space="0" w:color="auto"/>
        <w:right w:val="none" w:sz="0" w:space="0" w:color="auto"/>
      </w:divBdr>
    </w:div>
    <w:div w:id="1443959906">
      <w:bodyDiv w:val="1"/>
      <w:marLeft w:val="0"/>
      <w:marRight w:val="0"/>
      <w:marTop w:val="0"/>
      <w:marBottom w:val="0"/>
      <w:divBdr>
        <w:top w:val="none" w:sz="0" w:space="0" w:color="auto"/>
        <w:left w:val="none" w:sz="0" w:space="0" w:color="auto"/>
        <w:bottom w:val="none" w:sz="0" w:space="0" w:color="auto"/>
        <w:right w:val="none" w:sz="0" w:space="0" w:color="auto"/>
      </w:divBdr>
    </w:div>
    <w:div w:id="1533877819">
      <w:bodyDiv w:val="1"/>
      <w:marLeft w:val="0"/>
      <w:marRight w:val="0"/>
      <w:marTop w:val="0"/>
      <w:marBottom w:val="0"/>
      <w:divBdr>
        <w:top w:val="none" w:sz="0" w:space="0" w:color="auto"/>
        <w:left w:val="none" w:sz="0" w:space="0" w:color="auto"/>
        <w:bottom w:val="none" w:sz="0" w:space="0" w:color="auto"/>
        <w:right w:val="none" w:sz="0" w:space="0" w:color="auto"/>
      </w:divBdr>
    </w:div>
    <w:div w:id="1541089829">
      <w:bodyDiv w:val="1"/>
      <w:marLeft w:val="0"/>
      <w:marRight w:val="0"/>
      <w:marTop w:val="0"/>
      <w:marBottom w:val="0"/>
      <w:divBdr>
        <w:top w:val="none" w:sz="0" w:space="0" w:color="auto"/>
        <w:left w:val="none" w:sz="0" w:space="0" w:color="auto"/>
        <w:bottom w:val="none" w:sz="0" w:space="0" w:color="auto"/>
        <w:right w:val="none" w:sz="0" w:space="0" w:color="auto"/>
      </w:divBdr>
    </w:div>
    <w:div w:id="1597865503">
      <w:bodyDiv w:val="1"/>
      <w:marLeft w:val="0"/>
      <w:marRight w:val="0"/>
      <w:marTop w:val="0"/>
      <w:marBottom w:val="0"/>
      <w:divBdr>
        <w:top w:val="none" w:sz="0" w:space="0" w:color="auto"/>
        <w:left w:val="none" w:sz="0" w:space="0" w:color="auto"/>
        <w:bottom w:val="none" w:sz="0" w:space="0" w:color="auto"/>
        <w:right w:val="none" w:sz="0" w:space="0" w:color="auto"/>
      </w:divBdr>
    </w:div>
    <w:div w:id="1624849658">
      <w:bodyDiv w:val="1"/>
      <w:marLeft w:val="0"/>
      <w:marRight w:val="0"/>
      <w:marTop w:val="0"/>
      <w:marBottom w:val="0"/>
      <w:divBdr>
        <w:top w:val="none" w:sz="0" w:space="0" w:color="auto"/>
        <w:left w:val="none" w:sz="0" w:space="0" w:color="auto"/>
        <w:bottom w:val="none" w:sz="0" w:space="0" w:color="auto"/>
        <w:right w:val="none" w:sz="0" w:space="0" w:color="auto"/>
      </w:divBdr>
    </w:div>
    <w:div w:id="1695158028">
      <w:bodyDiv w:val="1"/>
      <w:marLeft w:val="0"/>
      <w:marRight w:val="0"/>
      <w:marTop w:val="0"/>
      <w:marBottom w:val="0"/>
      <w:divBdr>
        <w:top w:val="none" w:sz="0" w:space="0" w:color="auto"/>
        <w:left w:val="none" w:sz="0" w:space="0" w:color="auto"/>
        <w:bottom w:val="none" w:sz="0" w:space="0" w:color="auto"/>
        <w:right w:val="none" w:sz="0" w:space="0" w:color="auto"/>
      </w:divBdr>
    </w:div>
    <w:div w:id="1753887489">
      <w:bodyDiv w:val="1"/>
      <w:marLeft w:val="0"/>
      <w:marRight w:val="0"/>
      <w:marTop w:val="0"/>
      <w:marBottom w:val="0"/>
      <w:divBdr>
        <w:top w:val="none" w:sz="0" w:space="0" w:color="auto"/>
        <w:left w:val="none" w:sz="0" w:space="0" w:color="auto"/>
        <w:bottom w:val="none" w:sz="0" w:space="0" w:color="auto"/>
        <w:right w:val="none" w:sz="0" w:space="0" w:color="auto"/>
      </w:divBdr>
    </w:div>
    <w:div w:id="1822386571">
      <w:bodyDiv w:val="1"/>
      <w:marLeft w:val="0"/>
      <w:marRight w:val="0"/>
      <w:marTop w:val="0"/>
      <w:marBottom w:val="0"/>
      <w:divBdr>
        <w:top w:val="none" w:sz="0" w:space="0" w:color="auto"/>
        <w:left w:val="none" w:sz="0" w:space="0" w:color="auto"/>
        <w:bottom w:val="none" w:sz="0" w:space="0" w:color="auto"/>
        <w:right w:val="none" w:sz="0" w:space="0" w:color="auto"/>
      </w:divBdr>
      <w:divsChild>
        <w:div w:id="1445269361">
          <w:marLeft w:val="0"/>
          <w:marRight w:val="0"/>
          <w:marTop w:val="0"/>
          <w:marBottom w:val="0"/>
          <w:divBdr>
            <w:top w:val="none" w:sz="0" w:space="0" w:color="auto"/>
            <w:left w:val="none" w:sz="0" w:space="0" w:color="auto"/>
            <w:bottom w:val="none" w:sz="0" w:space="0" w:color="auto"/>
            <w:right w:val="none" w:sz="0" w:space="0" w:color="auto"/>
          </w:divBdr>
          <w:divsChild>
            <w:div w:id="194661343">
              <w:marLeft w:val="0"/>
              <w:marRight w:val="0"/>
              <w:marTop w:val="0"/>
              <w:marBottom w:val="0"/>
              <w:divBdr>
                <w:top w:val="none" w:sz="0" w:space="0" w:color="auto"/>
                <w:left w:val="none" w:sz="0" w:space="0" w:color="auto"/>
                <w:bottom w:val="none" w:sz="0" w:space="0" w:color="auto"/>
                <w:right w:val="none" w:sz="0" w:space="0" w:color="auto"/>
              </w:divBdr>
            </w:div>
          </w:divsChild>
        </w:div>
        <w:div w:id="1515805784">
          <w:marLeft w:val="0"/>
          <w:marRight w:val="0"/>
          <w:marTop w:val="0"/>
          <w:marBottom w:val="0"/>
          <w:divBdr>
            <w:top w:val="none" w:sz="0" w:space="0" w:color="auto"/>
            <w:left w:val="none" w:sz="0" w:space="0" w:color="auto"/>
            <w:bottom w:val="none" w:sz="0" w:space="0" w:color="auto"/>
            <w:right w:val="none" w:sz="0" w:space="0" w:color="auto"/>
          </w:divBdr>
          <w:divsChild>
            <w:div w:id="1754936332">
              <w:marLeft w:val="0"/>
              <w:marRight w:val="0"/>
              <w:marTop w:val="0"/>
              <w:marBottom w:val="0"/>
              <w:divBdr>
                <w:top w:val="none" w:sz="0" w:space="0" w:color="auto"/>
                <w:left w:val="none" w:sz="0" w:space="0" w:color="auto"/>
                <w:bottom w:val="none" w:sz="0" w:space="0" w:color="auto"/>
                <w:right w:val="none" w:sz="0" w:space="0" w:color="auto"/>
              </w:divBdr>
            </w:div>
          </w:divsChild>
        </w:div>
        <w:div w:id="1679893533">
          <w:marLeft w:val="0"/>
          <w:marRight w:val="0"/>
          <w:marTop w:val="0"/>
          <w:marBottom w:val="0"/>
          <w:divBdr>
            <w:top w:val="none" w:sz="0" w:space="0" w:color="auto"/>
            <w:left w:val="none" w:sz="0" w:space="0" w:color="auto"/>
            <w:bottom w:val="none" w:sz="0" w:space="0" w:color="auto"/>
            <w:right w:val="none" w:sz="0" w:space="0" w:color="auto"/>
          </w:divBdr>
          <w:divsChild>
            <w:div w:id="1778064532">
              <w:marLeft w:val="0"/>
              <w:marRight w:val="0"/>
              <w:marTop w:val="0"/>
              <w:marBottom w:val="0"/>
              <w:divBdr>
                <w:top w:val="none" w:sz="0" w:space="0" w:color="auto"/>
                <w:left w:val="none" w:sz="0" w:space="0" w:color="auto"/>
                <w:bottom w:val="none" w:sz="0" w:space="0" w:color="auto"/>
                <w:right w:val="none" w:sz="0" w:space="0" w:color="auto"/>
              </w:divBdr>
            </w:div>
          </w:divsChild>
        </w:div>
        <w:div w:id="1751926378">
          <w:marLeft w:val="0"/>
          <w:marRight w:val="0"/>
          <w:marTop w:val="0"/>
          <w:marBottom w:val="0"/>
          <w:divBdr>
            <w:top w:val="none" w:sz="0" w:space="0" w:color="auto"/>
            <w:left w:val="none" w:sz="0" w:space="0" w:color="auto"/>
            <w:bottom w:val="none" w:sz="0" w:space="0" w:color="auto"/>
            <w:right w:val="none" w:sz="0" w:space="0" w:color="auto"/>
          </w:divBdr>
          <w:divsChild>
            <w:div w:id="983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95510">
      <w:bodyDiv w:val="1"/>
      <w:marLeft w:val="0"/>
      <w:marRight w:val="0"/>
      <w:marTop w:val="0"/>
      <w:marBottom w:val="0"/>
      <w:divBdr>
        <w:top w:val="none" w:sz="0" w:space="0" w:color="auto"/>
        <w:left w:val="none" w:sz="0" w:space="0" w:color="auto"/>
        <w:bottom w:val="none" w:sz="0" w:space="0" w:color="auto"/>
        <w:right w:val="none" w:sz="0" w:space="0" w:color="auto"/>
      </w:divBdr>
    </w:div>
    <w:div w:id="1866366087">
      <w:bodyDiv w:val="1"/>
      <w:marLeft w:val="0"/>
      <w:marRight w:val="0"/>
      <w:marTop w:val="0"/>
      <w:marBottom w:val="0"/>
      <w:divBdr>
        <w:top w:val="none" w:sz="0" w:space="0" w:color="auto"/>
        <w:left w:val="none" w:sz="0" w:space="0" w:color="auto"/>
        <w:bottom w:val="none" w:sz="0" w:space="0" w:color="auto"/>
        <w:right w:val="none" w:sz="0" w:space="0" w:color="auto"/>
      </w:divBdr>
    </w:div>
    <w:div w:id="1895040333">
      <w:bodyDiv w:val="1"/>
      <w:marLeft w:val="0"/>
      <w:marRight w:val="0"/>
      <w:marTop w:val="0"/>
      <w:marBottom w:val="0"/>
      <w:divBdr>
        <w:top w:val="none" w:sz="0" w:space="0" w:color="auto"/>
        <w:left w:val="none" w:sz="0" w:space="0" w:color="auto"/>
        <w:bottom w:val="none" w:sz="0" w:space="0" w:color="auto"/>
        <w:right w:val="none" w:sz="0" w:space="0" w:color="auto"/>
      </w:divBdr>
    </w:div>
    <w:div w:id="1972242331">
      <w:bodyDiv w:val="1"/>
      <w:marLeft w:val="0"/>
      <w:marRight w:val="0"/>
      <w:marTop w:val="0"/>
      <w:marBottom w:val="0"/>
      <w:divBdr>
        <w:top w:val="none" w:sz="0" w:space="0" w:color="auto"/>
        <w:left w:val="none" w:sz="0" w:space="0" w:color="auto"/>
        <w:bottom w:val="none" w:sz="0" w:space="0" w:color="auto"/>
        <w:right w:val="none" w:sz="0" w:space="0" w:color="auto"/>
      </w:divBdr>
    </w:div>
    <w:div w:id="1977180651">
      <w:bodyDiv w:val="1"/>
      <w:marLeft w:val="0"/>
      <w:marRight w:val="0"/>
      <w:marTop w:val="0"/>
      <w:marBottom w:val="0"/>
      <w:divBdr>
        <w:top w:val="none" w:sz="0" w:space="0" w:color="auto"/>
        <w:left w:val="none" w:sz="0" w:space="0" w:color="auto"/>
        <w:bottom w:val="none" w:sz="0" w:space="0" w:color="auto"/>
        <w:right w:val="none" w:sz="0" w:space="0" w:color="auto"/>
      </w:divBdr>
    </w:div>
    <w:div w:id="2027749923">
      <w:bodyDiv w:val="1"/>
      <w:marLeft w:val="0"/>
      <w:marRight w:val="0"/>
      <w:marTop w:val="0"/>
      <w:marBottom w:val="0"/>
      <w:divBdr>
        <w:top w:val="none" w:sz="0" w:space="0" w:color="auto"/>
        <w:left w:val="none" w:sz="0" w:space="0" w:color="auto"/>
        <w:bottom w:val="none" w:sz="0" w:space="0" w:color="auto"/>
        <w:right w:val="none" w:sz="0" w:space="0" w:color="auto"/>
      </w:divBdr>
    </w:div>
    <w:div w:id="2045983955">
      <w:bodyDiv w:val="1"/>
      <w:marLeft w:val="0"/>
      <w:marRight w:val="0"/>
      <w:marTop w:val="0"/>
      <w:marBottom w:val="0"/>
      <w:divBdr>
        <w:top w:val="none" w:sz="0" w:space="0" w:color="auto"/>
        <w:left w:val="none" w:sz="0" w:space="0" w:color="auto"/>
        <w:bottom w:val="none" w:sz="0" w:space="0" w:color="auto"/>
        <w:right w:val="none" w:sz="0" w:space="0" w:color="auto"/>
      </w:divBdr>
      <w:divsChild>
        <w:div w:id="1726490853">
          <w:marLeft w:val="1022"/>
          <w:marRight w:val="0"/>
          <w:marTop w:val="1"/>
          <w:marBottom w:val="0"/>
          <w:divBdr>
            <w:top w:val="none" w:sz="0" w:space="0" w:color="auto"/>
            <w:left w:val="none" w:sz="0" w:space="0" w:color="auto"/>
            <w:bottom w:val="none" w:sz="0" w:space="0" w:color="auto"/>
            <w:right w:val="none" w:sz="0" w:space="0" w:color="auto"/>
          </w:divBdr>
        </w:div>
        <w:div w:id="341519686">
          <w:marLeft w:val="1022"/>
          <w:marRight w:val="0"/>
          <w:marTop w:val="0"/>
          <w:marBottom w:val="0"/>
          <w:divBdr>
            <w:top w:val="none" w:sz="0" w:space="0" w:color="auto"/>
            <w:left w:val="none" w:sz="0" w:space="0" w:color="auto"/>
            <w:bottom w:val="none" w:sz="0" w:space="0" w:color="auto"/>
            <w:right w:val="none" w:sz="0" w:space="0" w:color="auto"/>
          </w:divBdr>
        </w:div>
      </w:divsChild>
    </w:div>
    <w:div w:id="2051690063">
      <w:bodyDiv w:val="1"/>
      <w:marLeft w:val="0"/>
      <w:marRight w:val="0"/>
      <w:marTop w:val="0"/>
      <w:marBottom w:val="0"/>
      <w:divBdr>
        <w:top w:val="none" w:sz="0" w:space="0" w:color="auto"/>
        <w:left w:val="none" w:sz="0" w:space="0" w:color="auto"/>
        <w:bottom w:val="none" w:sz="0" w:space="0" w:color="auto"/>
        <w:right w:val="none" w:sz="0" w:space="0" w:color="auto"/>
      </w:divBdr>
    </w:div>
    <w:div w:id="2055158668">
      <w:bodyDiv w:val="1"/>
      <w:marLeft w:val="0"/>
      <w:marRight w:val="0"/>
      <w:marTop w:val="0"/>
      <w:marBottom w:val="0"/>
      <w:divBdr>
        <w:top w:val="none" w:sz="0" w:space="0" w:color="auto"/>
        <w:left w:val="none" w:sz="0" w:space="0" w:color="auto"/>
        <w:bottom w:val="none" w:sz="0" w:space="0" w:color="auto"/>
        <w:right w:val="none" w:sz="0" w:space="0" w:color="auto"/>
      </w:divBdr>
    </w:div>
    <w:div w:id="2070221997">
      <w:bodyDiv w:val="1"/>
      <w:marLeft w:val="0"/>
      <w:marRight w:val="0"/>
      <w:marTop w:val="0"/>
      <w:marBottom w:val="0"/>
      <w:divBdr>
        <w:top w:val="none" w:sz="0" w:space="0" w:color="auto"/>
        <w:left w:val="none" w:sz="0" w:space="0" w:color="auto"/>
        <w:bottom w:val="none" w:sz="0" w:space="0" w:color="auto"/>
        <w:right w:val="none" w:sz="0" w:space="0" w:color="auto"/>
      </w:divBdr>
    </w:div>
    <w:div w:id="2075156180">
      <w:bodyDiv w:val="1"/>
      <w:marLeft w:val="0"/>
      <w:marRight w:val="0"/>
      <w:marTop w:val="0"/>
      <w:marBottom w:val="0"/>
      <w:divBdr>
        <w:top w:val="none" w:sz="0" w:space="0" w:color="auto"/>
        <w:left w:val="none" w:sz="0" w:space="0" w:color="auto"/>
        <w:bottom w:val="none" w:sz="0" w:space="0" w:color="auto"/>
        <w:right w:val="none" w:sz="0" w:space="0" w:color="auto"/>
      </w:divBdr>
    </w:div>
    <w:div w:id="2084594698">
      <w:bodyDiv w:val="1"/>
      <w:marLeft w:val="0"/>
      <w:marRight w:val="0"/>
      <w:marTop w:val="0"/>
      <w:marBottom w:val="0"/>
      <w:divBdr>
        <w:top w:val="none" w:sz="0" w:space="0" w:color="auto"/>
        <w:left w:val="none" w:sz="0" w:space="0" w:color="auto"/>
        <w:bottom w:val="none" w:sz="0" w:space="0" w:color="auto"/>
        <w:right w:val="none" w:sz="0" w:space="0" w:color="auto"/>
      </w:divBdr>
      <w:divsChild>
        <w:div w:id="1015153317">
          <w:marLeft w:val="0"/>
          <w:marRight w:val="0"/>
          <w:marTop w:val="0"/>
          <w:marBottom w:val="360"/>
          <w:divBdr>
            <w:top w:val="none" w:sz="0" w:space="0" w:color="auto"/>
            <w:left w:val="none" w:sz="0" w:space="0" w:color="auto"/>
            <w:bottom w:val="none" w:sz="0" w:space="0" w:color="auto"/>
            <w:right w:val="none" w:sz="0" w:space="0" w:color="auto"/>
          </w:divBdr>
          <w:divsChild>
            <w:div w:id="1903708387">
              <w:marLeft w:val="0"/>
              <w:marRight w:val="0"/>
              <w:marTop w:val="0"/>
              <w:marBottom w:val="0"/>
              <w:divBdr>
                <w:top w:val="none" w:sz="0" w:space="0" w:color="auto"/>
                <w:left w:val="none" w:sz="0" w:space="0" w:color="auto"/>
                <w:bottom w:val="none" w:sz="0" w:space="0" w:color="auto"/>
                <w:right w:val="none" w:sz="0" w:space="0" w:color="auto"/>
              </w:divBdr>
              <w:divsChild>
                <w:div w:id="975645138">
                  <w:marLeft w:val="0"/>
                  <w:marRight w:val="0"/>
                  <w:marTop w:val="0"/>
                  <w:marBottom w:val="0"/>
                  <w:divBdr>
                    <w:top w:val="none" w:sz="0" w:space="0" w:color="auto"/>
                    <w:left w:val="none" w:sz="0" w:space="0" w:color="auto"/>
                    <w:bottom w:val="none" w:sz="0" w:space="0" w:color="auto"/>
                    <w:right w:val="none" w:sz="0" w:space="0" w:color="auto"/>
                  </w:divBdr>
                </w:div>
              </w:divsChild>
            </w:div>
            <w:div w:id="1949121428">
              <w:marLeft w:val="0"/>
              <w:marRight w:val="480"/>
              <w:marTop w:val="0"/>
              <w:marBottom w:val="0"/>
              <w:divBdr>
                <w:top w:val="none" w:sz="0" w:space="0" w:color="auto"/>
                <w:left w:val="none" w:sz="0" w:space="0" w:color="auto"/>
                <w:bottom w:val="none" w:sz="0" w:space="0" w:color="auto"/>
                <w:right w:val="none" w:sz="0" w:space="0" w:color="auto"/>
              </w:divBdr>
              <w:divsChild>
                <w:div w:id="131819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269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kpmg.com/ru/ru/services/tax/documents/project%20financing%20rus.pdf" TargetMode="External"/><Relationship Id="rId18" Type="http://schemas.openxmlformats.org/officeDocument/2006/relationships/hyperlink" Target="http://lib.alpinadigital.ru/" TargetMode="External"/><Relationship Id="rId26" Type="http://schemas.openxmlformats.org/officeDocument/2006/relationships/hyperlink" Target="https://oversea.cnki.net/kns?dbcode=CFLQ" TargetMode="Externa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yperlink" Target="http://www.alt-invest.ru/index.php/ru/biblioteka/tematicheskie-stati/analiz-investitsionnykh-proektov/42-osobennosti-otsenki-investitsionnykh-proektov-v-proektnom-finansirovanii" TargetMode="External"/><Relationship Id="rId17" Type="http://schemas.openxmlformats.org/officeDocument/2006/relationships/hyperlink" Target="http://ebs.prospekt.org/books" TargetMode="External"/><Relationship Id="rId25" Type="http://schemas.openxmlformats.org/officeDocument/2006/relationships/hyperlink" Target="https://ar.oversea.cnki.net/"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link.springer.com/" TargetMode="External"/><Relationship Id="rId29" Type="http://schemas.openxmlformats.org/officeDocument/2006/relationships/hyperlink" Target="https://www.oecd-ilibrary.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eople.hbs.edu/besty/projfinportal/" TargetMode="External"/><Relationship Id="rId24" Type="http://schemas.openxmlformats.org/officeDocument/2006/relationships/hyperlink" Target="https://hstalks.com/business/journal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s://hstalks.com/business/" TargetMode="External"/><Relationship Id="rId28" Type="http://schemas.openxmlformats.org/officeDocument/2006/relationships/hyperlink" Target="https://academic.oup.com/journals/" TargetMode="External"/><Relationship Id="rId10" Type="http://schemas.openxmlformats.org/officeDocument/2006/relationships/hyperlink" Target="http://www.consultant.ru/" TargetMode="External"/><Relationship Id="rId19" Type="http://schemas.openxmlformats.org/officeDocument/2006/relationships/hyperlink" Target="https://spark-interfax.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library.hse.ru/e-resources/e-resources.htm" TargetMode="External"/><Relationship Id="rId22" Type="http://schemas.openxmlformats.org/officeDocument/2006/relationships/hyperlink" Target="https://www.emerald.com/insight/" TargetMode="External"/><Relationship Id="rId27" Type="http://schemas.openxmlformats.org/officeDocument/2006/relationships/hyperlink" Target="https://www.jstor.org/" TargetMode="External"/><Relationship Id="rId30" Type="http://schemas.openxmlformats.org/officeDocument/2006/relationships/hyperlink" Target="https://onlinelibrary.wile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D8EB4-7E47-4B8B-8942-0F3476A19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33</Pages>
  <Words>8149</Words>
  <Characters>46452</Characters>
  <Application>Microsoft Office Word</Application>
  <DocSecurity>0</DocSecurity>
  <Lines>387</Lines>
  <Paragraphs>108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54493</CharactersWithSpaces>
  <SharedDoc>false</SharedDoc>
  <HLinks>
    <vt:vector size="12" baseType="variant">
      <vt:variant>
        <vt:i4>7929868</vt:i4>
      </vt:variant>
      <vt:variant>
        <vt:i4>51</vt:i4>
      </vt:variant>
      <vt:variant>
        <vt:i4>0</vt:i4>
      </vt:variant>
      <vt:variant>
        <vt:i4>5</vt:i4>
      </vt:variant>
      <vt:variant>
        <vt:lpwstr>https://arxiv.org/pdf/1307.0450.pdf</vt:lpwstr>
      </vt:variant>
      <vt:variant>
        <vt:lpwstr/>
      </vt:variant>
      <vt:variant>
        <vt:i4>7929868</vt:i4>
      </vt:variant>
      <vt:variant>
        <vt:i4>48</vt:i4>
      </vt:variant>
      <vt:variant>
        <vt:i4>0</vt:i4>
      </vt:variant>
      <vt:variant>
        <vt:i4>5</vt:i4>
      </vt:variant>
      <vt:variant>
        <vt:lpwstr>https://arxiv.org/pdf/1307.0450.pdf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ASoluyanov</dc:creator>
  <cp:lastModifiedBy>Иванова Карина Николаевна</cp:lastModifiedBy>
  <cp:revision>116</cp:revision>
  <cp:lastPrinted>2020-02-21T12:26:00Z</cp:lastPrinted>
  <dcterms:created xsi:type="dcterms:W3CDTF">2023-08-26T13:26:00Z</dcterms:created>
  <dcterms:modified xsi:type="dcterms:W3CDTF">2024-11-18T10:12:00Z</dcterms:modified>
</cp:coreProperties>
</file>